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44" w:rsidRDefault="00894044" w:rsidP="00894044">
      <w:pPr>
        <w:spacing w:after="0" w:line="240" w:lineRule="auto"/>
        <w:jc w:val="right"/>
      </w:pPr>
      <w:r>
        <w:t>Утверждена</w:t>
      </w:r>
    </w:p>
    <w:p w:rsidR="00894044" w:rsidRDefault="00894044" w:rsidP="00894044">
      <w:pPr>
        <w:spacing w:after="0" w:line="240" w:lineRule="auto"/>
        <w:jc w:val="right"/>
      </w:pPr>
      <w:r>
        <w:t>Постановлением  администрации</w:t>
      </w:r>
    </w:p>
    <w:p w:rsidR="00894044" w:rsidRDefault="00894044" w:rsidP="00894044">
      <w:pPr>
        <w:spacing w:after="0" w:line="240" w:lineRule="auto"/>
        <w:jc w:val="right"/>
      </w:pPr>
      <w:r>
        <w:t>Киренского муниципального района</w:t>
      </w:r>
    </w:p>
    <w:p w:rsidR="00894044" w:rsidRDefault="00894044" w:rsidP="00894044">
      <w:pPr>
        <w:spacing w:after="0" w:line="240" w:lineRule="auto"/>
        <w:jc w:val="right"/>
      </w:pPr>
      <w:r>
        <w:t>от 11.09.2014 г. № 957</w:t>
      </w:r>
    </w:p>
    <w:p w:rsidR="00894044" w:rsidRDefault="00894044" w:rsidP="00894044">
      <w:pPr>
        <w:spacing w:after="0" w:line="240" w:lineRule="auto"/>
        <w:jc w:val="right"/>
      </w:pPr>
      <w:r>
        <w:t>с изменениями, внесенными Постановлени</w:t>
      </w:r>
      <w:r w:rsidR="00503670">
        <w:t>ями</w:t>
      </w:r>
    </w:p>
    <w:p w:rsidR="00503670" w:rsidRDefault="00894044" w:rsidP="00503670">
      <w:pPr>
        <w:spacing w:after="0" w:line="240" w:lineRule="auto"/>
        <w:jc w:val="right"/>
      </w:pPr>
      <w:r>
        <w:t>от 31.12.2014 г. № 1447</w:t>
      </w:r>
      <w:r w:rsidR="00503670">
        <w:t>, от 15.01.2015 г. № 1, от 18.02.2015 г. № 146,</w:t>
      </w:r>
    </w:p>
    <w:p w:rsidR="00C85F4E" w:rsidRDefault="00503670" w:rsidP="00503670">
      <w:pPr>
        <w:spacing w:after="0" w:line="240" w:lineRule="auto"/>
        <w:jc w:val="right"/>
      </w:pPr>
      <w:r>
        <w:t>от 04.03.2015 г. № 205, от 13.03.2015 г.  № 210,</w:t>
      </w:r>
      <w:r w:rsidR="00C85F4E">
        <w:t xml:space="preserve"> </w:t>
      </w:r>
      <w:r>
        <w:t xml:space="preserve">от 23.04.2015 г. № 281, </w:t>
      </w:r>
    </w:p>
    <w:p w:rsidR="00C85F4E" w:rsidRDefault="00A17917" w:rsidP="00B05803">
      <w:pPr>
        <w:spacing w:after="0" w:line="240" w:lineRule="auto"/>
        <w:ind w:left="567" w:firstLine="142"/>
        <w:jc w:val="right"/>
      </w:pPr>
      <w:r>
        <w:t>о</w:t>
      </w:r>
      <w:r w:rsidR="00503670">
        <w:t>т 01.07.2015 г. № 439,</w:t>
      </w:r>
      <w:r w:rsidR="00C85F4E">
        <w:t xml:space="preserve"> </w:t>
      </w:r>
      <w:r w:rsidR="00503670">
        <w:t xml:space="preserve">от 10.08.2015 г. № 504, от 30.09.2015 г. № 570, </w:t>
      </w:r>
    </w:p>
    <w:p w:rsidR="00C85F4E" w:rsidRDefault="00503670" w:rsidP="00503670">
      <w:pPr>
        <w:spacing w:after="0" w:line="240" w:lineRule="auto"/>
        <w:jc w:val="right"/>
      </w:pPr>
      <w:r>
        <w:t>от 07.10.2015 № 583,</w:t>
      </w:r>
      <w:r w:rsidR="00C85F4E">
        <w:t xml:space="preserve"> </w:t>
      </w:r>
      <w:r>
        <w:t xml:space="preserve">от 07.10.2015 г. № 584, от 22.10.2015 г. № 600, </w:t>
      </w:r>
    </w:p>
    <w:p w:rsidR="002852AC" w:rsidRDefault="00503670" w:rsidP="002852AC">
      <w:pPr>
        <w:spacing w:after="0" w:line="240" w:lineRule="auto"/>
        <w:jc w:val="right"/>
      </w:pPr>
      <w:r>
        <w:t>от 31.12.2015 г. № 696</w:t>
      </w:r>
      <w:r w:rsidR="00C85F4E">
        <w:t xml:space="preserve">, </w:t>
      </w:r>
      <w:r w:rsidR="002852AC">
        <w:t xml:space="preserve">от </w:t>
      </w:r>
      <w:r w:rsidR="0026273D">
        <w:t>31.12</w:t>
      </w:r>
      <w:r w:rsidR="002852AC">
        <w:t xml:space="preserve">.2015 г. № </w:t>
      </w:r>
      <w:r w:rsidR="0026273D">
        <w:t>706</w:t>
      </w:r>
      <w:r w:rsidR="002C6B31">
        <w:t>,</w:t>
      </w:r>
    </w:p>
    <w:p w:rsidR="002736AF" w:rsidRDefault="002736AF" w:rsidP="002736AF">
      <w:pPr>
        <w:spacing w:after="0" w:line="240" w:lineRule="auto"/>
        <w:jc w:val="right"/>
      </w:pPr>
      <w:r w:rsidRPr="00825EE6">
        <w:t xml:space="preserve">от </w:t>
      </w:r>
      <w:r w:rsidR="00825EE6" w:rsidRPr="00825EE6">
        <w:t>30.06.</w:t>
      </w:r>
      <w:r w:rsidRPr="00825EE6">
        <w:t xml:space="preserve">2016 г. № </w:t>
      </w:r>
      <w:r w:rsidR="00825EE6" w:rsidRPr="00825EE6">
        <w:t>346</w:t>
      </w:r>
      <w:r w:rsidR="002C6B31">
        <w:t>,</w:t>
      </w:r>
    </w:p>
    <w:p w:rsidR="002C6B31" w:rsidRDefault="002C6B31" w:rsidP="002736AF">
      <w:pPr>
        <w:spacing w:after="0" w:line="240" w:lineRule="auto"/>
        <w:jc w:val="right"/>
      </w:pPr>
      <w:r>
        <w:t>от 30.12.2016 г. № 575</w:t>
      </w:r>
      <w:r w:rsidR="005D5F0C">
        <w:t>,</w:t>
      </w:r>
    </w:p>
    <w:p w:rsidR="005D5F0C" w:rsidRDefault="005D5F0C" w:rsidP="002736AF">
      <w:pPr>
        <w:spacing w:after="0" w:line="240" w:lineRule="auto"/>
        <w:jc w:val="right"/>
      </w:pPr>
      <w:r>
        <w:t>от 30.06.2017 г. № 358</w:t>
      </w:r>
      <w:r w:rsidR="007C4D3D">
        <w:t>,</w:t>
      </w:r>
    </w:p>
    <w:p w:rsidR="007C4D3D" w:rsidRDefault="00197444" w:rsidP="002736AF">
      <w:pPr>
        <w:spacing w:after="0" w:line="240" w:lineRule="auto"/>
        <w:jc w:val="right"/>
      </w:pPr>
      <w:r>
        <w:t>от 25.12.2017</w:t>
      </w:r>
      <w:r w:rsidR="007C4D3D">
        <w:t xml:space="preserve"> г. № 586</w:t>
      </w:r>
      <w:r w:rsidR="00817A9B">
        <w:t>,</w:t>
      </w:r>
    </w:p>
    <w:p w:rsidR="00264449" w:rsidRDefault="00817A9B" w:rsidP="00A95E7A">
      <w:pPr>
        <w:spacing w:after="0" w:line="240" w:lineRule="auto"/>
        <w:jc w:val="right"/>
      </w:pPr>
      <w:r>
        <w:t xml:space="preserve">                                                                                                    </w:t>
      </w:r>
      <w:r w:rsidR="00A17917">
        <w:t xml:space="preserve">                           </w:t>
      </w:r>
      <w:r>
        <w:t xml:space="preserve">         </w:t>
      </w:r>
      <w:r w:rsidR="00264449">
        <w:t xml:space="preserve"> </w:t>
      </w:r>
      <w:r>
        <w:t>от 25.06.2018 г. № 304</w:t>
      </w:r>
      <w:r w:rsidR="00264449">
        <w:t>,</w:t>
      </w:r>
    </w:p>
    <w:p w:rsidR="00264449" w:rsidRDefault="00264449" w:rsidP="00A95E7A">
      <w:pPr>
        <w:spacing w:after="0" w:line="240" w:lineRule="auto"/>
        <w:jc w:val="right"/>
      </w:pPr>
      <w:r>
        <w:t>от 10.10.2018 г. № 497</w:t>
      </w:r>
      <w:r w:rsidR="00FE375B">
        <w:t>,</w:t>
      </w:r>
    </w:p>
    <w:p w:rsidR="00CA7139" w:rsidRDefault="00FE375B" w:rsidP="00A95E7A">
      <w:pPr>
        <w:spacing w:after="0" w:line="240" w:lineRule="auto"/>
        <w:jc w:val="right"/>
      </w:pPr>
      <w:r>
        <w:t>от 25.12.2018 г. № 639</w:t>
      </w:r>
      <w:r w:rsidR="00CA7139">
        <w:t>,</w:t>
      </w:r>
    </w:p>
    <w:p w:rsidR="00FE375B" w:rsidRDefault="00CA7139" w:rsidP="00A95E7A">
      <w:pPr>
        <w:spacing w:after="0" w:line="240" w:lineRule="auto"/>
        <w:jc w:val="right"/>
      </w:pPr>
      <w:r>
        <w:t xml:space="preserve">от 19.02.2019 г. № </w:t>
      </w:r>
      <w:r w:rsidR="00FE375B">
        <w:t xml:space="preserve"> </w:t>
      </w:r>
      <w:r w:rsidR="00681A8C">
        <w:t>93,</w:t>
      </w:r>
    </w:p>
    <w:p w:rsidR="00681A8C" w:rsidRDefault="00681A8C" w:rsidP="00A95E7A">
      <w:pPr>
        <w:spacing w:after="0" w:line="240" w:lineRule="auto"/>
        <w:jc w:val="right"/>
      </w:pPr>
      <w:r>
        <w:t>от 28.06.2019 г. № 325</w:t>
      </w:r>
      <w:r w:rsidR="006B693F">
        <w:t>,</w:t>
      </w:r>
    </w:p>
    <w:p w:rsidR="006B693F" w:rsidRDefault="006B693F" w:rsidP="00A95E7A">
      <w:pPr>
        <w:spacing w:after="0" w:line="240" w:lineRule="auto"/>
        <w:jc w:val="right"/>
      </w:pPr>
      <w:r>
        <w:t>от 25.12.2019 г. №673</w:t>
      </w:r>
      <w:r w:rsidR="000D6A14">
        <w:t>,</w:t>
      </w:r>
    </w:p>
    <w:p w:rsidR="000D6A14" w:rsidRDefault="000D6A14" w:rsidP="00A95E7A">
      <w:pPr>
        <w:spacing w:after="0" w:line="240" w:lineRule="auto"/>
        <w:jc w:val="right"/>
      </w:pPr>
      <w:r>
        <w:t>от 30.06.2020 г. № 354</w:t>
      </w:r>
      <w:r w:rsidR="00FD746F">
        <w:t>,</w:t>
      </w:r>
    </w:p>
    <w:p w:rsidR="00FD746F" w:rsidRDefault="00FD746F" w:rsidP="00A95E7A">
      <w:pPr>
        <w:spacing w:after="0" w:line="240" w:lineRule="auto"/>
        <w:jc w:val="right"/>
      </w:pPr>
      <w:r>
        <w:t>от</w:t>
      </w:r>
      <w:r w:rsidR="0006781C">
        <w:t xml:space="preserve"> </w:t>
      </w:r>
      <w:r>
        <w:t>24.08.2020 г. № 463</w:t>
      </w:r>
      <w:r w:rsidR="00B8400E">
        <w:t>,</w:t>
      </w:r>
    </w:p>
    <w:p w:rsidR="00B8400E" w:rsidRDefault="00B8400E" w:rsidP="00A95E7A">
      <w:pPr>
        <w:spacing w:after="0" w:line="240" w:lineRule="auto"/>
        <w:jc w:val="right"/>
      </w:pPr>
      <w:r>
        <w:t>от 04.09.2020 г. № 481</w:t>
      </w:r>
      <w:r w:rsidR="005F178D">
        <w:t>,</w:t>
      </w:r>
    </w:p>
    <w:p w:rsidR="005F178D" w:rsidRDefault="005F178D" w:rsidP="00A95E7A">
      <w:pPr>
        <w:spacing w:after="0" w:line="240" w:lineRule="auto"/>
        <w:jc w:val="right"/>
      </w:pPr>
      <w:r>
        <w:t>от 30.12.2020 г. № 761</w:t>
      </w:r>
    </w:p>
    <w:p w:rsidR="00817A9B" w:rsidRDefault="00817A9B" w:rsidP="00817A9B">
      <w:pPr>
        <w:spacing w:after="0" w:line="240" w:lineRule="auto"/>
        <w:jc w:val="center"/>
      </w:pPr>
      <w:r>
        <w:t xml:space="preserve">  </w:t>
      </w:r>
    </w:p>
    <w:p w:rsidR="00817A9B" w:rsidRDefault="00817A9B" w:rsidP="002736AF">
      <w:pPr>
        <w:spacing w:after="0" w:line="240" w:lineRule="auto"/>
        <w:jc w:val="right"/>
        <w:rPr>
          <w:sz w:val="28"/>
          <w:szCs w:val="28"/>
        </w:rPr>
      </w:pPr>
    </w:p>
    <w:p w:rsidR="00894044" w:rsidRDefault="00894044" w:rsidP="00C11676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894044" w:rsidRDefault="00894044" w:rsidP="00C11676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894044" w:rsidRDefault="00894044" w:rsidP="00C11676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C11676" w:rsidRPr="00424471" w:rsidRDefault="00AF433E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33E" w:rsidRPr="00AF433E" w:rsidRDefault="00C86764" w:rsidP="00AF433E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AF433E">
        <w:rPr>
          <w:rFonts w:ascii="Times New Roman" w:hAnsi="Times New Roman" w:cs="Times New Roman"/>
          <w:sz w:val="32"/>
          <w:szCs w:val="32"/>
        </w:rPr>
        <w:t>МУНИЦИПАЛЬН</w:t>
      </w:r>
      <w:r w:rsidR="00AF433E" w:rsidRPr="00AF433E">
        <w:rPr>
          <w:rFonts w:ascii="Times New Roman" w:hAnsi="Times New Roman" w:cs="Times New Roman"/>
          <w:sz w:val="32"/>
          <w:szCs w:val="32"/>
        </w:rPr>
        <w:t>АЯ</w:t>
      </w:r>
      <w:r w:rsidRPr="00AF433E">
        <w:rPr>
          <w:rFonts w:ascii="Times New Roman" w:hAnsi="Times New Roman" w:cs="Times New Roman"/>
          <w:sz w:val="32"/>
          <w:szCs w:val="32"/>
        </w:rPr>
        <w:t xml:space="preserve"> </w:t>
      </w:r>
      <w:r w:rsidR="00AF433E" w:rsidRPr="00AF433E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C11676" w:rsidRPr="00AF433E" w:rsidRDefault="00C86764" w:rsidP="00C11676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AF433E">
        <w:rPr>
          <w:rFonts w:ascii="Times New Roman" w:hAnsi="Times New Roman" w:cs="Times New Roman"/>
          <w:sz w:val="32"/>
          <w:szCs w:val="32"/>
        </w:rPr>
        <w:t>КИРЕНСКОГО РАЙОНА</w:t>
      </w:r>
    </w:p>
    <w:p w:rsidR="00894044" w:rsidRDefault="00894044" w:rsidP="00C11676">
      <w:pPr>
        <w:pStyle w:val="ConsPlusNonformat"/>
        <w:jc w:val="center"/>
        <w:rPr>
          <w:rFonts w:ascii="Times New Roman" w:hAnsi="Times New Roman" w:cs="Times New Roman"/>
          <w:sz w:val="40"/>
          <w:szCs w:val="40"/>
        </w:rPr>
      </w:pPr>
    </w:p>
    <w:p w:rsidR="00AF433E" w:rsidRPr="00AF433E" w:rsidRDefault="00AF433E" w:rsidP="00C11676">
      <w:pPr>
        <w:pStyle w:val="ConsPlusNonforma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F433E">
        <w:rPr>
          <w:rFonts w:ascii="Times New Roman" w:hAnsi="Times New Roman" w:cs="Times New Roman"/>
          <w:b/>
          <w:sz w:val="56"/>
          <w:szCs w:val="56"/>
        </w:rPr>
        <w:t>РАЗВИТИЕ ОБРАЗОВАНИЯ</w:t>
      </w:r>
    </w:p>
    <w:p w:rsidR="00AF433E" w:rsidRPr="00AF433E" w:rsidRDefault="00AF433E" w:rsidP="00C11676">
      <w:pPr>
        <w:pStyle w:val="ConsPlusNonformat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F433E" w:rsidRPr="00AF433E" w:rsidRDefault="005B64F4" w:rsidP="00C11676">
      <w:pPr>
        <w:pStyle w:val="ConsPlusNonformat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2015 – 20</w:t>
      </w:r>
      <w:r w:rsidR="009160DB">
        <w:rPr>
          <w:rFonts w:ascii="Times New Roman" w:hAnsi="Times New Roman" w:cs="Times New Roman"/>
          <w:b/>
          <w:sz w:val="56"/>
          <w:szCs w:val="56"/>
        </w:rPr>
        <w:t>2</w:t>
      </w:r>
      <w:r w:rsidR="00CA7139">
        <w:rPr>
          <w:rFonts w:ascii="Times New Roman" w:hAnsi="Times New Roman" w:cs="Times New Roman"/>
          <w:b/>
          <w:sz w:val="56"/>
          <w:szCs w:val="56"/>
        </w:rPr>
        <w:t>4</w:t>
      </w:r>
      <w:r w:rsidR="00AF433E" w:rsidRPr="00AF433E">
        <w:rPr>
          <w:rFonts w:ascii="Times New Roman" w:hAnsi="Times New Roman" w:cs="Times New Roman"/>
          <w:b/>
          <w:sz w:val="56"/>
          <w:szCs w:val="56"/>
        </w:rPr>
        <w:t xml:space="preserve"> годы</w:t>
      </w:r>
    </w:p>
    <w:p w:rsidR="00C11676" w:rsidRPr="00AF433E" w:rsidRDefault="00C11676" w:rsidP="00C11676">
      <w:pPr>
        <w:pStyle w:val="ConsPlusNonformat"/>
        <w:jc w:val="center"/>
        <w:rPr>
          <w:rFonts w:ascii="Times New Roman" w:hAnsi="Times New Roman" w:cs="Times New Roman"/>
          <w:sz w:val="56"/>
          <w:szCs w:val="56"/>
        </w:rPr>
      </w:pPr>
    </w:p>
    <w:p w:rsidR="00C11676" w:rsidRDefault="00C11676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1676" w:rsidRDefault="00C11676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1676" w:rsidRDefault="00C11676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1676" w:rsidRDefault="00C11676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1676" w:rsidRDefault="00C11676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1676" w:rsidRPr="00AF433E" w:rsidRDefault="00C86764" w:rsidP="00A95E7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33E">
        <w:rPr>
          <w:rFonts w:ascii="Times New Roman" w:hAnsi="Times New Roman" w:cs="Times New Roman"/>
          <w:b/>
          <w:sz w:val="32"/>
          <w:szCs w:val="32"/>
        </w:rPr>
        <w:t>Киренск</w:t>
      </w:r>
      <w:r w:rsidR="00C11676" w:rsidRPr="00AF433E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336D32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9160DB">
        <w:rPr>
          <w:rFonts w:ascii="Times New Roman" w:hAnsi="Times New Roman" w:cs="Times New Roman"/>
          <w:b/>
          <w:sz w:val="32"/>
          <w:szCs w:val="32"/>
        </w:rPr>
        <w:t>5</w:t>
      </w:r>
      <w:r w:rsidR="00AF433E" w:rsidRPr="00AF43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1676" w:rsidRPr="00AF433E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EF0486" w:rsidRDefault="00EF0486" w:rsidP="00EF0486">
      <w:pPr>
        <w:pStyle w:val="11"/>
        <w:widowControl w:val="0"/>
        <w:tabs>
          <w:tab w:val="left" w:pos="142"/>
          <w:tab w:val="left" w:pos="1276"/>
          <w:tab w:val="left" w:pos="1560"/>
        </w:tabs>
        <w:ind w:left="0"/>
        <w:contextualSpacing w:val="0"/>
        <w:rPr>
          <w:b/>
          <w:sz w:val="24"/>
          <w:szCs w:val="24"/>
        </w:rPr>
      </w:pPr>
      <w:r w:rsidRPr="007E532F">
        <w:rPr>
          <w:b/>
          <w:sz w:val="24"/>
          <w:szCs w:val="24"/>
        </w:rPr>
        <w:lastRenderedPageBreak/>
        <w:t xml:space="preserve">                                                                               </w:t>
      </w:r>
    </w:p>
    <w:p w:rsidR="00EF0486" w:rsidRDefault="00EF0486" w:rsidP="00EF0486">
      <w:pPr>
        <w:pStyle w:val="11"/>
        <w:widowControl w:val="0"/>
        <w:tabs>
          <w:tab w:val="left" w:pos="142"/>
          <w:tab w:val="left" w:pos="1276"/>
          <w:tab w:val="left" w:pos="1560"/>
        </w:tabs>
        <w:ind w:left="0"/>
        <w:contextualSpacing w:val="0"/>
        <w:jc w:val="center"/>
        <w:rPr>
          <w:b/>
          <w:sz w:val="24"/>
          <w:szCs w:val="24"/>
        </w:rPr>
      </w:pPr>
    </w:p>
    <w:p w:rsidR="00EF0486" w:rsidRPr="007E532F" w:rsidRDefault="00EF0486" w:rsidP="00EF0486">
      <w:pPr>
        <w:pStyle w:val="11"/>
        <w:widowControl w:val="0"/>
        <w:tabs>
          <w:tab w:val="left" w:pos="142"/>
          <w:tab w:val="left" w:pos="1276"/>
          <w:tab w:val="left" w:pos="1560"/>
        </w:tabs>
        <w:ind w:left="0"/>
        <w:contextualSpacing w:val="0"/>
        <w:jc w:val="center"/>
        <w:rPr>
          <w:b/>
          <w:sz w:val="24"/>
          <w:szCs w:val="24"/>
        </w:rPr>
      </w:pPr>
      <w:r w:rsidRPr="007E532F">
        <w:rPr>
          <w:b/>
          <w:sz w:val="24"/>
          <w:szCs w:val="24"/>
        </w:rPr>
        <w:t>ПАСПОРТ</w:t>
      </w:r>
    </w:p>
    <w:p w:rsidR="00EF0486" w:rsidRPr="007E532F" w:rsidRDefault="00EF0486" w:rsidP="00EF048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7E532F">
        <w:rPr>
          <w:b/>
          <w:szCs w:val="24"/>
        </w:rPr>
        <w:t>МУНИЦИПАЛЬНОЙ ПРОГРАММЫ КИРЕНСКОГО РАЙОНА</w:t>
      </w:r>
    </w:p>
    <w:p w:rsidR="00EF0486" w:rsidRPr="007E532F" w:rsidRDefault="00EF0486" w:rsidP="00EF048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7E532F">
        <w:rPr>
          <w:b/>
          <w:szCs w:val="24"/>
        </w:rPr>
        <w:t>«РАЗВИТИЕ ОБРАЗОВАНИЯ НА 2015 – 20</w:t>
      </w:r>
      <w:r>
        <w:rPr>
          <w:b/>
          <w:szCs w:val="24"/>
        </w:rPr>
        <w:t>2</w:t>
      </w:r>
      <w:r w:rsidR="00CA7139">
        <w:rPr>
          <w:b/>
          <w:szCs w:val="24"/>
        </w:rPr>
        <w:t>4</w:t>
      </w:r>
      <w:r w:rsidRPr="007E532F">
        <w:rPr>
          <w:b/>
          <w:szCs w:val="24"/>
        </w:rPr>
        <w:t xml:space="preserve"> годы»</w:t>
      </w:r>
    </w:p>
    <w:p w:rsidR="00EF0486" w:rsidRDefault="00EF0486" w:rsidP="00EF048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EF0486" w:rsidRDefault="00EF0486" w:rsidP="00EF048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tbl>
      <w:tblPr>
        <w:tblW w:w="10173" w:type="dxa"/>
        <w:tblInd w:w="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080"/>
      </w:tblGrid>
      <w:tr w:rsidR="00EF0486" w:rsidRPr="007E532F" w:rsidTr="00B05803">
        <w:trPr>
          <w:trHeight w:val="585"/>
        </w:trPr>
        <w:tc>
          <w:tcPr>
            <w:tcW w:w="2093" w:type="dxa"/>
            <w:vAlign w:val="center"/>
          </w:tcPr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t xml:space="preserve">Наименование муниципальной  программы </w:t>
            </w:r>
          </w:p>
        </w:tc>
        <w:tc>
          <w:tcPr>
            <w:tcW w:w="8080" w:type="dxa"/>
            <w:vAlign w:val="center"/>
          </w:tcPr>
          <w:p w:rsidR="00EF0486" w:rsidRPr="007E532F" w:rsidRDefault="00EF0486" w:rsidP="00EF0486">
            <w:pPr>
              <w:pStyle w:val="ConsPlusNonformat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32F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2015 – 202</w:t>
            </w:r>
            <w:r w:rsidR="00CA7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532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szCs w:val="24"/>
              </w:rPr>
            </w:pPr>
          </w:p>
        </w:tc>
      </w:tr>
      <w:tr w:rsidR="00EF0486" w:rsidRPr="007E532F" w:rsidTr="00B05803">
        <w:trPr>
          <w:trHeight w:val="132"/>
        </w:trPr>
        <w:tc>
          <w:tcPr>
            <w:tcW w:w="2093" w:type="dxa"/>
            <w:vAlign w:val="center"/>
          </w:tcPr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vAlign w:val="center"/>
          </w:tcPr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szCs w:val="24"/>
              </w:rPr>
            </w:pPr>
            <w:r w:rsidRPr="007E532F">
              <w:rPr>
                <w:szCs w:val="24"/>
              </w:rPr>
              <w:t>Управление образования Киренского муниципального района</w:t>
            </w:r>
          </w:p>
        </w:tc>
      </w:tr>
      <w:tr w:rsidR="00EF0486" w:rsidRPr="007E532F" w:rsidTr="00B05803">
        <w:trPr>
          <w:trHeight w:val="132"/>
        </w:trPr>
        <w:tc>
          <w:tcPr>
            <w:tcW w:w="2093" w:type="dxa"/>
            <w:vAlign w:val="center"/>
          </w:tcPr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t>Соисполнители муниципальной  программы</w:t>
            </w:r>
          </w:p>
        </w:tc>
        <w:tc>
          <w:tcPr>
            <w:tcW w:w="8080" w:type="dxa"/>
            <w:vAlign w:val="center"/>
          </w:tcPr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szCs w:val="24"/>
              </w:rPr>
            </w:pPr>
            <w:r w:rsidRPr="007E532F">
              <w:rPr>
                <w:szCs w:val="24"/>
              </w:rPr>
              <w:t>- МАУ ДОД ДЮЦ «Гармония»;</w:t>
            </w:r>
          </w:p>
          <w:p w:rsidR="00EF0486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szCs w:val="24"/>
              </w:rPr>
            </w:pPr>
            <w:r w:rsidRPr="007E532F">
              <w:rPr>
                <w:szCs w:val="24"/>
              </w:rPr>
              <w:t xml:space="preserve">- МКОУ </w:t>
            </w:r>
            <w:proofErr w:type="gramStart"/>
            <w:r w:rsidRPr="007E532F">
              <w:rPr>
                <w:szCs w:val="24"/>
              </w:rPr>
              <w:t>ДО</w:t>
            </w:r>
            <w:proofErr w:type="gramEnd"/>
            <w:r w:rsidRPr="007E532F">
              <w:rPr>
                <w:szCs w:val="24"/>
              </w:rPr>
              <w:t xml:space="preserve"> «</w:t>
            </w:r>
            <w:proofErr w:type="gramStart"/>
            <w:r w:rsidRPr="007E532F">
              <w:rPr>
                <w:szCs w:val="24"/>
              </w:rPr>
              <w:t>Детская</w:t>
            </w:r>
            <w:proofErr w:type="gramEnd"/>
            <w:r w:rsidRPr="007E532F">
              <w:rPr>
                <w:szCs w:val="24"/>
              </w:rPr>
              <w:t xml:space="preserve"> школа искусств им. А.В. Кузакова г. Киренска»</w:t>
            </w:r>
          </w:p>
          <w:p w:rsidR="005D5F0C" w:rsidRPr="007E532F" w:rsidRDefault="005D5F0C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szCs w:val="24"/>
              </w:rPr>
            </w:pPr>
            <w:r>
              <w:rPr>
                <w:szCs w:val="24"/>
              </w:rPr>
              <w:t>- Администрация Киренского муниципального района</w:t>
            </w:r>
          </w:p>
        </w:tc>
      </w:tr>
      <w:tr w:rsidR="00EF0486" w:rsidRPr="007E532F" w:rsidTr="00B05803">
        <w:trPr>
          <w:trHeight w:val="132"/>
        </w:trPr>
        <w:tc>
          <w:tcPr>
            <w:tcW w:w="2093" w:type="dxa"/>
            <w:vAlign w:val="center"/>
          </w:tcPr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t>Участники муниципальной программы</w:t>
            </w:r>
          </w:p>
        </w:tc>
        <w:tc>
          <w:tcPr>
            <w:tcW w:w="8080" w:type="dxa"/>
            <w:vAlign w:val="center"/>
          </w:tcPr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szCs w:val="24"/>
              </w:rPr>
            </w:pPr>
            <w:r w:rsidRPr="007E532F">
              <w:rPr>
                <w:szCs w:val="24"/>
              </w:rPr>
              <w:t xml:space="preserve"> - Центр развития образования </w:t>
            </w:r>
            <w:proofErr w:type="gramStart"/>
            <w:r w:rsidRPr="007E532F">
              <w:rPr>
                <w:szCs w:val="24"/>
              </w:rPr>
              <w:t>г</w:t>
            </w:r>
            <w:proofErr w:type="gramEnd"/>
            <w:r w:rsidRPr="007E532F">
              <w:rPr>
                <w:szCs w:val="24"/>
              </w:rPr>
              <w:t>. Киренска</w:t>
            </w:r>
          </w:p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szCs w:val="24"/>
              </w:rPr>
            </w:pPr>
            <w:r w:rsidRPr="007E532F">
              <w:rPr>
                <w:szCs w:val="24"/>
              </w:rPr>
              <w:t xml:space="preserve"> - Образовательные учреждения Киренского района</w:t>
            </w:r>
          </w:p>
        </w:tc>
      </w:tr>
      <w:tr w:rsidR="00EF0486" w:rsidRPr="007E532F" w:rsidTr="00B05803">
        <w:trPr>
          <w:trHeight w:val="132"/>
        </w:trPr>
        <w:tc>
          <w:tcPr>
            <w:tcW w:w="2093" w:type="dxa"/>
            <w:vAlign w:val="center"/>
          </w:tcPr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t xml:space="preserve">Цель муниципальной программы </w:t>
            </w:r>
          </w:p>
        </w:tc>
        <w:tc>
          <w:tcPr>
            <w:tcW w:w="8080" w:type="dxa"/>
            <w:vAlign w:val="center"/>
          </w:tcPr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szCs w:val="24"/>
              </w:rPr>
            </w:pPr>
            <w:r w:rsidRPr="007E532F">
              <w:rPr>
                <w:szCs w:val="24"/>
              </w:rPr>
              <w:t>Обеспечение доступности и эффективности качественного образования дошкольного, общего и дополнительного образования, для удовлетворения потребности населения Киренского района через создание условий для обновления структуры и содержания образования, обеспечения его непрерывности.</w:t>
            </w:r>
          </w:p>
        </w:tc>
      </w:tr>
      <w:tr w:rsidR="00EF0486" w:rsidRPr="007E532F" w:rsidTr="00B05803">
        <w:trPr>
          <w:trHeight w:val="132"/>
        </w:trPr>
        <w:tc>
          <w:tcPr>
            <w:tcW w:w="2093" w:type="dxa"/>
            <w:vAlign w:val="center"/>
          </w:tcPr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t>Задачи муниципальной программы</w:t>
            </w:r>
          </w:p>
        </w:tc>
        <w:tc>
          <w:tcPr>
            <w:tcW w:w="8080" w:type="dxa"/>
            <w:vAlign w:val="center"/>
          </w:tcPr>
          <w:p w:rsidR="00EF0486" w:rsidRPr="007E532F" w:rsidRDefault="00EF0486" w:rsidP="008024FF">
            <w:pPr>
              <w:tabs>
                <w:tab w:val="left" w:pos="1560"/>
              </w:tabs>
              <w:spacing w:after="0" w:line="240" w:lineRule="auto"/>
              <w:ind w:right="88" w:firstLine="0"/>
              <w:rPr>
                <w:color w:val="000000"/>
                <w:szCs w:val="24"/>
              </w:rPr>
            </w:pPr>
            <w:r w:rsidRPr="007E532F">
              <w:rPr>
                <w:color w:val="000000"/>
                <w:szCs w:val="24"/>
              </w:rPr>
              <w:t>1. Обеспечить устойчивое развитие системы дошкольного образования в Киренском муниципальном  районе. Обеспечение государственных гарантий доступности и качества дошкольного образования в  Киренском муниципальном  районе всем слоям населения, независимо от места жительства, социального статуса семьи, уровня развития и здоровья ребенка.</w:t>
            </w:r>
          </w:p>
          <w:p w:rsidR="00EF0486" w:rsidRPr="007E532F" w:rsidRDefault="00EF0486" w:rsidP="00EF0486">
            <w:pPr>
              <w:tabs>
                <w:tab w:val="left" w:pos="1560"/>
              </w:tabs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7E532F">
              <w:rPr>
                <w:szCs w:val="24"/>
              </w:rPr>
              <w:t>2.  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поколения.</w:t>
            </w:r>
          </w:p>
          <w:p w:rsidR="00EF0486" w:rsidRPr="007E532F" w:rsidRDefault="00EF0486" w:rsidP="00EF0486">
            <w:pPr>
              <w:tabs>
                <w:tab w:val="left" w:pos="1560"/>
              </w:tabs>
              <w:spacing w:after="0" w:line="240" w:lineRule="auto"/>
              <w:ind w:firstLine="0"/>
              <w:rPr>
                <w:szCs w:val="24"/>
              </w:rPr>
            </w:pPr>
            <w:r w:rsidRPr="007E532F">
              <w:rPr>
                <w:color w:val="000000"/>
                <w:szCs w:val="24"/>
              </w:rPr>
              <w:t xml:space="preserve">3. </w:t>
            </w:r>
            <w:r w:rsidRPr="007E532F">
              <w:rPr>
                <w:szCs w:val="24"/>
              </w:rPr>
              <w:t xml:space="preserve">Создание необходимых условий для успешной реализации социального заказа общества и обеспечение высокого уровня дополнительного образования в МАО ДОД ДЮЦ «Гармония». </w:t>
            </w:r>
          </w:p>
          <w:p w:rsidR="00EF0486" w:rsidRPr="007E532F" w:rsidRDefault="00EF0486" w:rsidP="00EF0486">
            <w:pPr>
              <w:tabs>
                <w:tab w:val="left" w:pos="1560"/>
              </w:tabs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7E532F">
              <w:rPr>
                <w:szCs w:val="24"/>
              </w:rPr>
              <w:t xml:space="preserve">4. </w:t>
            </w:r>
            <w:r w:rsidRPr="007E532F">
              <w:rPr>
                <w:rFonts w:eastAsia="Calibri"/>
                <w:szCs w:val="24"/>
              </w:rPr>
              <w:t xml:space="preserve">Организация предоставления доступного и качественного дополнительного образования детей в сфере культуры и искусства  </w:t>
            </w:r>
            <w:r w:rsidRPr="007E532F">
              <w:rPr>
                <w:szCs w:val="24"/>
              </w:rPr>
              <w:t xml:space="preserve"> предоставляемого учреждением «Детская школа искусств им. </w:t>
            </w:r>
            <w:proofErr w:type="spellStart"/>
            <w:r w:rsidRPr="007E532F">
              <w:rPr>
                <w:szCs w:val="24"/>
              </w:rPr>
              <w:t>А.В.Кузакова</w:t>
            </w:r>
            <w:proofErr w:type="spellEnd"/>
            <w:r w:rsidRPr="007E532F">
              <w:rPr>
                <w:szCs w:val="24"/>
              </w:rPr>
              <w:t xml:space="preserve"> г. Киренска»</w:t>
            </w:r>
          </w:p>
          <w:p w:rsidR="00EF0486" w:rsidRPr="007E532F" w:rsidRDefault="00EF0486" w:rsidP="00EF0486">
            <w:pPr>
              <w:tabs>
                <w:tab w:val="left" w:pos="1560"/>
              </w:tabs>
              <w:spacing w:after="0" w:line="240" w:lineRule="auto"/>
              <w:ind w:firstLine="0"/>
              <w:rPr>
                <w:color w:val="000000"/>
                <w:spacing w:val="-4"/>
                <w:szCs w:val="24"/>
              </w:rPr>
            </w:pPr>
            <w:r w:rsidRPr="007E532F">
              <w:rPr>
                <w:color w:val="000000"/>
                <w:szCs w:val="24"/>
              </w:rPr>
              <w:t xml:space="preserve">5. </w:t>
            </w:r>
            <w:r w:rsidRPr="007E532F">
              <w:rPr>
                <w:color w:val="000000"/>
                <w:spacing w:val="-3"/>
                <w:szCs w:val="24"/>
              </w:rPr>
              <w:t xml:space="preserve">Создание условий для развития социальной инфраструктуры Киренского муниципального района и  </w:t>
            </w:r>
            <w:r w:rsidRPr="007E532F">
              <w:rPr>
                <w:color w:val="000000"/>
                <w:spacing w:val="-4"/>
                <w:szCs w:val="24"/>
              </w:rPr>
              <w:t>повышения качества образования.</w:t>
            </w:r>
          </w:p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40" w:lineRule="auto"/>
              <w:ind w:firstLine="0"/>
              <w:outlineLvl w:val="4"/>
              <w:rPr>
                <w:szCs w:val="24"/>
              </w:rPr>
            </w:pPr>
            <w:r w:rsidRPr="007E532F">
              <w:rPr>
                <w:color w:val="000000"/>
                <w:szCs w:val="24"/>
              </w:rPr>
              <w:t xml:space="preserve">6. </w:t>
            </w:r>
            <w:r w:rsidRPr="007E532F">
              <w:rPr>
                <w:szCs w:val="24"/>
              </w:rPr>
              <w:t xml:space="preserve">Создание условий для сохранения здоровья  и развития детей в летний период </w:t>
            </w:r>
          </w:p>
          <w:p w:rsidR="00EF0486" w:rsidRDefault="00EF0486" w:rsidP="00EF0486">
            <w:pPr>
              <w:widowControl w:val="0"/>
              <w:tabs>
                <w:tab w:val="left" w:pos="1560"/>
              </w:tabs>
              <w:spacing w:after="0" w:line="240" w:lineRule="auto"/>
              <w:ind w:firstLine="0"/>
              <w:outlineLvl w:val="4"/>
              <w:rPr>
                <w:szCs w:val="24"/>
              </w:rPr>
            </w:pPr>
            <w:r w:rsidRPr="007E532F">
              <w:rPr>
                <w:color w:val="000000"/>
                <w:szCs w:val="24"/>
              </w:rPr>
              <w:t xml:space="preserve">7. </w:t>
            </w:r>
            <w:r w:rsidRPr="007E532F">
              <w:rPr>
                <w:szCs w:val="24"/>
              </w:rPr>
              <w:t xml:space="preserve">Обеспечение организационных, информационных, научно-методических условий представления образования.  </w:t>
            </w:r>
          </w:p>
          <w:p w:rsidR="00FD746F" w:rsidRPr="007E532F" w:rsidRDefault="00FD746F" w:rsidP="00EF0486">
            <w:pPr>
              <w:widowControl w:val="0"/>
              <w:tabs>
                <w:tab w:val="left" w:pos="1560"/>
              </w:tabs>
              <w:spacing w:after="0" w:line="240" w:lineRule="auto"/>
              <w:ind w:firstLine="0"/>
              <w:outlineLvl w:val="4"/>
              <w:rPr>
                <w:szCs w:val="24"/>
              </w:rPr>
            </w:pPr>
            <w:r>
              <w:rPr>
                <w:szCs w:val="24"/>
              </w:rPr>
              <w:t xml:space="preserve">8. </w:t>
            </w:r>
            <w:proofErr w:type="gramStart"/>
            <w:r w:rsidRPr="003F2939">
              <w:rPr>
                <w:color w:val="000000"/>
                <w:szCs w:val="24"/>
                <w:lang w:eastAsia="ru-RU"/>
              </w:rPr>
              <w:t xml:space="preserve">В целях реализации мероприятий федерального проекта «Успех каждого ребенка» национального проекта «Образование», утвержденного </w:t>
            </w:r>
            <w:r w:rsidRPr="003F2939">
              <w:rPr>
                <w:color w:val="000000"/>
                <w:szCs w:val="24"/>
                <w:lang w:eastAsia="ru-RU"/>
              </w:rPr>
              <w:lastRenderedPageBreak/>
              <w:t>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Киренском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      </w:r>
            <w:proofErr w:type="gramEnd"/>
            <w:r w:rsidRPr="003F2939">
              <w:rPr>
                <w:color w:val="000000"/>
                <w:szCs w:val="24"/>
                <w:lang w:eastAsia="ru-RU"/>
              </w:rPr>
              <w:t xml:space="preserve"> С целью обеспечения использования сертификатов дополнительного образования      МАОУ ДОД ДЮЦ «Гармония»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Киренском районе</w:t>
            </w:r>
          </w:p>
        </w:tc>
      </w:tr>
      <w:tr w:rsidR="00EF0486" w:rsidRPr="007E532F" w:rsidTr="00B05803">
        <w:trPr>
          <w:trHeight w:val="132"/>
        </w:trPr>
        <w:tc>
          <w:tcPr>
            <w:tcW w:w="2093" w:type="dxa"/>
            <w:vAlign w:val="center"/>
          </w:tcPr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080" w:type="dxa"/>
            <w:vAlign w:val="center"/>
          </w:tcPr>
          <w:p w:rsidR="00EF0486" w:rsidRPr="007E532F" w:rsidRDefault="00EF0486" w:rsidP="00CA7139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76" w:lineRule="auto"/>
              <w:ind w:firstLine="0"/>
              <w:rPr>
                <w:szCs w:val="24"/>
              </w:rPr>
            </w:pPr>
            <w:r w:rsidRPr="007E532F">
              <w:rPr>
                <w:szCs w:val="24"/>
              </w:rPr>
              <w:t>Программа будет реализована в 2015 - 20</w:t>
            </w:r>
            <w:r>
              <w:rPr>
                <w:szCs w:val="24"/>
              </w:rPr>
              <w:t>2</w:t>
            </w:r>
            <w:r w:rsidR="00CA7139">
              <w:rPr>
                <w:szCs w:val="24"/>
              </w:rPr>
              <w:t>4</w:t>
            </w:r>
            <w:r w:rsidRPr="007E532F">
              <w:rPr>
                <w:szCs w:val="24"/>
              </w:rPr>
              <w:t xml:space="preserve"> годах.</w:t>
            </w:r>
          </w:p>
        </w:tc>
      </w:tr>
      <w:tr w:rsidR="00EF0486" w:rsidRPr="007E532F" w:rsidTr="00B05803">
        <w:trPr>
          <w:trHeight w:val="6410"/>
        </w:trPr>
        <w:tc>
          <w:tcPr>
            <w:tcW w:w="2093" w:type="dxa"/>
            <w:vAlign w:val="center"/>
          </w:tcPr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t>Целевые показатели муниципальной  программы</w:t>
            </w:r>
          </w:p>
          <w:p w:rsidR="00EF0486" w:rsidRPr="007E532F" w:rsidRDefault="00EF0486" w:rsidP="00EF0486">
            <w:pPr>
              <w:tabs>
                <w:tab w:val="left" w:pos="1560"/>
              </w:tabs>
              <w:rPr>
                <w:szCs w:val="24"/>
              </w:rPr>
            </w:pPr>
          </w:p>
          <w:p w:rsidR="00EF0486" w:rsidRPr="007E532F" w:rsidRDefault="00EF0486" w:rsidP="00EF0486">
            <w:pPr>
              <w:tabs>
                <w:tab w:val="left" w:pos="1560"/>
              </w:tabs>
              <w:rPr>
                <w:szCs w:val="24"/>
              </w:rPr>
            </w:pPr>
          </w:p>
          <w:p w:rsidR="00EF0486" w:rsidRPr="007E532F" w:rsidRDefault="00EF0486" w:rsidP="00EF0486">
            <w:pPr>
              <w:tabs>
                <w:tab w:val="left" w:pos="1560"/>
              </w:tabs>
              <w:rPr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szCs w:val="24"/>
              </w:rPr>
            </w:pPr>
            <w:r w:rsidRPr="007E532F">
              <w:rPr>
                <w:szCs w:val="24"/>
              </w:rPr>
              <w:t xml:space="preserve">1. Увеличение удельного веса населения, </w:t>
            </w:r>
            <w:proofErr w:type="gramStart"/>
            <w:r w:rsidRPr="007E532F">
              <w:rPr>
                <w:szCs w:val="24"/>
              </w:rPr>
              <w:t>охваченных</w:t>
            </w:r>
            <w:proofErr w:type="gramEnd"/>
            <w:r w:rsidRPr="007E532F">
              <w:rPr>
                <w:szCs w:val="24"/>
              </w:rPr>
              <w:t xml:space="preserve"> системой дошкольного образования. </w:t>
            </w:r>
          </w:p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color w:val="000000"/>
                <w:szCs w:val="24"/>
                <w:shd w:val="clear" w:color="auto" w:fill="FFFFFF"/>
              </w:rPr>
            </w:pPr>
            <w:r w:rsidRPr="007E532F">
              <w:rPr>
                <w:color w:val="000000"/>
                <w:szCs w:val="24"/>
                <w:shd w:val="clear" w:color="auto" w:fill="FFFFFF"/>
              </w:rPr>
              <w:t xml:space="preserve">2. </w:t>
            </w:r>
            <w:r>
              <w:rPr>
                <w:color w:val="000000"/>
                <w:szCs w:val="24"/>
                <w:shd w:val="clear" w:color="auto" w:fill="FFFFFF"/>
              </w:rPr>
              <w:t>Увеличение доли</w:t>
            </w:r>
            <w:r w:rsidRPr="007E532F">
              <w:rPr>
                <w:color w:val="000000"/>
                <w:szCs w:val="24"/>
                <w:shd w:val="clear" w:color="auto" w:fill="FFFFFF"/>
              </w:rPr>
              <w:t xml:space="preserve"> школьников, участвующих в  мероприятиях различной направленности.</w:t>
            </w:r>
          </w:p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color w:val="000000"/>
                <w:szCs w:val="24"/>
              </w:rPr>
            </w:pPr>
            <w:r w:rsidRPr="007E532F">
              <w:rPr>
                <w:color w:val="000000"/>
                <w:szCs w:val="24"/>
                <w:shd w:val="clear" w:color="auto" w:fill="FFFFFF"/>
              </w:rPr>
              <w:t>3.</w:t>
            </w:r>
            <w:r w:rsidRPr="007E532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Увеличение д</w:t>
            </w:r>
            <w:r w:rsidRPr="007E532F">
              <w:rPr>
                <w:color w:val="000000"/>
                <w:szCs w:val="24"/>
              </w:rPr>
              <w:t>ол</w:t>
            </w:r>
            <w:r>
              <w:rPr>
                <w:color w:val="000000"/>
                <w:szCs w:val="24"/>
              </w:rPr>
              <w:t>и</w:t>
            </w:r>
            <w:r w:rsidRPr="007E532F">
              <w:rPr>
                <w:color w:val="000000"/>
                <w:szCs w:val="24"/>
              </w:rPr>
              <w:t xml:space="preserve"> общеобразовательных организаций, оборудованных современным технологическим оборудованием к общему числу общеобразовательных организаций.</w:t>
            </w:r>
          </w:p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color w:val="000000"/>
                <w:szCs w:val="24"/>
                <w:shd w:val="clear" w:color="auto" w:fill="FFFFFF"/>
              </w:rPr>
            </w:pPr>
            <w:r w:rsidRPr="007E532F">
              <w:rPr>
                <w:color w:val="000000"/>
                <w:szCs w:val="24"/>
                <w:shd w:val="clear" w:color="auto" w:fill="FFFFFF"/>
              </w:rPr>
              <w:t xml:space="preserve">4. </w:t>
            </w:r>
            <w:r>
              <w:rPr>
                <w:color w:val="000000"/>
                <w:szCs w:val="24"/>
                <w:shd w:val="clear" w:color="auto" w:fill="FFFFFF"/>
              </w:rPr>
              <w:t>Увеличение доли</w:t>
            </w:r>
            <w:r w:rsidRPr="007E532F">
              <w:rPr>
                <w:color w:val="000000"/>
                <w:szCs w:val="24"/>
                <w:shd w:val="clear" w:color="auto" w:fill="FFFFFF"/>
              </w:rPr>
              <w:t xml:space="preserve"> образовательных организаций, в которых созданы безопасные условия от общего числа образовательных организаций</w:t>
            </w:r>
            <w:r w:rsidRPr="007E532F">
              <w:rPr>
                <w:color w:val="000000"/>
                <w:szCs w:val="24"/>
              </w:rPr>
              <w:t xml:space="preserve"> </w:t>
            </w:r>
          </w:p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rFonts w:eastAsia="Calibri"/>
                <w:szCs w:val="24"/>
              </w:rPr>
            </w:pPr>
            <w:r w:rsidRPr="007E532F">
              <w:rPr>
                <w:rFonts w:eastAsia="Calibri"/>
                <w:szCs w:val="24"/>
              </w:rPr>
              <w:t xml:space="preserve">5. </w:t>
            </w:r>
            <w:r>
              <w:rPr>
                <w:rFonts w:eastAsia="Calibri"/>
                <w:szCs w:val="24"/>
              </w:rPr>
              <w:t>Увеличение д</w:t>
            </w:r>
            <w:r w:rsidRPr="007E532F">
              <w:rPr>
                <w:rFonts w:eastAsia="Calibri"/>
                <w:szCs w:val="24"/>
              </w:rPr>
              <w:t>ол</w:t>
            </w:r>
            <w:r>
              <w:rPr>
                <w:rFonts w:eastAsia="Calibri"/>
                <w:szCs w:val="24"/>
              </w:rPr>
              <w:t>и</w:t>
            </w:r>
            <w:r w:rsidRPr="007E532F">
              <w:rPr>
                <w:rFonts w:eastAsia="Calibri"/>
                <w:szCs w:val="24"/>
              </w:rPr>
              <w:t xml:space="preserve"> учащихся МАОУ ДОД ДЮЦ «Гармония», осваивающих дополнительные </w:t>
            </w:r>
            <w:proofErr w:type="spellStart"/>
            <w:r w:rsidRPr="007E532F">
              <w:rPr>
                <w:rFonts w:eastAsia="Calibri"/>
                <w:szCs w:val="24"/>
              </w:rPr>
              <w:t>предпрофильные</w:t>
            </w:r>
            <w:proofErr w:type="spellEnd"/>
            <w:r w:rsidRPr="007E532F">
              <w:rPr>
                <w:rFonts w:eastAsia="Calibri"/>
                <w:szCs w:val="24"/>
              </w:rPr>
              <w:t xml:space="preserve"> общеобразовательные программы от общего числа учащихся МАОУ ДОД ДЮЦ «Гармония» </w:t>
            </w:r>
          </w:p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rFonts w:eastAsia="Calibri"/>
                <w:szCs w:val="24"/>
              </w:rPr>
            </w:pPr>
            <w:r w:rsidRPr="007E532F">
              <w:rPr>
                <w:szCs w:val="24"/>
              </w:rPr>
              <w:t xml:space="preserve">6. </w:t>
            </w:r>
            <w:r>
              <w:rPr>
                <w:szCs w:val="24"/>
              </w:rPr>
              <w:t>Увеличение д</w:t>
            </w:r>
            <w:r>
              <w:rPr>
                <w:rFonts w:eastAsia="Calibri"/>
                <w:szCs w:val="24"/>
              </w:rPr>
              <w:t>оли учащихся МКОУ ДО</w:t>
            </w:r>
            <w:r w:rsidRPr="007E532F">
              <w:rPr>
                <w:rFonts w:eastAsia="Calibri"/>
                <w:szCs w:val="24"/>
              </w:rPr>
              <w:t xml:space="preserve"> «ДШИ им. </w:t>
            </w:r>
            <w:proofErr w:type="spellStart"/>
            <w:r w:rsidRPr="007E532F">
              <w:rPr>
                <w:rFonts w:eastAsia="Calibri"/>
                <w:szCs w:val="24"/>
              </w:rPr>
              <w:t>А.В.Кузакова</w:t>
            </w:r>
            <w:proofErr w:type="spellEnd"/>
            <w:r w:rsidRPr="007E532F">
              <w:rPr>
                <w:rFonts w:eastAsia="Calibri"/>
                <w:szCs w:val="24"/>
              </w:rPr>
              <w:t xml:space="preserve"> г. Киренска», осваивающих дополнительные </w:t>
            </w:r>
            <w:proofErr w:type="spellStart"/>
            <w:r w:rsidRPr="007E532F">
              <w:rPr>
                <w:rFonts w:eastAsia="Calibri"/>
                <w:szCs w:val="24"/>
              </w:rPr>
              <w:t>предпрофессиональные</w:t>
            </w:r>
            <w:proofErr w:type="spellEnd"/>
            <w:r w:rsidRPr="007E532F">
              <w:rPr>
                <w:rFonts w:eastAsia="Calibri"/>
                <w:szCs w:val="24"/>
              </w:rPr>
              <w:t xml:space="preserve"> общеобразовательные программы в области музыкального, изобразительного, хореографического искусства от общего числа учащихся МКОУ ДО «ДШИ им. </w:t>
            </w:r>
            <w:proofErr w:type="spellStart"/>
            <w:r w:rsidRPr="007E532F">
              <w:rPr>
                <w:rFonts w:eastAsia="Calibri"/>
                <w:szCs w:val="24"/>
              </w:rPr>
              <w:t>А.В.Кузакова</w:t>
            </w:r>
            <w:proofErr w:type="spellEnd"/>
            <w:r w:rsidRPr="007E532F">
              <w:rPr>
                <w:rFonts w:eastAsia="Calibri"/>
                <w:szCs w:val="24"/>
              </w:rPr>
              <w:t xml:space="preserve"> г</w:t>
            </w:r>
            <w:proofErr w:type="gramStart"/>
            <w:r w:rsidRPr="007E532F">
              <w:rPr>
                <w:rFonts w:eastAsia="Calibri"/>
                <w:szCs w:val="24"/>
              </w:rPr>
              <w:t>.К</w:t>
            </w:r>
            <w:proofErr w:type="gramEnd"/>
            <w:r w:rsidRPr="007E532F">
              <w:rPr>
                <w:rFonts w:eastAsia="Calibri"/>
                <w:szCs w:val="24"/>
              </w:rPr>
              <w:t>иренска»</w:t>
            </w:r>
          </w:p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color w:val="000000"/>
                <w:szCs w:val="24"/>
              </w:rPr>
            </w:pPr>
            <w:r w:rsidRPr="007E532F">
              <w:rPr>
                <w:rFonts w:eastAsia="Calibri"/>
                <w:szCs w:val="24"/>
              </w:rPr>
              <w:t xml:space="preserve">7. </w:t>
            </w:r>
            <w:r>
              <w:rPr>
                <w:rFonts w:eastAsia="Calibri"/>
                <w:szCs w:val="24"/>
              </w:rPr>
              <w:t>Увеличение к</w:t>
            </w:r>
            <w:r w:rsidRPr="007E532F">
              <w:rPr>
                <w:color w:val="000000"/>
                <w:szCs w:val="24"/>
              </w:rPr>
              <w:t>оличеств</w:t>
            </w:r>
            <w:r>
              <w:rPr>
                <w:color w:val="000000"/>
                <w:szCs w:val="24"/>
              </w:rPr>
              <w:t>а</w:t>
            </w:r>
            <w:r w:rsidRPr="007E532F">
              <w:rPr>
                <w:color w:val="000000"/>
                <w:szCs w:val="24"/>
              </w:rPr>
              <w:t xml:space="preserve"> реконструируемых зданий образовательных учреждений  в год.</w:t>
            </w:r>
          </w:p>
          <w:p w:rsidR="00EF0486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szCs w:val="24"/>
              </w:rPr>
            </w:pPr>
            <w:r w:rsidRPr="007E532F">
              <w:rPr>
                <w:color w:val="000000"/>
                <w:szCs w:val="24"/>
              </w:rPr>
              <w:t xml:space="preserve">8. </w:t>
            </w:r>
            <w:r>
              <w:rPr>
                <w:color w:val="000000"/>
                <w:szCs w:val="24"/>
              </w:rPr>
              <w:t>Увеличение д</w:t>
            </w:r>
            <w:r w:rsidRPr="007E532F">
              <w:rPr>
                <w:szCs w:val="24"/>
              </w:rPr>
              <w:t>ол</w:t>
            </w:r>
            <w:r>
              <w:rPr>
                <w:szCs w:val="24"/>
              </w:rPr>
              <w:t>и</w:t>
            </w:r>
            <w:r w:rsidRPr="007E532F">
              <w:rPr>
                <w:szCs w:val="24"/>
              </w:rPr>
              <w:t xml:space="preserve"> детей, отдохнувших и оздоровленных в летний период к общему числу школьников. </w:t>
            </w:r>
          </w:p>
          <w:p w:rsidR="00FD746F" w:rsidRPr="00E23C4B" w:rsidRDefault="00FD746F" w:rsidP="00FD746F">
            <w:pPr>
              <w:pStyle w:val="ab"/>
              <w:ind w:right="4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</w:t>
            </w:r>
          </w:p>
          <w:p w:rsidR="00FD746F" w:rsidRPr="007E532F" w:rsidRDefault="00FD746F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szCs w:val="24"/>
              </w:rPr>
            </w:pPr>
          </w:p>
        </w:tc>
      </w:tr>
      <w:tr w:rsidR="00EF0486" w:rsidRPr="007E532F" w:rsidTr="00B05803">
        <w:trPr>
          <w:trHeight w:val="5385"/>
        </w:trPr>
        <w:tc>
          <w:tcPr>
            <w:tcW w:w="2093" w:type="dxa"/>
            <w:vAlign w:val="center"/>
          </w:tcPr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lastRenderedPageBreak/>
              <w:t xml:space="preserve">Подпрограммы </w:t>
            </w:r>
            <w:r w:rsidR="00C035B6">
              <w:rPr>
                <w:b/>
                <w:szCs w:val="24"/>
              </w:rPr>
              <w:t xml:space="preserve">муниципальной </w:t>
            </w:r>
            <w:r w:rsidRPr="007E532F">
              <w:rPr>
                <w:b/>
                <w:szCs w:val="24"/>
              </w:rPr>
              <w:t>программы</w:t>
            </w:r>
            <w:r w:rsidR="002736AF">
              <w:rPr>
                <w:b/>
                <w:szCs w:val="24"/>
              </w:rPr>
              <w:t>,</w:t>
            </w:r>
            <w:r w:rsidRPr="007E532F">
              <w:rPr>
                <w:b/>
                <w:szCs w:val="24"/>
              </w:rPr>
              <w:t xml:space="preserve"> Ведомственные программы</w:t>
            </w:r>
          </w:p>
        </w:tc>
        <w:tc>
          <w:tcPr>
            <w:tcW w:w="8080" w:type="dxa"/>
            <w:vAlign w:val="center"/>
          </w:tcPr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iCs/>
                <w:color w:val="000000"/>
                <w:szCs w:val="24"/>
                <w:lang w:eastAsia="ru-RU"/>
              </w:rPr>
            </w:pPr>
            <w:r w:rsidRPr="007E532F">
              <w:rPr>
                <w:b/>
                <w:iCs/>
                <w:color w:val="000000"/>
                <w:szCs w:val="24"/>
                <w:lang w:eastAsia="ru-RU"/>
              </w:rPr>
              <w:t>Подпрограмма № 1</w:t>
            </w:r>
            <w:r w:rsidRPr="007E532F">
              <w:rPr>
                <w:iCs/>
                <w:color w:val="000000"/>
                <w:szCs w:val="24"/>
                <w:lang w:eastAsia="ru-RU"/>
              </w:rPr>
              <w:t xml:space="preserve"> "Повышение эффективности систем дошкольного образования Киренского района"</w:t>
            </w:r>
          </w:p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iCs/>
                <w:color w:val="000000"/>
                <w:szCs w:val="24"/>
                <w:lang w:eastAsia="ru-RU"/>
              </w:rPr>
            </w:pPr>
            <w:r w:rsidRPr="007E532F">
              <w:rPr>
                <w:b/>
                <w:iCs/>
                <w:color w:val="000000"/>
                <w:szCs w:val="24"/>
                <w:lang w:eastAsia="ru-RU"/>
              </w:rPr>
              <w:t>Подпрограмма № 2</w:t>
            </w:r>
            <w:r w:rsidRPr="007E532F">
              <w:rPr>
                <w:iCs/>
                <w:color w:val="000000"/>
                <w:szCs w:val="24"/>
                <w:lang w:eastAsia="ru-RU"/>
              </w:rPr>
              <w:t xml:space="preserve"> "Повышение эффективности образовательных систем, обеспечивающих современное качество общего образования  Киренского района"</w:t>
            </w:r>
          </w:p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iCs/>
                <w:color w:val="000000"/>
                <w:szCs w:val="24"/>
                <w:lang w:eastAsia="ru-RU"/>
              </w:rPr>
            </w:pPr>
            <w:r w:rsidRPr="007E532F">
              <w:rPr>
                <w:b/>
                <w:iCs/>
                <w:color w:val="000000"/>
                <w:szCs w:val="24"/>
                <w:lang w:eastAsia="ru-RU"/>
              </w:rPr>
              <w:t>ВП</w:t>
            </w:r>
            <w:r w:rsidRPr="007E532F">
              <w:rPr>
                <w:iCs/>
                <w:color w:val="000000"/>
                <w:szCs w:val="24"/>
                <w:lang w:eastAsia="ru-RU"/>
              </w:rPr>
              <w:t xml:space="preserve"> </w:t>
            </w:r>
            <w:r w:rsidRPr="007E532F">
              <w:rPr>
                <w:b/>
                <w:iCs/>
                <w:color w:val="000000"/>
                <w:szCs w:val="24"/>
                <w:lang w:eastAsia="ru-RU"/>
              </w:rPr>
              <w:t>1</w:t>
            </w:r>
            <w:r w:rsidRPr="007E532F">
              <w:rPr>
                <w:iCs/>
                <w:color w:val="000000"/>
                <w:szCs w:val="24"/>
                <w:lang w:eastAsia="ru-RU"/>
              </w:rPr>
              <w:t xml:space="preserve"> «Совершенствование школьного питания» </w:t>
            </w:r>
          </w:p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iCs/>
                <w:color w:val="000000"/>
                <w:szCs w:val="24"/>
                <w:lang w:eastAsia="ru-RU"/>
              </w:rPr>
            </w:pPr>
            <w:r w:rsidRPr="007E532F">
              <w:rPr>
                <w:b/>
                <w:iCs/>
                <w:color w:val="000000"/>
                <w:szCs w:val="24"/>
                <w:lang w:eastAsia="ru-RU"/>
              </w:rPr>
              <w:t xml:space="preserve">ВП 2 </w:t>
            </w:r>
            <w:r w:rsidRPr="007E532F">
              <w:rPr>
                <w:iCs/>
                <w:color w:val="000000"/>
                <w:szCs w:val="24"/>
                <w:lang w:eastAsia="ru-RU"/>
              </w:rPr>
              <w:t xml:space="preserve">«Дети </w:t>
            </w:r>
            <w:proofErr w:type="spellStart"/>
            <w:r w:rsidRPr="007E532F">
              <w:rPr>
                <w:iCs/>
                <w:color w:val="000000"/>
                <w:szCs w:val="24"/>
                <w:lang w:eastAsia="ru-RU"/>
              </w:rPr>
              <w:t>Приангарья</w:t>
            </w:r>
            <w:proofErr w:type="spellEnd"/>
            <w:r w:rsidRPr="007E532F">
              <w:rPr>
                <w:iCs/>
                <w:color w:val="000000"/>
                <w:szCs w:val="24"/>
                <w:lang w:eastAsia="ru-RU"/>
              </w:rPr>
              <w:t>»</w:t>
            </w:r>
          </w:p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iCs/>
                <w:color w:val="000000"/>
                <w:szCs w:val="24"/>
                <w:lang w:eastAsia="ru-RU"/>
              </w:rPr>
            </w:pPr>
            <w:r w:rsidRPr="007E532F">
              <w:rPr>
                <w:b/>
                <w:iCs/>
                <w:color w:val="000000"/>
                <w:szCs w:val="24"/>
                <w:lang w:eastAsia="ru-RU"/>
              </w:rPr>
              <w:t>Подпрограмма № 3</w:t>
            </w:r>
            <w:r w:rsidRPr="007E532F">
              <w:rPr>
                <w:iCs/>
                <w:color w:val="000000"/>
                <w:szCs w:val="24"/>
                <w:lang w:eastAsia="ru-RU"/>
              </w:rPr>
              <w:t xml:space="preserve"> "Развитие МАУ ДОД ДЮЦ "Гармония"</w:t>
            </w:r>
          </w:p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iCs/>
                <w:color w:val="000000"/>
                <w:szCs w:val="24"/>
                <w:lang w:eastAsia="ru-RU"/>
              </w:rPr>
            </w:pPr>
            <w:r w:rsidRPr="007E532F">
              <w:rPr>
                <w:b/>
                <w:iCs/>
                <w:color w:val="000000"/>
                <w:szCs w:val="24"/>
                <w:lang w:eastAsia="ru-RU"/>
              </w:rPr>
              <w:t>Подпрограмма № 4</w:t>
            </w:r>
            <w:r w:rsidRPr="007E532F">
              <w:rPr>
                <w:iCs/>
                <w:color w:val="000000"/>
                <w:szCs w:val="24"/>
                <w:lang w:eastAsia="ru-RU"/>
              </w:rPr>
              <w:t xml:space="preserve">  "Развитие  МКОУ ДО "Детская школа искусств им. </w:t>
            </w:r>
            <w:proofErr w:type="spellStart"/>
            <w:r w:rsidRPr="007E532F">
              <w:rPr>
                <w:iCs/>
                <w:color w:val="000000"/>
                <w:szCs w:val="24"/>
                <w:lang w:eastAsia="ru-RU"/>
              </w:rPr>
              <w:t>А.В.Кузакова</w:t>
            </w:r>
            <w:proofErr w:type="spellEnd"/>
            <w:r w:rsidRPr="007E532F">
              <w:rPr>
                <w:iCs/>
                <w:color w:val="000000"/>
                <w:szCs w:val="24"/>
                <w:lang w:eastAsia="ru-RU"/>
              </w:rPr>
              <w:t xml:space="preserve"> г</w:t>
            </w:r>
            <w:proofErr w:type="gramStart"/>
            <w:r w:rsidRPr="007E532F">
              <w:rPr>
                <w:iCs/>
                <w:color w:val="000000"/>
                <w:szCs w:val="24"/>
                <w:lang w:eastAsia="ru-RU"/>
              </w:rPr>
              <w:t>.К</w:t>
            </w:r>
            <w:proofErr w:type="gramEnd"/>
            <w:r w:rsidRPr="007E532F">
              <w:rPr>
                <w:iCs/>
                <w:color w:val="000000"/>
                <w:szCs w:val="24"/>
                <w:lang w:eastAsia="ru-RU"/>
              </w:rPr>
              <w:t>иренска"</w:t>
            </w:r>
          </w:p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iCs/>
                <w:color w:val="000000"/>
                <w:szCs w:val="24"/>
                <w:lang w:eastAsia="ru-RU"/>
              </w:rPr>
            </w:pPr>
            <w:r w:rsidRPr="007E532F">
              <w:rPr>
                <w:b/>
                <w:szCs w:val="24"/>
              </w:rPr>
              <w:t xml:space="preserve">ВП 3 </w:t>
            </w:r>
            <w:r w:rsidRPr="007E532F">
              <w:rPr>
                <w:iCs/>
                <w:color w:val="000000"/>
                <w:szCs w:val="24"/>
                <w:lang w:eastAsia="ru-RU"/>
              </w:rPr>
              <w:t>«Одаренные дети»</w:t>
            </w:r>
          </w:p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iCs/>
                <w:color w:val="000000"/>
                <w:szCs w:val="24"/>
                <w:lang w:eastAsia="ru-RU"/>
              </w:rPr>
            </w:pPr>
            <w:r w:rsidRPr="007E532F">
              <w:rPr>
                <w:b/>
                <w:iCs/>
                <w:color w:val="000000"/>
                <w:szCs w:val="24"/>
                <w:lang w:eastAsia="ru-RU"/>
              </w:rPr>
              <w:t>Подпрограмма № 5</w:t>
            </w:r>
            <w:r w:rsidRPr="007E532F">
              <w:rPr>
                <w:iCs/>
                <w:color w:val="000000"/>
                <w:szCs w:val="24"/>
                <w:lang w:eastAsia="ru-RU"/>
              </w:rPr>
              <w:t xml:space="preserve"> "Удовлетворение потребности в строительстве и капитальном ремонте образовательных учреждений в Киренском районе"</w:t>
            </w:r>
          </w:p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iCs/>
                <w:color w:val="000000"/>
                <w:szCs w:val="24"/>
                <w:lang w:eastAsia="ru-RU"/>
              </w:rPr>
            </w:pPr>
            <w:r w:rsidRPr="007E532F">
              <w:rPr>
                <w:b/>
                <w:iCs/>
                <w:color w:val="000000"/>
                <w:szCs w:val="24"/>
                <w:lang w:eastAsia="ru-RU"/>
              </w:rPr>
              <w:t xml:space="preserve">Подпрограмма № 6 </w:t>
            </w:r>
            <w:r w:rsidRPr="007E532F">
              <w:rPr>
                <w:iCs/>
                <w:color w:val="000000"/>
                <w:szCs w:val="24"/>
                <w:lang w:eastAsia="ru-RU"/>
              </w:rPr>
              <w:t xml:space="preserve">"Организация и обеспечение </w:t>
            </w:r>
            <w:proofErr w:type="gramStart"/>
            <w:r w:rsidRPr="007E532F">
              <w:rPr>
                <w:iCs/>
                <w:color w:val="000000"/>
                <w:szCs w:val="24"/>
                <w:lang w:eastAsia="ru-RU"/>
              </w:rPr>
              <w:t>отдыха</w:t>
            </w:r>
            <w:proofErr w:type="gramEnd"/>
            <w:r w:rsidRPr="007E532F">
              <w:rPr>
                <w:iCs/>
                <w:color w:val="000000"/>
                <w:szCs w:val="24"/>
                <w:lang w:eastAsia="ru-RU"/>
              </w:rPr>
              <w:t xml:space="preserve"> и оздоровление детей Киренского района"</w:t>
            </w:r>
          </w:p>
          <w:p w:rsidR="00EF0486" w:rsidRDefault="00EF0486" w:rsidP="002B237C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b/>
                <w:iCs/>
                <w:color w:val="000000"/>
                <w:szCs w:val="24"/>
                <w:lang w:eastAsia="ru-RU"/>
              </w:rPr>
            </w:pPr>
            <w:r w:rsidRPr="007E532F">
              <w:rPr>
                <w:b/>
                <w:iCs/>
                <w:color w:val="000000"/>
                <w:szCs w:val="24"/>
                <w:lang w:eastAsia="ru-RU"/>
              </w:rPr>
              <w:t xml:space="preserve">Подпрограмма № 7 </w:t>
            </w:r>
            <w:r w:rsidRPr="007E532F">
              <w:rPr>
                <w:iCs/>
                <w:color w:val="000000"/>
                <w:szCs w:val="2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  <w:r w:rsidRPr="007E532F">
              <w:rPr>
                <w:b/>
                <w:iCs/>
                <w:color w:val="000000"/>
                <w:szCs w:val="24"/>
                <w:lang w:eastAsia="ru-RU"/>
              </w:rPr>
              <w:t xml:space="preserve"> </w:t>
            </w:r>
          </w:p>
          <w:p w:rsidR="002B237C" w:rsidRPr="007E532F" w:rsidRDefault="002B237C" w:rsidP="002B237C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b/>
                <w:iCs/>
                <w:color w:val="000000"/>
                <w:szCs w:val="24"/>
                <w:lang w:eastAsia="ru-RU"/>
              </w:rPr>
            </w:pPr>
          </w:p>
        </w:tc>
      </w:tr>
      <w:tr w:rsidR="00496EDF" w:rsidRPr="007E532F" w:rsidTr="00B05803">
        <w:trPr>
          <w:trHeight w:val="620"/>
        </w:trPr>
        <w:tc>
          <w:tcPr>
            <w:tcW w:w="20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6EDF" w:rsidRDefault="00496EDF" w:rsidP="00496EDF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муниципальной программы</w:t>
            </w:r>
          </w:p>
          <w:p w:rsidR="002B237C" w:rsidRPr="008F2534" w:rsidRDefault="002B237C" w:rsidP="00496EDF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6EDF" w:rsidRPr="007E532F" w:rsidRDefault="00496EDF" w:rsidP="00496EDF">
            <w:pPr>
              <w:spacing w:after="0" w:line="276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Основные м</w:t>
            </w:r>
            <w:r w:rsidRPr="007E532F">
              <w:rPr>
                <w:szCs w:val="24"/>
              </w:rPr>
              <w:t>ероприятия муниципальной програ</w:t>
            </w:r>
            <w:r>
              <w:rPr>
                <w:szCs w:val="24"/>
              </w:rPr>
              <w:t>ммы включены в  подпрограммы</w:t>
            </w:r>
          </w:p>
          <w:p w:rsidR="00496EDF" w:rsidRDefault="00496EDF" w:rsidP="00EF0486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486" w:rsidRPr="007E532F" w:rsidTr="00B05803">
        <w:trPr>
          <w:trHeight w:val="620"/>
        </w:trPr>
        <w:tc>
          <w:tcPr>
            <w:tcW w:w="20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486" w:rsidRPr="008F2534" w:rsidRDefault="00EF0486" w:rsidP="00EF0486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34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</w:t>
            </w:r>
          </w:p>
          <w:p w:rsidR="00EF0486" w:rsidRPr="008F2534" w:rsidRDefault="00EF0486" w:rsidP="00EF0486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F2534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униципальной программы</w:t>
            </w:r>
          </w:p>
          <w:p w:rsidR="00EF0486" w:rsidRPr="008F2534" w:rsidRDefault="00EF0486" w:rsidP="00EF0486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0486" w:rsidRPr="008F2534" w:rsidRDefault="00EF0486" w:rsidP="00EF0486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0486" w:rsidRPr="008F2534" w:rsidRDefault="00EF0486" w:rsidP="00EF0486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0486" w:rsidRPr="008F2534" w:rsidRDefault="00EF0486" w:rsidP="00EF0486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0486" w:rsidRPr="008F2534" w:rsidRDefault="00EF0486" w:rsidP="00EF0486">
            <w:pPr>
              <w:rPr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7139" w:rsidRPr="00CA7139" w:rsidRDefault="00CA7139" w:rsidP="00CA7139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b/>
                <w:szCs w:val="24"/>
                <w:lang w:eastAsia="ru-RU"/>
              </w:rPr>
            </w:pPr>
            <w:r w:rsidRPr="00CA7139">
              <w:rPr>
                <w:rFonts w:eastAsia="Calibri"/>
                <w:b/>
                <w:szCs w:val="24"/>
                <w:lang w:eastAsia="ru-RU"/>
              </w:rPr>
              <w:t xml:space="preserve">Программа </w:t>
            </w:r>
            <w:r w:rsidRPr="00CA7139">
              <w:rPr>
                <w:rFonts w:eastAsia="Calibri"/>
                <w:szCs w:val="24"/>
                <w:lang w:eastAsia="ru-RU"/>
              </w:rPr>
              <w:t>«Развитие образования на 2015-2024 годы»</w:t>
            </w:r>
          </w:p>
          <w:tbl>
            <w:tblPr>
              <w:tblStyle w:val="af1"/>
              <w:tblpPr w:leftFromText="180" w:rightFromText="180" w:vertAnchor="text" w:horzAnchor="margin" w:tblpY="7"/>
              <w:tblOverlap w:val="never"/>
              <w:tblW w:w="7940" w:type="dxa"/>
              <w:tblLayout w:type="fixed"/>
              <w:tblLook w:val="04A0"/>
            </w:tblPr>
            <w:tblGrid>
              <w:gridCol w:w="563"/>
              <w:gridCol w:w="568"/>
              <w:gridCol w:w="710"/>
              <w:gridCol w:w="710"/>
              <w:gridCol w:w="568"/>
              <w:gridCol w:w="710"/>
              <w:gridCol w:w="709"/>
              <w:gridCol w:w="710"/>
              <w:gridCol w:w="710"/>
              <w:gridCol w:w="568"/>
              <w:gridCol w:w="595"/>
              <w:gridCol w:w="819"/>
            </w:tblGrid>
            <w:tr w:rsidR="00CA7139" w:rsidRPr="00CA7139" w:rsidTr="00655704">
              <w:trPr>
                <w:trHeight w:val="263"/>
              </w:trPr>
              <w:tc>
                <w:tcPr>
                  <w:tcW w:w="563" w:type="dxa"/>
                  <w:shd w:val="clear" w:color="auto" w:fill="auto"/>
                </w:tcPr>
                <w:p w:rsidR="00CA7139" w:rsidRPr="00CA7139" w:rsidRDefault="00CA7139" w:rsidP="00CA7139">
                  <w:pPr>
                    <w:widowControl w:val="0"/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eastAsia="Calibri"/>
                      <w:sz w:val="14"/>
                      <w:szCs w:val="1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:rsidR="00CA7139" w:rsidRPr="00CA7139" w:rsidRDefault="00CA7139" w:rsidP="00CA71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eastAsia="Calibri"/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rFonts w:eastAsia="Calibri"/>
                      <w:sz w:val="14"/>
                      <w:szCs w:val="14"/>
                      <w:lang w:eastAsia="ru-RU"/>
                    </w:rPr>
                    <w:t>2015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A7139" w:rsidRPr="00CA7139" w:rsidRDefault="00CA7139" w:rsidP="00CA71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eastAsia="Calibri"/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rFonts w:eastAsia="Calibri"/>
                      <w:sz w:val="14"/>
                      <w:szCs w:val="14"/>
                      <w:lang w:eastAsia="ru-RU"/>
                    </w:rPr>
                    <w:t>2016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A7139" w:rsidRPr="00CA7139" w:rsidRDefault="00CA7139" w:rsidP="00CA71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eastAsia="Calibri"/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rFonts w:eastAsia="Calibri"/>
                      <w:sz w:val="14"/>
                      <w:szCs w:val="14"/>
                      <w:lang w:eastAsia="ru-RU"/>
                    </w:rPr>
                    <w:t>2017</w:t>
                  </w:r>
                </w:p>
              </w:tc>
              <w:tc>
                <w:tcPr>
                  <w:tcW w:w="568" w:type="dxa"/>
                  <w:shd w:val="clear" w:color="auto" w:fill="auto"/>
                </w:tcPr>
                <w:p w:rsidR="00CA7139" w:rsidRPr="00CA7139" w:rsidRDefault="00CA7139" w:rsidP="00CA71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eastAsia="Calibri"/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rFonts w:eastAsia="Calibri"/>
                      <w:sz w:val="14"/>
                      <w:szCs w:val="14"/>
                      <w:lang w:eastAsia="ru-RU"/>
                    </w:rPr>
                    <w:t>2018</w:t>
                  </w:r>
                </w:p>
              </w:tc>
              <w:tc>
                <w:tcPr>
                  <w:tcW w:w="710" w:type="dxa"/>
                </w:tcPr>
                <w:p w:rsidR="00CA7139" w:rsidRPr="00CA7139" w:rsidRDefault="00CA7139" w:rsidP="00CA71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eastAsia="Calibri"/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rFonts w:eastAsia="Calibri"/>
                      <w:sz w:val="14"/>
                      <w:szCs w:val="14"/>
                      <w:lang w:eastAsia="ru-RU"/>
                    </w:rPr>
                    <w:t>2019</w:t>
                  </w:r>
                </w:p>
              </w:tc>
              <w:tc>
                <w:tcPr>
                  <w:tcW w:w="709" w:type="dxa"/>
                </w:tcPr>
                <w:p w:rsidR="00CA7139" w:rsidRPr="00CA7139" w:rsidRDefault="00CA7139" w:rsidP="00CA71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eastAsia="Calibri"/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rFonts w:eastAsia="Calibri"/>
                      <w:sz w:val="14"/>
                      <w:szCs w:val="14"/>
                      <w:lang w:eastAsia="ru-RU"/>
                    </w:rPr>
                    <w:t>2020</w:t>
                  </w:r>
                </w:p>
              </w:tc>
              <w:tc>
                <w:tcPr>
                  <w:tcW w:w="710" w:type="dxa"/>
                  <w:tcBorders>
                    <w:right w:val="single" w:sz="4" w:space="0" w:color="auto"/>
                  </w:tcBorders>
                </w:tcPr>
                <w:p w:rsidR="00CA7139" w:rsidRPr="00CA7139" w:rsidRDefault="00CA7139" w:rsidP="00CA71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eastAsia="Calibri"/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rFonts w:eastAsia="Calibri"/>
                      <w:sz w:val="14"/>
                      <w:szCs w:val="14"/>
                      <w:lang w:eastAsia="ru-RU"/>
                    </w:rPr>
                    <w:t>2021</w:t>
                  </w: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7139" w:rsidRPr="00CA7139" w:rsidRDefault="00CA7139" w:rsidP="00CA71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eastAsia="Calibri"/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rFonts w:eastAsia="Calibri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7139" w:rsidRPr="00CA7139" w:rsidRDefault="00CA7139" w:rsidP="00CA71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eastAsia="Calibri"/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rFonts w:eastAsia="Calibri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5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7139" w:rsidRPr="00CA7139" w:rsidRDefault="00CA7139" w:rsidP="00CA71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eastAsia="Calibri"/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rFonts w:eastAsia="Calibri"/>
                      <w:sz w:val="14"/>
                      <w:szCs w:val="14"/>
                      <w:lang w:eastAsia="ru-RU"/>
                    </w:rPr>
                    <w:t>2024</w:t>
                  </w:r>
                </w:p>
              </w:tc>
              <w:tc>
                <w:tcPr>
                  <w:tcW w:w="819" w:type="dxa"/>
                  <w:tcBorders>
                    <w:left w:val="single" w:sz="4" w:space="0" w:color="auto"/>
                  </w:tcBorders>
                </w:tcPr>
                <w:p w:rsidR="00CA7139" w:rsidRPr="00CA7139" w:rsidRDefault="00CA7139" w:rsidP="00CA71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eastAsia="Calibri"/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rFonts w:eastAsia="Calibri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</w:tr>
            <w:tr w:rsidR="00CA7139" w:rsidRPr="00CA7139" w:rsidTr="00655704">
              <w:trPr>
                <w:cantSplit/>
                <w:trHeight w:val="967"/>
              </w:trPr>
              <w:tc>
                <w:tcPr>
                  <w:tcW w:w="563" w:type="dxa"/>
                  <w:shd w:val="clear" w:color="auto" w:fill="auto"/>
                </w:tcPr>
                <w:p w:rsidR="00CA7139" w:rsidRPr="00CA7139" w:rsidRDefault="00CA7139" w:rsidP="00CA7139">
                  <w:pPr>
                    <w:widowControl w:val="0"/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eastAsia="Calibri"/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rFonts w:eastAsia="Calibri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68" w:type="dxa"/>
                  <w:shd w:val="clear" w:color="auto" w:fill="auto"/>
                  <w:textDirection w:val="btLr"/>
                </w:tcPr>
                <w:p w:rsidR="00CA7139" w:rsidRPr="00CA7139" w:rsidRDefault="00CA7139" w:rsidP="00CA7139">
                  <w:pPr>
                    <w:keepNext/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>4156,6</w:t>
                  </w:r>
                </w:p>
              </w:tc>
              <w:tc>
                <w:tcPr>
                  <w:tcW w:w="710" w:type="dxa"/>
                  <w:shd w:val="clear" w:color="auto" w:fill="auto"/>
                  <w:textDirection w:val="btLr"/>
                </w:tcPr>
                <w:p w:rsidR="00CA7139" w:rsidRPr="00CA7139" w:rsidRDefault="00CA7139" w:rsidP="00CA7139">
                  <w:pPr>
                    <w:keepNext/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>1653,2</w:t>
                  </w:r>
                </w:p>
              </w:tc>
              <w:tc>
                <w:tcPr>
                  <w:tcW w:w="710" w:type="dxa"/>
                  <w:shd w:val="clear" w:color="auto" w:fill="auto"/>
                  <w:textDirection w:val="btLr"/>
                </w:tcPr>
                <w:p w:rsidR="00CA7139" w:rsidRPr="00CA7139" w:rsidRDefault="00CA7139" w:rsidP="00CA7139">
                  <w:pPr>
                    <w:keepNext/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>524,4</w:t>
                  </w:r>
                </w:p>
              </w:tc>
              <w:tc>
                <w:tcPr>
                  <w:tcW w:w="568" w:type="dxa"/>
                  <w:shd w:val="clear" w:color="auto" w:fill="auto"/>
                  <w:textDirection w:val="btLr"/>
                </w:tcPr>
                <w:p w:rsidR="00CA7139" w:rsidRPr="00CA7139" w:rsidRDefault="00CA7139" w:rsidP="00CA7139">
                  <w:pPr>
                    <w:keepNext/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>987,2</w:t>
                  </w:r>
                </w:p>
              </w:tc>
              <w:tc>
                <w:tcPr>
                  <w:tcW w:w="710" w:type="dxa"/>
                  <w:textDirection w:val="btLr"/>
                </w:tcPr>
                <w:p w:rsidR="00CA7139" w:rsidRPr="00CA7139" w:rsidRDefault="00CA7139" w:rsidP="00CA7139">
                  <w:pPr>
                    <w:keepNext/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CA7139" w:rsidRPr="00CA7139" w:rsidRDefault="005F178D" w:rsidP="00CA7139">
                  <w:pPr>
                    <w:keepNext/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>
                    <w:rPr>
                      <w:sz w:val="14"/>
                      <w:szCs w:val="14"/>
                      <w:lang w:eastAsia="ru-RU"/>
                    </w:rPr>
                    <w:t>20278,0</w:t>
                  </w:r>
                </w:p>
              </w:tc>
              <w:tc>
                <w:tcPr>
                  <w:tcW w:w="710" w:type="dxa"/>
                  <w:tcBorders>
                    <w:right w:val="single" w:sz="4" w:space="0" w:color="auto"/>
                  </w:tcBorders>
                  <w:textDirection w:val="btLr"/>
                </w:tcPr>
                <w:p w:rsidR="00CA7139" w:rsidRPr="00CA7139" w:rsidRDefault="00CA7139" w:rsidP="00CA7139">
                  <w:pPr>
                    <w:keepNext/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A7139" w:rsidRPr="00CA7139" w:rsidRDefault="00CA7139" w:rsidP="00CA7139">
                  <w:pPr>
                    <w:keepNext/>
                    <w:spacing w:after="0" w:line="240" w:lineRule="auto"/>
                    <w:ind w:left="113" w:right="113" w:firstLine="0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 xml:space="preserve">           0</w:t>
                  </w: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A7139" w:rsidRPr="00CA7139" w:rsidRDefault="00CA7139" w:rsidP="00CA7139">
                  <w:pPr>
                    <w:keepNext/>
                    <w:spacing w:after="0" w:line="240" w:lineRule="auto"/>
                    <w:ind w:left="113" w:right="113" w:firstLine="0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 xml:space="preserve">          0</w:t>
                  </w:r>
                </w:p>
              </w:tc>
              <w:tc>
                <w:tcPr>
                  <w:tcW w:w="595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A7139" w:rsidRPr="00CA7139" w:rsidRDefault="00CA7139" w:rsidP="00CA7139">
                  <w:pPr>
                    <w:keepNext/>
                    <w:spacing w:after="0" w:line="240" w:lineRule="auto"/>
                    <w:ind w:left="113" w:right="113" w:firstLine="0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 xml:space="preserve">          0</w:t>
                  </w:r>
                </w:p>
              </w:tc>
              <w:tc>
                <w:tcPr>
                  <w:tcW w:w="819" w:type="dxa"/>
                  <w:tcBorders>
                    <w:left w:val="single" w:sz="4" w:space="0" w:color="auto"/>
                  </w:tcBorders>
                  <w:textDirection w:val="btLr"/>
                </w:tcPr>
                <w:p w:rsidR="00CA7139" w:rsidRPr="00CA7139" w:rsidRDefault="00CA7139" w:rsidP="005F178D">
                  <w:pPr>
                    <w:keepNext/>
                    <w:spacing w:after="0" w:line="240" w:lineRule="auto"/>
                    <w:ind w:left="113" w:right="113" w:firstLine="0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 xml:space="preserve">  </w:t>
                  </w:r>
                  <w:r w:rsidR="005F178D">
                    <w:rPr>
                      <w:sz w:val="14"/>
                      <w:szCs w:val="14"/>
                      <w:lang w:eastAsia="ru-RU"/>
                    </w:rPr>
                    <w:t>27599,4</w:t>
                  </w:r>
                </w:p>
              </w:tc>
            </w:tr>
            <w:tr w:rsidR="00CA7139" w:rsidRPr="00CA7139" w:rsidTr="00655704">
              <w:trPr>
                <w:cantSplit/>
                <w:trHeight w:val="967"/>
              </w:trPr>
              <w:tc>
                <w:tcPr>
                  <w:tcW w:w="563" w:type="dxa"/>
                </w:tcPr>
                <w:p w:rsidR="00CA7139" w:rsidRPr="00CA7139" w:rsidRDefault="00CA7139" w:rsidP="00CA7139">
                  <w:pPr>
                    <w:widowControl w:val="0"/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eastAsia="Calibri"/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rFonts w:eastAsia="Calibri"/>
                      <w:sz w:val="14"/>
                      <w:szCs w:val="14"/>
                      <w:lang w:eastAsia="ru-RU"/>
                    </w:rPr>
                    <w:t>Областной</w:t>
                  </w:r>
                </w:p>
                <w:p w:rsidR="00CA7139" w:rsidRPr="00CA7139" w:rsidRDefault="00CA7139" w:rsidP="00CA7139">
                  <w:pPr>
                    <w:widowControl w:val="0"/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eastAsia="Calibri"/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rFonts w:eastAsia="Calibri"/>
                      <w:sz w:val="14"/>
                      <w:szCs w:val="14"/>
                      <w:lang w:eastAsia="ru-RU"/>
                    </w:rPr>
                    <w:t>Бюджет</w:t>
                  </w:r>
                </w:p>
              </w:tc>
              <w:tc>
                <w:tcPr>
                  <w:tcW w:w="568" w:type="dxa"/>
                  <w:textDirection w:val="btLr"/>
                </w:tcPr>
                <w:p w:rsidR="00CA7139" w:rsidRPr="00CA7139" w:rsidRDefault="00CA7139" w:rsidP="00CA7139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>422159,1</w:t>
                  </w:r>
                </w:p>
              </w:tc>
              <w:tc>
                <w:tcPr>
                  <w:tcW w:w="710" w:type="dxa"/>
                  <w:textDirection w:val="btLr"/>
                </w:tcPr>
                <w:p w:rsidR="00CA7139" w:rsidRPr="00CA7139" w:rsidRDefault="00CA7139" w:rsidP="00CA7139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>453655,0</w:t>
                  </w:r>
                </w:p>
              </w:tc>
              <w:tc>
                <w:tcPr>
                  <w:tcW w:w="710" w:type="dxa"/>
                  <w:textDirection w:val="btLr"/>
                </w:tcPr>
                <w:p w:rsidR="00CA7139" w:rsidRPr="00CA7139" w:rsidRDefault="00CA7139" w:rsidP="00CA7139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>500868,0</w:t>
                  </w:r>
                </w:p>
              </w:tc>
              <w:tc>
                <w:tcPr>
                  <w:tcW w:w="568" w:type="dxa"/>
                  <w:textDirection w:val="btLr"/>
                </w:tcPr>
                <w:p w:rsidR="00CA7139" w:rsidRPr="00CA7139" w:rsidRDefault="00CA7139" w:rsidP="00CA7139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>718005,3</w:t>
                  </w:r>
                </w:p>
              </w:tc>
              <w:tc>
                <w:tcPr>
                  <w:tcW w:w="710" w:type="dxa"/>
                  <w:textDirection w:val="btLr"/>
                </w:tcPr>
                <w:p w:rsidR="00CA7139" w:rsidRPr="00747EAE" w:rsidRDefault="006B693F" w:rsidP="009B3252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>
                    <w:rPr>
                      <w:sz w:val="14"/>
                      <w:szCs w:val="14"/>
                      <w:lang w:eastAsia="ru-RU"/>
                    </w:rPr>
                    <w:t>594794,0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CA7139" w:rsidRPr="00747EAE" w:rsidRDefault="005F178D" w:rsidP="00CA7139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>
                    <w:rPr>
                      <w:sz w:val="14"/>
                      <w:szCs w:val="14"/>
                      <w:lang w:eastAsia="ru-RU"/>
                    </w:rPr>
                    <w:t>552234,8</w:t>
                  </w:r>
                </w:p>
              </w:tc>
              <w:tc>
                <w:tcPr>
                  <w:tcW w:w="710" w:type="dxa"/>
                  <w:tcBorders>
                    <w:right w:val="single" w:sz="4" w:space="0" w:color="auto"/>
                  </w:tcBorders>
                  <w:textDirection w:val="btLr"/>
                </w:tcPr>
                <w:p w:rsidR="00CA7139" w:rsidRPr="00747EAE" w:rsidRDefault="006B693F" w:rsidP="005F178D">
                  <w:pPr>
                    <w:spacing w:after="0" w:line="240" w:lineRule="auto"/>
                    <w:ind w:left="113" w:right="113" w:firstLine="0"/>
                    <w:rPr>
                      <w:sz w:val="14"/>
                      <w:szCs w:val="14"/>
                      <w:lang w:eastAsia="ru-RU"/>
                    </w:rPr>
                  </w:pPr>
                  <w:r>
                    <w:rPr>
                      <w:sz w:val="14"/>
                      <w:szCs w:val="14"/>
                      <w:lang w:eastAsia="ru-RU"/>
                    </w:rPr>
                    <w:t xml:space="preserve">   </w:t>
                  </w:r>
                  <w:r w:rsidR="005F178D">
                    <w:rPr>
                      <w:sz w:val="14"/>
                      <w:szCs w:val="14"/>
                      <w:lang w:eastAsia="ru-RU"/>
                    </w:rPr>
                    <w:t>568835,1</w:t>
                  </w: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A7139" w:rsidRPr="00CA7139" w:rsidRDefault="006B693F" w:rsidP="005F178D">
                  <w:pPr>
                    <w:spacing w:after="0" w:line="240" w:lineRule="auto"/>
                    <w:ind w:right="113" w:firstLine="33"/>
                    <w:rPr>
                      <w:sz w:val="14"/>
                      <w:szCs w:val="14"/>
                      <w:lang w:eastAsia="ru-RU"/>
                    </w:rPr>
                  </w:pPr>
                  <w:r>
                    <w:rPr>
                      <w:sz w:val="14"/>
                      <w:szCs w:val="14"/>
                      <w:lang w:eastAsia="ru-RU"/>
                    </w:rPr>
                    <w:t xml:space="preserve">     </w:t>
                  </w:r>
                  <w:r w:rsidR="005F178D">
                    <w:rPr>
                      <w:sz w:val="14"/>
                      <w:szCs w:val="14"/>
                      <w:lang w:eastAsia="ru-RU"/>
                    </w:rPr>
                    <w:t>530780,7</w:t>
                  </w: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A7139" w:rsidRPr="00CA7139" w:rsidRDefault="00CA7139" w:rsidP="005F178D">
                  <w:pPr>
                    <w:spacing w:after="0" w:line="240" w:lineRule="auto"/>
                    <w:ind w:right="113" w:firstLine="33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 xml:space="preserve">   </w:t>
                  </w:r>
                  <w:r w:rsidR="005F178D">
                    <w:rPr>
                      <w:sz w:val="14"/>
                      <w:szCs w:val="14"/>
                      <w:lang w:eastAsia="ru-RU"/>
                    </w:rPr>
                    <w:t>467796,7</w:t>
                  </w:r>
                </w:p>
              </w:tc>
              <w:tc>
                <w:tcPr>
                  <w:tcW w:w="595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A7139" w:rsidRPr="00CA7139" w:rsidRDefault="00CA7139" w:rsidP="006B693F">
                  <w:pPr>
                    <w:spacing w:after="0" w:line="240" w:lineRule="auto"/>
                    <w:ind w:right="113" w:firstLine="33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 xml:space="preserve">    475071,6</w:t>
                  </w:r>
                </w:p>
              </w:tc>
              <w:tc>
                <w:tcPr>
                  <w:tcW w:w="819" w:type="dxa"/>
                  <w:tcBorders>
                    <w:left w:val="single" w:sz="4" w:space="0" w:color="auto"/>
                  </w:tcBorders>
                  <w:textDirection w:val="btLr"/>
                </w:tcPr>
                <w:p w:rsidR="00CA7139" w:rsidRPr="00CA7139" w:rsidRDefault="005F178D" w:rsidP="009B3252">
                  <w:pPr>
                    <w:spacing w:after="0" w:line="240" w:lineRule="auto"/>
                    <w:ind w:right="113" w:firstLine="33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>
                    <w:rPr>
                      <w:sz w:val="14"/>
                      <w:szCs w:val="14"/>
                      <w:lang w:eastAsia="ru-RU"/>
                    </w:rPr>
                    <w:t>5284200,3</w:t>
                  </w:r>
                </w:p>
              </w:tc>
            </w:tr>
            <w:tr w:rsidR="00CA7139" w:rsidRPr="00CA7139" w:rsidTr="00655704">
              <w:trPr>
                <w:cantSplit/>
                <w:trHeight w:val="967"/>
              </w:trPr>
              <w:tc>
                <w:tcPr>
                  <w:tcW w:w="563" w:type="dxa"/>
                </w:tcPr>
                <w:p w:rsidR="00CA7139" w:rsidRPr="00CA7139" w:rsidRDefault="00CA7139" w:rsidP="00CA7139">
                  <w:pPr>
                    <w:widowControl w:val="0"/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eastAsia="Calibri"/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rFonts w:eastAsia="Calibri"/>
                      <w:sz w:val="14"/>
                      <w:szCs w:val="14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568" w:type="dxa"/>
                  <w:textDirection w:val="btLr"/>
                </w:tcPr>
                <w:p w:rsidR="00CA7139" w:rsidRPr="00CA7139" w:rsidRDefault="00CA7139" w:rsidP="00CA7139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>156327,7</w:t>
                  </w:r>
                </w:p>
              </w:tc>
              <w:tc>
                <w:tcPr>
                  <w:tcW w:w="710" w:type="dxa"/>
                  <w:textDirection w:val="btLr"/>
                </w:tcPr>
                <w:p w:rsidR="00CA7139" w:rsidRPr="00CA7139" w:rsidRDefault="00CA7139" w:rsidP="00CA7139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>190046,4</w:t>
                  </w:r>
                </w:p>
              </w:tc>
              <w:tc>
                <w:tcPr>
                  <w:tcW w:w="710" w:type="dxa"/>
                  <w:textDirection w:val="btLr"/>
                </w:tcPr>
                <w:p w:rsidR="00CA7139" w:rsidRPr="00CA7139" w:rsidRDefault="00CA7139" w:rsidP="00CA7139">
                  <w:pPr>
                    <w:spacing w:after="0" w:line="240" w:lineRule="auto"/>
                    <w:ind w:left="113" w:right="113" w:firstLine="0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 xml:space="preserve">     199936,7</w:t>
                  </w:r>
                </w:p>
              </w:tc>
              <w:tc>
                <w:tcPr>
                  <w:tcW w:w="568" w:type="dxa"/>
                  <w:textDirection w:val="btLr"/>
                </w:tcPr>
                <w:p w:rsidR="00CA7139" w:rsidRPr="00CA7139" w:rsidRDefault="00CA7139" w:rsidP="00CA7139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>205340,4</w:t>
                  </w:r>
                </w:p>
              </w:tc>
              <w:tc>
                <w:tcPr>
                  <w:tcW w:w="710" w:type="dxa"/>
                  <w:textDirection w:val="btLr"/>
                </w:tcPr>
                <w:p w:rsidR="00CA7139" w:rsidRPr="00747EAE" w:rsidRDefault="006B693F" w:rsidP="00CA7139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>
                    <w:rPr>
                      <w:sz w:val="14"/>
                      <w:szCs w:val="14"/>
                      <w:lang w:eastAsia="ru-RU"/>
                    </w:rPr>
                    <w:t>216252,9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CA7139" w:rsidRPr="00747EAE" w:rsidRDefault="005F178D" w:rsidP="005F178D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>
                    <w:rPr>
                      <w:sz w:val="14"/>
                      <w:szCs w:val="14"/>
                      <w:lang w:eastAsia="ru-RU"/>
                    </w:rPr>
                    <w:t>231282,5</w:t>
                  </w:r>
                </w:p>
              </w:tc>
              <w:tc>
                <w:tcPr>
                  <w:tcW w:w="710" w:type="dxa"/>
                  <w:tcBorders>
                    <w:right w:val="single" w:sz="4" w:space="0" w:color="auto"/>
                  </w:tcBorders>
                  <w:textDirection w:val="btLr"/>
                </w:tcPr>
                <w:p w:rsidR="00CA7139" w:rsidRPr="00747EAE" w:rsidRDefault="005F178D" w:rsidP="00CA7139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>
                    <w:rPr>
                      <w:sz w:val="14"/>
                      <w:szCs w:val="14"/>
                      <w:lang w:eastAsia="ru-RU"/>
                    </w:rPr>
                    <w:t>224485,7</w:t>
                  </w: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A7139" w:rsidRPr="00CA7139" w:rsidRDefault="006B693F" w:rsidP="005F178D">
                  <w:pPr>
                    <w:spacing w:after="0" w:line="240" w:lineRule="auto"/>
                    <w:ind w:left="113" w:right="113" w:firstLine="0"/>
                    <w:rPr>
                      <w:sz w:val="14"/>
                      <w:szCs w:val="14"/>
                      <w:lang w:eastAsia="ru-RU"/>
                    </w:rPr>
                  </w:pPr>
                  <w:r>
                    <w:rPr>
                      <w:sz w:val="14"/>
                      <w:szCs w:val="14"/>
                      <w:lang w:eastAsia="ru-RU"/>
                    </w:rPr>
                    <w:t xml:space="preserve">   </w:t>
                  </w:r>
                  <w:r w:rsidR="005F178D">
                    <w:rPr>
                      <w:sz w:val="14"/>
                      <w:szCs w:val="14"/>
                      <w:lang w:eastAsia="ru-RU"/>
                    </w:rPr>
                    <w:t>211163,4</w:t>
                  </w: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A7139" w:rsidRPr="00CA7139" w:rsidRDefault="00CA7139" w:rsidP="005F178D">
                  <w:pPr>
                    <w:spacing w:after="0" w:line="240" w:lineRule="auto"/>
                    <w:ind w:left="113" w:right="113" w:firstLine="0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 xml:space="preserve">   </w:t>
                  </w:r>
                  <w:r w:rsidR="005F178D">
                    <w:rPr>
                      <w:sz w:val="14"/>
                      <w:szCs w:val="14"/>
                      <w:lang w:eastAsia="ru-RU"/>
                    </w:rPr>
                    <w:t>208559,1</w:t>
                  </w:r>
                </w:p>
              </w:tc>
              <w:tc>
                <w:tcPr>
                  <w:tcW w:w="595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A7139" w:rsidRPr="00CA7139" w:rsidRDefault="00CA7139" w:rsidP="00CA7139">
                  <w:pPr>
                    <w:spacing w:after="0" w:line="240" w:lineRule="auto"/>
                    <w:ind w:left="113" w:right="113" w:firstLine="0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 xml:space="preserve">  205102,4</w:t>
                  </w:r>
                </w:p>
              </w:tc>
              <w:tc>
                <w:tcPr>
                  <w:tcW w:w="819" w:type="dxa"/>
                  <w:tcBorders>
                    <w:left w:val="single" w:sz="4" w:space="0" w:color="auto"/>
                  </w:tcBorders>
                  <w:textDirection w:val="btLr"/>
                </w:tcPr>
                <w:p w:rsidR="00CA7139" w:rsidRPr="00CA7139" w:rsidRDefault="006B693F" w:rsidP="005F178D">
                  <w:pPr>
                    <w:spacing w:after="0" w:line="240" w:lineRule="auto"/>
                    <w:ind w:left="113" w:right="113" w:firstLine="0"/>
                    <w:rPr>
                      <w:sz w:val="14"/>
                      <w:szCs w:val="14"/>
                      <w:lang w:eastAsia="ru-RU"/>
                    </w:rPr>
                  </w:pPr>
                  <w:r>
                    <w:rPr>
                      <w:sz w:val="14"/>
                      <w:szCs w:val="14"/>
                      <w:lang w:eastAsia="ru-RU"/>
                    </w:rPr>
                    <w:t xml:space="preserve">  </w:t>
                  </w:r>
                  <w:r w:rsidR="005F178D">
                    <w:rPr>
                      <w:sz w:val="14"/>
                      <w:szCs w:val="14"/>
                      <w:lang w:eastAsia="ru-RU"/>
                    </w:rPr>
                    <w:t>2048497,1</w:t>
                  </w:r>
                </w:p>
              </w:tc>
            </w:tr>
            <w:tr w:rsidR="00CA7139" w:rsidRPr="00CA7139" w:rsidTr="00655704">
              <w:trPr>
                <w:cantSplit/>
                <w:trHeight w:val="967"/>
              </w:trPr>
              <w:tc>
                <w:tcPr>
                  <w:tcW w:w="563" w:type="dxa"/>
                </w:tcPr>
                <w:p w:rsidR="00CA7139" w:rsidRPr="00CA7139" w:rsidRDefault="00CA7139" w:rsidP="00CA7139">
                  <w:pPr>
                    <w:widowControl w:val="0"/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eastAsia="Calibri"/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rFonts w:eastAsia="Calibri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68" w:type="dxa"/>
                  <w:textDirection w:val="btLr"/>
                </w:tcPr>
                <w:p w:rsidR="00CA7139" w:rsidRPr="00CA7139" w:rsidRDefault="00CA7139" w:rsidP="00CA7139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>582643,4</w:t>
                  </w:r>
                </w:p>
              </w:tc>
              <w:tc>
                <w:tcPr>
                  <w:tcW w:w="710" w:type="dxa"/>
                  <w:textDirection w:val="btLr"/>
                </w:tcPr>
                <w:p w:rsidR="00CA7139" w:rsidRPr="00CA7139" w:rsidRDefault="00CA7139" w:rsidP="00CA7139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>645354,6</w:t>
                  </w:r>
                </w:p>
              </w:tc>
              <w:tc>
                <w:tcPr>
                  <w:tcW w:w="710" w:type="dxa"/>
                  <w:textDirection w:val="btLr"/>
                </w:tcPr>
                <w:p w:rsidR="00CA7139" w:rsidRPr="00CA7139" w:rsidRDefault="00CA7139" w:rsidP="00CA7139">
                  <w:pPr>
                    <w:spacing w:after="0" w:line="240" w:lineRule="auto"/>
                    <w:ind w:left="113" w:right="113" w:firstLine="0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 xml:space="preserve">      701329,1</w:t>
                  </w:r>
                </w:p>
              </w:tc>
              <w:tc>
                <w:tcPr>
                  <w:tcW w:w="568" w:type="dxa"/>
                  <w:textDirection w:val="btLr"/>
                </w:tcPr>
                <w:p w:rsidR="00CA7139" w:rsidRPr="00CA7139" w:rsidRDefault="00CA7139" w:rsidP="00CA7139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>924332,9</w:t>
                  </w:r>
                </w:p>
              </w:tc>
              <w:tc>
                <w:tcPr>
                  <w:tcW w:w="710" w:type="dxa"/>
                  <w:textDirection w:val="btLr"/>
                </w:tcPr>
                <w:p w:rsidR="00CA7139" w:rsidRPr="00747EAE" w:rsidRDefault="006B693F" w:rsidP="00CA7139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>
                    <w:rPr>
                      <w:sz w:val="14"/>
                      <w:szCs w:val="14"/>
                      <w:lang w:eastAsia="ru-RU"/>
                    </w:rPr>
                    <w:t>811046,8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CA7139" w:rsidRPr="00747EAE" w:rsidRDefault="005F178D" w:rsidP="005F178D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>
                    <w:rPr>
                      <w:sz w:val="14"/>
                      <w:szCs w:val="14"/>
                      <w:lang w:eastAsia="ru-RU"/>
                    </w:rPr>
                    <w:t>803795,4</w:t>
                  </w:r>
                </w:p>
              </w:tc>
              <w:tc>
                <w:tcPr>
                  <w:tcW w:w="710" w:type="dxa"/>
                  <w:tcBorders>
                    <w:right w:val="single" w:sz="4" w:space="0" w:color="auto"/>
                  </w:tcBorders>
                  <w:textDirection w:val="btLr"/>
                </w:tcPr>
                <w:p w:rsidR="00CA7139" w:rsidRPr="00747EAE" w:rsidRDefault="006B693F" w:rsidP="005F178D">
                  <w:pPr>
                    <w:spacing w:after="0" w:line="240" w:lineRule="auto"/>
                    <w:ind w:left="113" w:right="113" w:firstLine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>
                    <w:rPr>
                      <w:sz w:val="14"/>
                      <w:szCs w:val="14"/>
                      <w:lang w:eastAsia="ru-RU"/>
                    </w:rPr>
                    <w:t>7</w:t>
                  </w:r>
                  <w:r w:rsidR="005F178D">
                    <w:rPr>
                      <w:sz w:val="14"/>
                      <w:szCs w:val="14"/>
                      <w:lang w:eastAsia="ru-RU"/>
                    </w:rPr>
                    <w:t>93320,8</w:t>
                  </w: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A7139" w:rsidRPr="00CA7139" w:rsidRDefault="006B693F" w:rsidP="005F178D">
                  <w:pPr>
                    <w:spacing w:after="0" w:line="240" w:lineRule="auto"/>
                    <w:ind w:left="113" w:right="113" w:firstLine="0"/>
                    <w:rPr>
                      <w:sz w:val="14"/>
                      <w:szCs w:val="14"/>
                      <w:lang w:eastAsia="ru-RU"/>
                    </w:rPr>
                  </w:pPr>
                  <w:r>
                    <w:rPr>
                      <w:sz w:val="14"/>
                      <w:szCs w:val="14"/>
                      <w:lang w:eastAsia="ru-RU"/>
                    </w:rPr>
                    <w:t xml:space="preserve">  7</w:t>
                  </w:r>
                  <w:r w:rsidR="005F178D">
                    <w:rPr>
                      <w:sz w:val="14"/>
                      <w:szCs w:val="14"/>
                      <w:lang w:eastAsia="ru-RU"/>
                    </w:rPr>
                    <w:t>41944,2</w:t>
                  </w: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A7139" w:rsidRPr="00CA7139" w:rsidRDefault="00CA7139" w:rsidP="005F178D">
                  <w:pPr>
                    <w:spacing w:after="0" w:line="240" w:lineRule="auto"/>
                    <w:ind w:left="113" w:right="113" w:firstLine="0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 xml:space="preserve"> 6</w:t>
                  </w:r>
                  <w:r w:rsidR="005F178D">
                    <w:rPr>
                      <w:sz w:val="14"/>
                      <w:szCs w:val="14"/>
                      <w:lang w:eastAsia="ru-RU"/>
                    </w:rPr>
                    <w:t>76355,7</w:t>
                  </w:r>
                </w:p>
              </w:tc>
              <w:tc>
                <w:tcPr>
                  <w:tcW w:w="595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A7139" w:rsidRPr="00CA7139" w:rsidRDefault="00CA7139" w:rsidP="006B693F">
                  <w:pPr>
                    <w:spacing w:after="0" w:line="240" w:lineRule="auto"/>
                    <w:ind w:left="113" w:right="113" w:firstLine="0"/>
                    <w:rPr>
                      <w:sz w:val="14"/>
                      <w:szCs w:val="14"/>
                      <w:lang w:eastAsia="ru-RU"/>
                    </w:rPr>
                  </w:pPr>
                  <w:r w:rsidRPr="00CA7139">
                    <w:rPr>
                      <w:sz w:val="14"/>
                      <w:szCs w:val="14"/>
                      <w:lang w:eastAsia="ru-RU"/>
                    </w:rPr>
                    <w:t xml:space="preserve"> 680174,0</w:t>
                  </w:r>
                </w:p>
              </w:tc>
              <w:tc>
                <w:tcPr>
                  <w:tcW w:w="819" w:type="dxa"/>
                  <w:tcBorders>
                    <w:left w:val="single" w:sz="4" w:space="0" w:color="auto"/>
                  </w:tcBorders>
                  <w:textDirection w:val="btLr"/>
                </w:tcPr>
                <w:p w:rsidR="00CA7139" w:rsidRPr="00CA7139" w:rsidRDefault="005F178D" w:rsidP="009B3252">
                  <w:pPr>
                    <w:spacing w:after="0" w:line="240" w:lineRule="auto"/>
                    <w:ind w:left="113" w:right="113" w:firstLine="0"/>
                    <w:rPr>
                      <w:sz w:val="14"/>
                      <w:szCs w:val="14"/>
                      <w:lang w:eastAsia="ru-RU"/>
                    </w:rPr>
                  </w:pPr>
                  <w:r>
                    <w:rPr>
                      <w:sz w:val="14"/>
                      <w:szCs w:val="14"/>
                      <w:lang w:eastAsia="ru-RU"/>
                    </w:rPr>
                    <w:t>7360296,8</w:t>
                  </w:r>
                </w:p>
              </w:tc>
            </w:tr>
          </w:tbl>
          <w:p w:rsidR="00EF0486" w:rsidRPr="00400E1F" w:rsidRDefault="00CA7139" w:rsidP="005F178D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 –</w:t>
            </w:r>
            <w:r w:rsidR="009B3252" w:rsidRPr="009B3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5F17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360 296,8</w:t>
            </w:r>
            <w:r w:rsidR="009B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139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тысячи рублей</w:t>
            </w:r>
          </w:p>
        </w:tc>
      </w:tr>
      <w:tr w:rsidR="00EF0486" w:rsidRPr="007E532F" w:rsidTr="00B05803">
        <w:trPr>
          <w:trHeight w:val="132"/>
        </w:trPr>
        <w:tc>
          <w:tcPr>
            <w:tcW w:w="2093" w:type="dxa"/>
            <w:vAlign w:val="center"/>
          </w:tcPr>
          <w:p w:rsidR="00EF0486" w:rsidRPr="007E532F" w:rsidRDefault="00EF0486" w:rsidP="00EF048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t>Ожидаемые конечные  результаты реализации муниципальной программы</w:t>
            </w:r>
          </w:p>
        </w:tc>
        <w:tc>
          <w:tcPr>
            <w:tcW w:w="8080" w:type="dxa"/>
            <w:vAlign w:val="center"/>
          </w:tcPr>
          <w:p w:rsidR="00CA7139" w:rsidRPr="00CA7139" w:rsidRDefault="00CA7139" w:rsidP="00CA7139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rFonts w:eastAsia="Calibri"/>
                <w:szCs w:val="24"/>
                <w:lang w:eastAsia="ru-RU"/>
              </w:rPr>
            </w:pPr>
            <w:r w:rsidRPr="00CA7139">
              <w:rPr>
                <w:szCs w:val="24"/>
                <w:lang w:eastAsia="ru-RU"/>
              </w:rPr>
              <w:t xml:space="preserve">1. Увеличение удельного веса населения, </w:t>
            </w:r>
            <w:proofErr w:type="gramStart"/>
            <w:r w:rsidRPr="00CA7139">
              <w:rPr>
                <w:szCs w:val="24"/>
                <w:lang w:eastAsia="ru-RU"/>
              </w:rPr>
              <w:t>охваченных</w:t>
            </w:r>
            <w:proofErr w:type="gramEnd"/>
            <w:r w:rsidRPr="00CA7139">
              <w:rPr>
                <w:szCs w:val="24"/>
                <w:lang w:eastAsia="ru-RU"/>
              </w:rPr>
              <w:t xml:space="preserve"> системой дошкольного образования до 75,5%. </w:t>
            </w:r>
          </w:p>
          <w:p w:rsidR="00CA7139" w:rsidRPr="00CA7139" w:rsidRDefault="00CA7139" w:rsidP="00CA7139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color w:val="000000"/>
                <w:szCs w:val="24"/>
                <w:shd w:val="clear" w:color="auto" w:fill="FFFFFF"/>
                <w:lang w:eastAsia="ru-RU"/>
              </w:rPr>
            </w:pPr>
            <w:r w:rsidRPr="00CA7139">
              <w:rPr>
                <w:color w:val="000000"/>
                <w:szCs w:val="24"/>
                <w:shd w:val="clear" w:color="auto" w:fill="FFFFFF"/>
                <w:lang w:eastAsia="ru-RU"/>
              </w:rPr>
              <w:t>2. Увеличение доли школьников, участвующих в  мероприятиях различной направленности до 1,8 %.</w:t>
            </w:r>
          </w:p>
          <w:p w:rsidR="00CA7139" w:rsidRPr="00CA7139" w:rsidRDefault="00CA7139" w:rsidP="00CA7139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color w:val="000000"/>
                <w:szCs w:val="24"/>
                <w:lang w:eastAsia="ru-RU"/>
              </w:rPr>
            </w:pPr>
            <w:r w:rsidRPr="00CA7139">
              <w:rPr>
                <w:color w:val="000000"/>
                <w:szCs w:val="24"/>
                <w:shd w:val="clear" w:color="auto" w:fill="FFFFFF"/>
                <w:lang w:eastAsia="ru-RU"/>
              </w:rPr>
              <w:t>3.</w:t>
            </w:r>
            <w:r w:rsidRPr="00CA7139">
              <w:rPr>
                <w:color w:val="000000"/>
                <w:szCs w:val="24"/>
                <w:lang w:eastAsia="ru-RU"/>
              </w:rPr>
              <w:t>Увеличение доли общеобразовательных организаций, оборудованных современным технологическим оборудованием к общему числу общеобразовательных организаций до 85%.</w:t>
            </w:r>
          </w:p>
          <w:p w:rsidR="00CA7139" w:rsidRPr="00CA7139" w:rsidRDefault="00CA7139" w:rsidP="00CA7139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color w:val="000000"/>
                <w:szCs w:val="24"/>
                <w:shd w:val="clear" w:color="auto" w:fill="FFFFFF"/>
                <w:lang w:eastAsia="ru-RU"/>
              </w:rPr>
            </w:pPr>
            <w:r w:rsidRPr="00CA7139">
              <w:rPr>
                <w:color w:val="000000"/>
                <w:szCs w:val="24"/>
                <w:shd w:val="clear" w:color="auto" w:fill="FFFFFF"/>
                <w:lang w:eastAsia="ru-RU"/>
              </w:rPr>
              <w:t xml:space="preserve">4. Увеличение доли образовательных организаций, в которых созданы </w:t>
            </w:r>
            <w:r w:rsidRPr="00CA7139">
              <w:rPr>
                <w:color w:val="000000"/>
                <w:szCs w:val="24"/>
                <w:shd w:val="clear" w:color="auto" w:fill="FFFFFF"/>
                <w:lang w:eastAsia="ru-RU"/>
              </w:rPr>
              <w:lastRenderedPageBreak/>
              <w:t>безопасные условия от общего числа образовательных организаций до 100%</w:t>
            </w:r>
          </w:p>
          <w:p w:rsidR="00CA7139" w:rsidRPr="00CA7139" w:rsidRDefault="00CA7139" w:rsidP="00CA7139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rFonts w:eastAsia="Calibri"/>
                <w:szCs w:val="24"/>
                <w:lang w:eastAsia="ru-RU"/>
              </w:rPr>
            </w:pPr>
            <w:r w:rsidRPr="00CA7139">
              <w:rPr>
                <w:rFonts w:eastAsia="Calibri"/>
                <w:szCs w:val="24"/>
                <w:lang w:eastAsia="ru-RU"/>
              </w:rPr>
              <w:t xml:space="preserve">5. Увеличение доли учащихся МАОУ ДОД ДЮЦ «Гармония», осваивающих дополнительные </w:t>
            </w:r>
            <w:proofErr w:type="spellStart"/>
            <w:r w:rsidRPr="00CA7139">
              <w:rPr>
                <w:rFonts w:eastAsia="Calibri"/>
                <w:szCs w:val="24"/>
                <w:lang w:eastAsia="ru-RU"/>
              </w:rPr>
              <w:t>предпрофильные</w:t>
            </w:r>
            <w:proofErr w:type="spellEnd"/>
            <w:r w:rsidRPr="00CA7139">
              <w:rPr>
                <w:rFonts w:eastAsia="Calibri"/>
                <w:szCs w:val="24"/>
                <w:lang w:eastAsia="ru-RU"/>
              </w:rPr>
              <w:t xml:space="preserve"> общеобразовательные программы от общего числа учащихся МАОУ ДОД ДЮЦ «Гармония» до 67%</w:t>
            </w:r>
          </w:p>
          <w:p w:rsidR="00CA7139" w:rsidRPr="00CA7139" w:rsidRDefault="00CA7139" w:rsidP="00CA7139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rFonts w:eastAsia="Calibri"/>
                <w:szCs w:val="24"/>
                <w:lang w:eastAsia="ru-RU"/>
              </w:rPr>
            </w:pPr>
            <w:r w:rsidRPr="00CA7139">
              <w:rPr>
                <w:szCs w:val="24"/>
                <w:lang w:eastAsia="ru-RU"/>
              </w:rPr>
              <w:t>6. Увеличение д</w:t>
            </w:r>
            <w:r w:rsidRPr="00CA7139">
              <w:rPr>
                <w:rFonts w:eastAsia="Calibri"/>
                <w:szCs w:val="24"/>
                <w:lang w:eastAsia="ru-RU"/>
              </w:rPr>
              <w:t xml:space="preserve">оли учащихся МКОУ ДО «ДШИ им. </w:t>
            </w:r>
            <w:proofErr w:type="spellStart"/>
            <w:r w:rsidRPr="00CA7139">
              <w:rPr>
                <w:rFonts w:eastAsia="Calibri"/>
                <w:szCs w:val="24"/>
                <w:lang w:eastAsia="ru-RU"/>
              </w:rPr>
              <w:t>А.В.Кузакова</w:t>
            </w:r>
            <w:proofErr w:type="spellEnd"/>
            <w:r w:rsidRPr="00CA7139">
              <w:rPr>
                <w:rFonts w:eastAsia="Calibri"/>
                <w:szCs w:val="24"/>
                <w:lang w:eastAsia="ru-RU"/>
              </w:rPr>
              <w:t xml:space="preserve"> г. Киренска», осваивающих дополнительные </w:t>
            </w:r>
            <w:proofErr w:type="spellStart"/>
            <w:r w:rsidRPr="00CA7139">
              <w:rPr>
                <w:rFonts w:eastAsia="Calibri"/>
                <w:szCs w:val="24"/>
                <w:lang w:eastAsia="ru-RU"/>
              </w:rPr>
              <w:t>предпрофессиональные</w:t>
            </w:r>
            <w:proofErr w:type="spellEnd"/>
            <w:r w:rsidRPr="00CA7139">
              <w:rPr>
                <w:rFonts w:eastAsia="Calibri"/>
                <w:szCs w:val="24"/>
                <w:lang w:eastAsia="ru-RU"/>
              </w:rPr>
              <w:t xml:space="preserve"> общеобразовательные программы в области музыкального, изобразительного, хореографического искусства от общего числа учащихся МКОУ ДО «ДШИ им. </w:t>
            </w:r>
            <w:proofErr w:type="spellStart"/>
            <w:r w:rsidRPr="00CA7139">
              <w:rPr>
                <w:rFonts w:eastAsia="Calibri"/>
                <w:szCs w:val="24"/>
                <w:lang w:eastAsia="ru-RU"/>
              </w:rPr>
              <w:t>А.В.Кузаковаг</w:t>
            </w:r>
            <w:proofErr w:type="gramStart"/>
            <w:r w:rsidRPr="00CA7139">
              <w:rPr>
                <w:rFonts w:eastAsia="Calibri"/>
                <w:szCs w:val="24"/>
                <w:lang w:eastAsia="ru-RU"/>
              </w:rPr>
              <w:t>.К</w:t>
            </w:r>
            <w:proofErr w:type="gramEnd"/>
            <w:r w:rsidRPr="00CA7139">
              <w:rPr>
                <w:rFonts w:eastAsia="Calibri"/>
                <w:szCs w:val="24"/>
                <w:lang w:eastAsia="ru-RU"/>
              </w:rPr>
              <w:t>иренска</w:t>
            </w:r>
            <w:proofErr w:type="spellEnd"/>
            <w:r w:rsidRPr="00CA7139">
              <w:rPr>
                <w:rFonts w:eastAsia="Calibri"/>
                <w:szCs w:val="24"/>
                <w:lang w:eastAsia="ru-RU"/>
              </w:rPr>
              <w:t>» до 62%</w:t>
            </w:r>
          </w:p>
          <w:p w:rsidR="00CA7139" w:rsidRPr="00CA7139" w:rsidRDefault="00CA7139" w:rsidP="00CA7139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color w:val="000000"/>
                <w:szCs w:val="24"/>
                <w:lang w:eastAsia="ru-RU"/>
              </w:rPr>
            </w:pPr>
            <w:r w:rsidRPr="00CA7139">
              <w:rPr>
                <w:rFonts w:eastAsia="Calibri"/>
                <w:szCs w:val="24"/>
                <w:lang w:eastAsia="ru-RU"/>
              </w:rPr>
              <w:t>7. Удержание к</w:t>
            </w:r>
            <w:r w:rsidRPr="00CA7139">
              <w:rPr>
                <w:color w:val="000000"/>
                <w:szCs w:val="24"/>
                <w:lang w:eastAsia="ru-RU"/>
              </w:rPr>
              <w:t>оличества реконструируемых зданий образовательных учреждений  в год до 4 зданий.</w:t>
            </w:r>
          </w:p>
          <w:p w:rsidR="00EF0486" w:rsidRPr="007E532F" w:rsidRDefault="00CA7139" w:rsidP="00CA7139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szCs w:val="24"/>
              </w:rPr>
            </w:pPr>
            <w:r w:rsidRPr="00CA7139">
              <w:rPr>
                <w:color w:val="000000"/>
                <w:szCs w:val="24"/>
                <w:lang w:eastAsia="ru-RU"/>
              </w:rPr>
              <w:t>8. Увеличение д</w:t>
            </w:r>
            <w:r w:rsidRPr="00CA7139">
              <w:rPr>
                <w:szCs w:val="24"/>
                <w:lang w:eastAsia="ru-RU"/>
              </w:rPr>
              <w:t>оли детей, отдохнувших и оздоровленных в летний период к общему числу школьников до 64,5%.</w:t>
            </w:r>
          </w:p>
        </w:tc>
      </w:tr>
    </w:tbl>
    <w:p w:rsidR="00EF0486" w:rsidRDefault="00EF0486" w:rsidP="00EF0486">
      <w:pPr>
        <w:tabs>
          <w:tab w:val="left" w:pos="1560"/>
        </w:tabs>
        <w:spacing w:after="0" w:line="276" w:lineRule="auto"/>
        <w:ind w:firstLine="0"/>
        <w:jc w:val="center"/>
        <w:rPr>
          <w:b/>
          <w:szCs w:val="24"/>
        </w:rPr>
      </w:pPr>
    </w:p>
    <w:p w:rsidR="00DF10A9" w:rsidRPr="007E532F" w:rsidRDefault="00DF10A9" w:rsidP="00A95E7A">
      <w:pPr>
        <w:tabs>
          <w:tab w:val="left" w:pos="1560"/>
        </w:tabs>
        <w:spacing w:after="0" w:line="240" w:lineRule="auto"/>
        <w:ind w:left="1134" w:firstLine="0"/>
        <w:jc w:val="center"/>
        <w:rPr>
          <w:b/>
          <w:szCs w:val="24"/>
        </w:rPr>
      </w:pPr>
      <w:r w:rsidRPr="007E532F">
        <w:rPr>
          <w:b/>
          <w:szCs w:val="24"/>
        </w:rPr>
        <w:t>Раздел 1.</w:t>
      </w:r>
    </w:p>
    <w:p w:rsidR="00656D89" w:rsidRPr="007E532F" w:rsidRDefault="00240C4B" w:rsidP="00A95E7A">
      <w:pPr>
        <w:tabs>
          <w:tab w:val="left" w:pos="1560"/>
        </w:tabs>
        <w:spacing w:after="0" w:line="240" w:lineRule="auto"/>
        <w:ind w:left="1134" w:firstLine="0"/>
        <w:jc w:val="center"/>
        <w:rPr>
          <w:b/>
          <w:szCs w:val="24"/>
        </w:rPr>
      </w:pPr>
      <w:r w:rsidRPr="007E532F">
        <w:rPr>
          <w:b/>
          <w:szCs w:val="24"/>
        </w:rPr>
        <w:t>Характеристика текущего состояния сферы ре</w:t>
      </w:r>
      <w:r w:rsidR="00F33C3C" w:rsidRPr="007E532F">
        <w:rPr>
          <w:b/>
          <w:szCs w:val="24"/>
        </w:rPr>
        <w:t>ализации муниципальной программы</w:t>
      </w:r>
    </w:p>
    <w:p w:rsidR="00675F09" w:rsidRDefault="00EB39A2" w:rsidP="00A95E7A">
      <w:pPr>
        <w:tabs>
          <w:tab w:val="left" w:pos="1560"/>
        </w:tabs>
        <w:spacing w:after="0" w:line="240" w:lineRule="auto"/>
        <w:ind w:left="1134" w:firstLine="284"/>
        <w:jc w:val="center"/>
        <w:rPr>
          <w:b/>
          <w:szCs w:val="24"/>
        </w:rPr>
      </w:pPr>
      <w:r w:rsidRPr="007E532F">
        <w:rPr>
          <w:b/>
          <w:szCs w:val="24"/>
        </w:rPr>
        <w:t>Сеть</w:t>
      </w:r>
      <w:r w:rsidR="00656D89" w:rsidRPr="007E532F">
        <w:rPr>
          <w:b/>
          <w:szCs w:val="24"/>
        </w:rPr>
        <w:t xml:space="preserve"> муниципальных образовательных учреждений</w:t>
      </w:r>
      <w:r w:rsidR="00675F09" w:rsidRPr="007E532F">
        <w:rPr>
          <w:b/>
          <w:szCs w:val="24"/>
        </w:rPr>
        <w:t>.</w:t>
      </w:r>
    </w:p>
    <w:p w:rsidR="00DA01E3" w:rsidRPr="007E532F" w:rsidRDefault="00DA01E3" w:rsidP="00A95E7A">
      <w:pPr>
        <w:tabs>
          <w:tab w:val="left" w:pos="1560"/>
        </w:tabs>
        <w:spacing w:after="0" w:line="240" w:lineRule="auto"/>
        <w:ind w:left="1134" w:firstLine="284"/>
        <w:jc w:val="center"/>
        <w:rPr>
          <w:b/>
          <w:szCs w:val="24"/>
        </w:rPr>
      </w:pPr>
    </w:p>
    <w:p w:rsidR="00656D89" w:rsidRPr="007E532F" w:rsidRDefault="00E42E4B" w:rsidP="00A95E7A">
      <w:pPr>
        <w:pStyle w:val="ab"/>
        <w:tabs>
          <w:tab w:val="left" w:pos="1560"/>
        </w:tabs>
        <w:ind w:left="1134" w:firstLine="284"/>
        <w:jc w:val="both"/>
        <w:rPr>
          <w:rFonts w:ascii="Times New Roman" w:hAnsi="Times New Roman"/>
          <w:sz w:val="24"/>
          <w:szCs w:val="24"/>
        </w:rPr>
      </w:pPr>
      <w:r w:rsidRPr="007E532F">
        <w:rPr>
          <w:rFonts w:ascii="Times New Roman" w:hAnsi="Times New Roman"/>
          <w:sz w:val="24"/>
          <w:szCs w:val="24"/>
        </w:rPr>
        <w:t xml:space="preserve">   </w:t>
      </w:r>
      <w:r w:rsidR="00401354" w:rsidRPr="007E532F">
        <w:rPr>
          <w:rFonts w:ascii="Times New Roman" w:hAnsi="Times New Roman"/>
          <w:sz w:val="24"/>
          <w:szCs w:val="24"/>
        </w:rPr>
        <w:t>По состоянию на 01.09.201</w:t>
      </w:r>
      <w:r w:rsidR="00AF782C">
        <w:rPr>
          <w:rFonts w:ascii="Times New Roman" w:hAnsi="Times New Roman"/>
          <w:sz w:val="24"/>
          <w:szCs w:val="24"/>
        </w:rPr>
        <w:t>4</w:t>
      </w:r>
      <w:r w:rsidR="00656D89" w:rsidRPr="007E532F">
        <w:rPr>
          <w:rFonts w:ascii="Times New Roman" w:hAnsi="Times New Roman"/>
          <w:sz w:val="24"/>
          <w:szCs w:val="24"/>
        </w:rPr>
        <w:t xml:space="preserve"> года функционируют следующие образовательные учреждения:</w:t>
      </w:r>
    </w:p>
    <w:p w:rsidR="00675F09" w:rsidRPr="007E532F" w:rsidRDefault="00675F09" w:rsidP="00A95E7A">
      <w:pPr>
        <w:pStyle w:val="ab"/>
        <w:tabs>
          <w:tab w:val="left" w:pos="1560"/>
        </w:tabs>
        <w:ind w:left="1134" w:firstLine="284"/>
        <w:jc w:val="both"/>
        <w:rPr>
          <w:rFonts w:ascii="Times New Roman" w:hAnsi="Times New Roman"/>
          <w:sz w:val="24"/>
          <w:szCs w:val="24"/>
        </w:rPr>
      </w:pPr>
      <w:r w:rsidRPr="007E532F">
        <w:rPr>
          <w:rFonts w:ascii="Times New Roman" w:hAnsi="Times New Roman"/>
          <w:sz w:val="24"/>
          <w:szCs w:val="24"/>
        </w:rPr>
        <w:t>12 – средних общеобразовательных учреждений;</w:t>
      </w:r>
    </w:p>
    <w:p w:rsidR="00675F09" w:rsidRPr="007E532F" w:rsidRDefault="00675F09" w:rsidP="00A95E7A">
      <w:pPr>
        <w:pStyle w:val="ab"/>
        <w:tabs>
          <w:tab w:val="left" w:pos="1560"/>
        </w:tabs>
        <w:ind w:left="1134" w:firstLine="284"/>
        <w:jc w:val="both"/>
        <w:rPr>
          <w:rFonts w:ascii="Times New Roman" w:hAnsi="Times New Roman"/>
          <w:sz w:val="24"/>
          <w:szCs w:val="24"/>
        </w:rPr>
      </w:pPr>
      <w:r w:rsidRPr="007E532F">
        <w:rPr>
          <w:rFonts w:ascii="Times New Roman" w:hAnsi="Times New Roman"/>
          <w:sz w:val="24"/>
          <w:szCs w:val="24"/>
        </w:rPr>
        <w:t>1 – основная общеобразовательная школа;</w:t>
      </w:r>
    </w:p>
    <w:p w:rsidR="00675F09" w:rsidRPr="007E532F" w:rsidRDefault="00675F09" w:rsidP="00A95E7A">
      <w:pPr>
        <w:pStyle w:val="ab"/>
        <w:tabs>
          <w:tab w:val="left" w:pos="1560"/>
        </w:tabs>
        <w:ind w:left="1134" w:firstLine="284"/>
        <w:jc w:val="both"/>
        <w:rPr>
          <w:rFonts w:ascii="Times New Roman" w:hAnsi="Times New Roman"/>
          <w:sz w:val="24"/>
          <w:szCs w:val="24"/>
        </w:rPr>
      </w:pPr>
      <w:r w:rsidRPr="007E532F">
        <w:rPr>
          <w:rFonts w:ascii="Times New Roman" w:hAnsi="Times New Roman"/>
          <w:sz w:val="24"/>
          <w:szCs w:val="24"/>
        </w:rPr>
        <w:t>1 – начальная общеобразовательная школа;</w:t>
      </w:r>
    </w:p>
    <w:p w:rsidR="00675F09" w:rsidRPr="007E532F" w:rsidRDefault="00675F09" w:rsidP="00A95E7A">
      <w:pPr>
        <w:pStyle w:val="ab"/>
        <w:numPr>
          <w:ilvl w:val="0"/>
          <w:numId w:val="25"/>
        </w:numPr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 w:rsidRPr="007E532F">
        <w:rPr>
          <w:rFonts w:ascii="Times New Roman" w:hAnsi="Times New Roman"/>
          <w:sz w:val="24"/>
          <w:szCs w:val="24"/>
        </w:rPr>
        <w:t>– начальная школа – детский сад;</w:t>
      </w:r>
    </w:p>
    <w:p w:rsidR="00675F09" w:rsidRPr="007E532F" w:rsidRDefault="00A95E7A" w:rsidP="00A95E7A">
      <w:pPr>
        <w:pStyle w:val="ab"/>
        <w:tabs>
          <w:tab w:val="left" w:pos="1560"/>
        </w:tabs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</w:t>
      </w:r>
      <w:r w:rsidR="00675F09" w:rsidRPr="007E532F">
        <w:rPr>
          <w:rFonts w:ascii="Times New Roman" w:hAnsi="Times New Roman"/>
          <w:sz w:val="24"/>
          <w:szCs w:val="24"/>
        </w:rPr>
        <w:t>– учреждение дополнительного образования ДОД ДЮЦ «Гармония»</w:t>
      </w:r>
      <w:r w:rsidR="004F0953" w:rsidRPr="007E532F">
        <w:rPr>
          <w:rFonts w:ascii="Times New Roman" w:hAnsi="Times New Roman"/>
          <w:sz w:val="24"/>
          <w:szCs w:val="24"/>
        </w:rPr>
        <w:t>;</w:t>
      </w:r>
    </w:p>
    <w:p w:rsidR="004F0953" w:rsidRPr="007E532F" w:rsidRDefault="00A6231B" w:rsidP="00A95E7A">
      <w:pPr>
        <w:pStyle w:val="ab"/>
        <w:tabs>
          <w:tab w:val="left" w:pos="1560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7E532F">
        <w:rPr>
          <w:rFonts w:ascii="Times New Roman" w:hAnsi="Times New Roman"/>
          <w:sz w:val="24"/>
          <w:szCs w:val="24"/>
        </w:rPr>
        <w:t xml:space="preserve">   </w:t>
      </w:r>
      <w:r w:rsidR="00FF63F4" w:rsidRPr="007E532F">
        <w:rPr>
          <w:rFonts w:ascii="Times New Roman" w:hAnsi="Times New Roman"/>
          <w:sz w:val="24"/>
          <w:szCs w:val="24"/>
        </w:rPr>
        <w:t xml:space="preserve"> </w:t>
      </w:r>
      <w:r w:rsidRPr="007E532F">
        <w:rPr>
          <w:rFonts w:ascii="Times New Roman" w:hAnsi="Times New Roman"/>
          <w:sz w:val="24"/>
          <w:szCs w:val="24"/>
        </w:rPr>
        <w:t xml:space="preserve"> 1 </w:t>
      </w:r>
      <w:r w:rsidR="004F0953" w:rsidRPr="007E532F">
        <w:rPr>
          <w:rFonts w:ascii="Times New Roman" w:hAnsi="Times New Roman"/>
          <w:sz w:val="24"/>
          <w:szCs w:val="24"/>
        </w:rPr>
        <w:t xml:space="preserve">– Межшкольный учебно-производственный комбинат </w:t>
      </w:r>
      <w:proofErr w:type="gramStart"/>
      <w:r w:rsidR="004F0953" w:rsidRPr="007E532F">
        <w:rPr>
          <w:rFonts w:ascii="Times New Roman" w:hAnsi="Times New Roman"/>
          <w:sz w:val="24"/>
          <w:szCs w:val="24"/>
        </w:rPr>
        <w:t>г</w:t>
      </w:r>
      <w:proofErr w:type="gramEnd"/>
      <w:r w:rsidR="004F0953" w:rsidRPr="007E532F">
        <w:rPr>
          <w:rFonts w:ascii="Times New Roman" w:hAnsi="Times New Roman"/>
          <w:sz w:val="24"/>
          <w:szCs w:val="24"/>
        </w:rPr>
        <w:t>. Киренска.</w:t>
      </w:r>
    </w:p>
    <w:p w:rsidR="00DA01E3" w:rsidRDefault="00DA01E3" w:rsidP="00A95E7A">
      <w:pPr>
        <w:tabs>
          <w:tab w:val="left" w:pos="1560"/>
        </w:tabs>
        <w:spacing w:after="0" w:line="240" w:lineRule="auto"/>
        <w:ind w:left="1134"/>
        <w:jc w:val="center"/>
        <w:rPr>
          <w:b/>
          <w:szCs w:val="24"/>
        </w:rPr>
      </w:pPr>
    </w:p>
    <w:p w:rsidR="00E42E4B" w:rsidRDefault="00E42E4B" w:rsidP="00A95E7A">
      <w:pPr>
        <w:tabs>
          <w:tab w:val="left" w:pos="1560"/>
        </w:tabs>
        <w:spacing w:after="0" w:line="240" w:lineRule="auto"/>
        <w:ind w:left="1134"/>
        <w:jc w:val="center"/>
        <w:rPr>
          <w:b/>
          <w:szCs w:val="24"/>
        </w:rPr>
      </w:pPr>
      <w:r w:rsidRPr="007E532F">
        <w:rPr>
          <w:b/>
          <w:szCs w:val="24"/>
        </w:rPr>
        <w:t>Кадровое обеспечение</w:t>
      </w:r>
    </w:p>
    <w:p w:rsidR="00DA01E3" w:rsidRPr="007E532F" w:rsidRDefault="00DA01E3" w:rsidP="00A95E7A">
      <w:pPr>
        <w:tabs>
          <w:tab w:val="left" w:pos="1560"/>
        </w:tabs>
        <w:spacing w:after="0" w:line="240" w:lineRule="auto"/>
        <w:ind w:left="1134"/>
        <w:jc w:val="center"/>
        <w:rPr>
          <w:b/>
          <w:szCs w:val="24"/>
        </w:rPr>
      </w:pPr>
    </w:p>
    <w:p w:rsidR="00E42E4B" w:rsidRPr="007E532F" w:rsidRDefault="00E42E4B" w:rsidP="00A95E7A">
      <w:pPr>
        <w:pStyle w:val="21"/>
        <w:tabs>
          <w:tab w:val="left" w:pos="1560"/>
        </w:tabs>
        <w:ind w:left="1134"/>
        <w:rPr>
          <w:rFonts w:ascii="Times New Roman" w:hAnsi="Times New Roman" w:cs="Times New Roman"/>
          <w:sz w:val="24"/>
        </w:rPr>
      </w:pPr>
      <w:r w:rsidRPr="007E532F">
        <w:rPr>
          <w:rFonts w:ascii="Times New Roman" w:hAnsi="Times New Roman" w:cs="Times New Roman"/>
          <w:sz w:val="24"/>
        </w:rPr>
        <w:t xml:space="preserve">          В настоящее время в образовательных учреждениях Киренского муниципального образования  работает </w:t>
      </w:r>
      <w:r w:rsidRPr="007E532F">
        <w:rPr>
          <w:rFonts w:ascii="Times New Roman" w:hAnsi="Times New Roman" w:cs="Times New Roman"/>
          <w:color w:val="000000"/>
          <w:sz w:val="24"/>
          <w:u w:val="single"/>
        </w:rPr>
        <w:t>1197</w:t>
      </w:r>
      <w:r w:rsidRPr="007E532F">
        <w:rPr>
          <w:rFonts w:ascii="Times New Roman" w:hAnsi="Times New Roman" w:cs="Times New Roman"/>
          <w:sz w:val="24"/>
        </w:rPr>
        <w:t xml:space="preserve"> работников, из них  руководящих работников — 51 человек,   педагогических работников  </w:t>
      </w:r>
      <w:r w:rsidRPr="007E532F">
        <w:rPr>
          <w:rFonts w:ascii="Times New Roman" w:hAnsi="Times New Roman" w:cs="Times New Roman"/>
          <w:sz w:val="24"/>
          <w:u w:val="single"/>
        </w:rPr>
        <w:t>494,</w:t>
      </w:r>
      <w:r w:rsidRPr="007E532F">
        <w:rPr>
          <w:rFonts w:ascii="Times New Roman" w:hAnsi="Times New Roman" w:cs="Times New Roman"/>
          <w:sz w:val="24"/>
        </w:rPr>
        <w:t xml:space="preserve"> из них </w:t>
      </w:r>
      <w:r w:rsidRPr="007E532F">
        <w:rPr>
          <w:rFonts w:ascii="Times New Roman" w:hAnsi="Times New Roman" w:cs="Times New Roman"/>
          <w:sz w:val="24"/>
          <w:u w:val="single"/>
        </w:rPr>
        <w:t>353</w:t>
      </w:r>
      <w:r w:rsidRPr="007E532F">
        <w:rPr>
          <w:rFonts w:ascii="Times New Roman" w:hAnsi="Times New Roman" w:cs="Times New Roman"/>
          <w:sz w:val="24"/>
        </w:rPr>
        <w:t xml:space="preserve"> педагогических работников общего образования района, и 141 педагог дошкольных образовательных учреждений.</w:t>
      </w:r>
    </w:p>
    <w:p w:rsidR="00E42E4B" w:rsidRPr="007E532F" w:rsidRDefault="00E42E4B" w:rsidP="00A95E7A">
      <w:pPr>
        <w:pStyle w:val="21"/>
        <w:tabs>
          <w:tab w:val="left" w:pos="720"/>
          <w:tab w:val="left" w:pos="1560"/>
        </w:tabs>
        <w:ind w:left="1134"/>
        <w:rPr>
          <w:rFonts w:ascii="Times New Roman" w:hAnsi="Times New Roman" w:cs="Times New Roman"/>
          <w:sz w:val="24"/>
        </w:rPr>
      </w:pPr>
      <w:r w:rsidRPr="007E532F">
        <w:rPr>
          <w:rFonts w:ascii="Times New Roman" w:hAnsi="Times New Roman" w:cs="Times New Roman"/>
          <w:sz w:val="24"/>
        </w:rPr>
        <w:t xml:space="preserve">         Анализ количественного состава  кадрового обеспечения образовательных учреждений педагогическими работниками показывает, что ежегодно происходит увеличение общей численности педагогических работников. </w:t>
      </w:r>
    </w:p>
    <w:p w:rsidR="00DA01E3" w:rsidRDefault="00DA01E3" w:rsidP="00A95E7A">
      <w:pPr>
        <w:spacing w:after="0" w:line="240" w:lineRule="auto"/>
        <w:ind w:left="1134" w:firstLine="348"/>
        <w:jc w:val="center"/>
        <w:rPr>
          <w:b/>
          <w:color w:val="000000"/>
          <w:szCs w:val="24"/>
        </w:rPr>
      </w:pPr>
    </w:p>
    <w:p w:rsidR="00FD36F8" w:rsidRDefault="00FD36F8" w:rsidP="00A95E7A">
      <w:pPr>
        <w:spacing w:after="0" w:line="240" w:lineRule="auto"/>
        <w:ind w:left="1134" w:firstLine="348"/>
        <w:jc w:val="center"/>
        <w:rPr>
          <w:b/>
          <w:color w:val="000000"/>
          <w:szCs w:val="24"/>
        </w:rPr>
      </w:pPr>
      <w:r w:rsidRPr="007E532F">
        <w:rPr>
          <w:b/>
          <w:color w:val="000000"/>
          <w:szCs w:val="24"/>
        </w:rPr>
        <w:t>Дошкольное образование</w:t>
      </w:r>
    </w:p>
    <w:p w:rsidR="00DA01E3" w:rsidRPr="007E532F" w:rsidRDefault="00DA01E3" w:rsidP="00A95E7A">
      <w:pPr>
        <w:spacing w:after="0" w:line="240" w:lineRule="auto"/>
        <w:ind w:left="1134" w:firstLine="348"/>
        <w:jc w:val="center"/>
        <w:rPr>
          <w:b/>
          <w:color w:val="000000"/>
          <w:szCs w:val="24"/>
        </w:rPr>
      </w:pPr>
    </w:p>
    <w:p w:rsidR="00FD36F8" w:rsidRPr="007E532F" w:rsidRDefault="00FD36F8" w:rsidP="00A95E7A">
      <w:pPr>
        <w:spacing w:after="0" w:line="240" w:lineRule="auto"/>
        <w:ind w:left="1134" w:firstLine="348"/>
        <w:rPr>
          <w:szCs w:val="24"/>
        </w:rPr>
      </w:pPr>
      <w:r w:rsidRPr="007E532F">
        <w:rPr>
          <w:color w:val="000000"/>
          <w:szCs w:val="24"/>
        </w:rPr>
        <w:t xml:space="preserve"> В </w:t>
      </w:r>
      <w:r w:rsidR="00ED36DB">
        <w:rPr>
          <w:color w:val="000000"/>
          <w:szCs w:val="24"/>
        </w:rPr>
        <w:t xml:space="preserve">2013 году </w:t>
      </w:r>
      <w:r w:rsidRPr="007E532F">
        <w:rPr>
          <w:color w:val="000000"/>
          <w:szCs w:val="24"/>
        </w:rPr>
        <w:t>в Киренском муниципальном районе действ</w:t>
      </w:r>
      <w:r w:rsidR="00ED36DB">
        <w:rPr>
          <w:color w:val="000000"/>
          <w:szCs w:val="24"/>
        </w:rPr>
        <w:t>овало</w:t>
      </w:r>
      <w:r w:rsidRPr="007E532F">
        <w:rPr>
          <w:color w:val="000000"/>
          <w:szCs w:val="24"/>
        </w:rPr>
        <w:t xml:space="preserve"> 19 дошкольных образовательных учреждений, их посеща</w:t>
      </w:r>
      <w:r w:rsidR="00ED36DB">
        <w:rPr>
          <w:color w:val="000000"/>
          <w:szCs w:val="24"/>
        </w:rPr>
        <w:t>ло</w:t>
      </w:r>
      <w:r w:rsidRPr="007E532F">
        <w:rPr>
          <w:color w:val="000000"/>
          <w:szCs w:val="24"/>
        </w:rPr>
        <w:t xml:space="preserve"> 1437 ребенка, </w:t>
      </w:r>
      <w:r w:rsidR="00ED36DB">
        <w:rPr>
          <w:color w:val="000000"/>
          <w:szCs w:val="24"/>
        </w:rPr>
        <w:t xml:space="preserve">что составляет </w:t>
      </w:r>
      <w:r w:rsidRPr="007E532F">
        <w:rPr>
          <w:color w:val="000000"/>
          <w:szCs w:val="24"/>
        </w:rPr>
        <w:t xml:space="preserve">71% от общей численности детей в возрасте от 1 года до 7 лет, проживающих в Киренском муниципальном районе. Очередность на устройство детей в детские сады постоянно растет, и на начало 2013 года </w:t>
      </w:r>
      <w:r w:rsidRPr="007E532F">
        <w:rPr>
          <w:szCs w:val="24"/>
        </w:rPr>
        <w:t>достигла 273 ребенка</w:t>
      </w:r>
      <w:r w:rsidRPr="007E532F">
        <w:rPr>
          <w:color w:val="000000"/>
          <w:szCs w:val="24"/>
        </w:rPr>
        <w:t xml:space="preserve">. </w:t>
      </w:r>
      <w:r w:rsidRPr="007E532F">
        <w:rPr>
          <w:szCs w:val="24"/>
        </w:rPr>
        <w:t>Острой проблемой остается обеспечение местами в дошкольных образовательных  организациях с предоставлением мест детям до 3х лет.</w:t>
      </w:r>
    </w:p>
    <w:p w:rsidR="00FD36F8" w:rsidRPr="007E532F" w:rsidRDefault="00FD36F8" w:rsidP="00A95E7A">
      <w:pPr>
        <w:spacing w:after="0" w:line="240" w:lineRule="auto"/>
        <w:ind w:left="1134" w:firstLine="348"/>
        <w:rPr>
          <w:color w:val="000000"/>
          <w:szCs w:val="24"/>
        </w:rPr>
      </w:pPr>
      <w:r w:rsidRPr="007E532F">
        <w:rPr>
          <w:color w:val="000000"/>
          <w:szCs w:val="24"/>
        </w:rPr>
        <w:t xml:space="preserve">  Продолжает оставаться актуальной проблема доступности дошкольного образования для малообеспеченных и неблагополучных семей, оказания им адресной помощи. Открытие детских садов явится одной из действенных мер профилактики сиротства, ранней детской безнадзорности. </w:t>
      </w:r>
      <w:r w:rsidRPr="007E532F">
        <w:rPr>
          <w:color w:val="000000"/>
          <w:szCs w:val="24"/>
        </w:rPr>
        <w:lastRenderedPageBreak/>
        <w:t>В последние два-три года отмечен значительный рост численности молодых семей, желающих отдать детей ясельного возраста в дошкольные образовательные организации.</w:t>
      </w:r>
    </w:p>
    <w:p w:rsidR="00FD36F8" w:rsidRPr="007E532F" w:rsidRDefault="00FD36F8" w:rsidP="00A95E7A">
      <w:pPr>
        <w:spacing w:after="0" w:line="240" w:lineRule="auto"/>
        <w:ind w:left="1134" w:firstLine="348"/>
        <w:rPr>
          <w:szCs w:val="24"/>
        </w:rPr>
      </w:pPr>
      <w:r w:rsidRPr="007E532F">
        <w:rPr>
          <w:color w:val="000000"/>
          <w:szCs w:val="24"/>
        </w:rPr>
        <w:t xml:space="preserve">  С целью увеличения количества мест для детей ежегодно происходит преобразование существующей сети дошкольных образовательных организаций</w:t>
      </w:r>
      <w:r w:rsidRPr="007E532F">
        <w:rPr>
          <w:szCs w:val="24"/>
        </w:rPr>
        <w:t>. К 2013 г было открыто 4 дополнительные группы, охватом  воспитанников 90 человек. Открыта группа кратковременного пребывания в МКДОУ « Детский сад №12 г. Киренска» для детей раннего возраста на  20 мест.</w:t>
      </w:r>
    </w:p>
    <w:p w:rsidR="00FD36F8" w:rsidRPr="007E532F" w:rsidRDefault="00FD36F8" w:rsidP="00A95E7A">
      <w:pPr>
        <w:spacing w:after="0" w:line="240" w:lineRule="auto"/>
        <w:ind w:left="1134" w:firstLine="0"/>
        <w:rPr>
          <w:szCs w:val="24"/>
        </w:rPr>
      </w:pPr>
      <w:r w:rsidRPr="007E532F">
        <w:rPr>
          <w:szCs w:val="24"/>
        </w:rPr>
        <w:t xml:space="preserve">      Предпринимаемые меры способствовали снижению напряжённости в обеспечении местами в дошкольных образовательных организациях, однако спрос на услуги дошкольного образования остается высоким.  </w:t>
      </w:r>
      <w:r w:rsidRPr="007E532F">
        <w:rPr>
          <w:color w:val="000000"/>
          <w:szCs w:val="24"/>
        </w:rPr>
        <w:t xml:space="preserve">30% дошкольных образовательных организаций нуждаются в капитальном ремонте.  Детский сад № 1г. Киренска </w:t>
      </w:r>
      <w:proofErr w:type="gramStart"/>
      <w:r w:rsidRPr="007E532F">
        <w:rPr>
          <w:color w:val="000000"/>
          <w:szCs w:val="24"/>
        </w:rPr>
        <w:t>включен</w:t>
      </w:r>
      <w:proofErr w:type="gramEnd"/>
      <w:r w:rsidRPr="007E532F">
        <w:rPr>
          <w:color w:val="000000"/>
          <w:szCs w:val="24"/>
        </w:rPr>
        <w:t xml:space="preserve"> в областную государственную целевую программу </w:t>
      </w:r>
      <w:r w:rsidRPr="007E532F">
        <w:rPr>
          <w:b/>
          <w:i/>
          <w:szCs w:val="24"/>
        </w:rPr>
        <w:t>«Поддержка и развитие  дошкольного образования в Иркутской области на 2009- 201</w:t>
      </w:r>
      <w:r w:rsidR="00AF782C">
        <w:rPr>
          <w:b/>
          <w:i/>
          <w:szCs w:val="24"/>
        </w:rPr>
        <w:t>4</w:t>
      </w:r>
      <w:r w:rsidR="00401354" w:rsidRPr="007E532F">
        <w:rPr>
          <w:b/>
          <w:i/>
          <w:szCs w:val="24"/>
        </w:rPr>
        <w:t xml:space="preserve"> </w:t>
      </w:r>
      <w:r w:rsidRPr="007E532F">
        <w:rPr>
          <w:b/>
          <w:i/>
          <w:szCs w:val="24"/>
        </w:rPr>
        <w:t>.</w:t>
      </w:r>
      <w:r w:rsidRPr="007E532F">
        <w:rPr>
          <w:szCs w:val="24"/>
        </w:rPr>
        <w:t xml:space="preserve">Предполагается  расширение проектной мощности ДОУ на 50 мест. </w:t>
      </w:r>
    </w:p>
    <w:p w:rsidR="00C24749" w:rsidRDefault="00401354" w:rsidP="00A95E7A">
      <w:pPr>
        <w:spacing w:after="0" w:line="240" w:lineRule="auto"/>
        <w:ind w:left="1134" w:firstLine="567"/>
        <w:rPr>
          <w:b/>
          <w:color w:val="000000"/>
          <w:szCs w:val="24"/>
        </w:rPr>
      </w:pPr>
      <w:r w:rsidRPr="007E532F">
        <w:rPr>
          <w:color w:val="000000"/>
          <w:szCs w:val="24"/>
        </w:rPr>
        <w:t xml:space="preserve"> </w:t>
      </w:r>
    </w:p>
    <w:p w:rsidR="00FD36F8" w:rsidRDefault="00FD36F8" w:rsidP="00A95E7A">
      <w:pPr>
        <w:spacing w:after="0" w:line="240" w:lineRule="auto"/>
        <w:ind w:left="1134" w:firstLine="567"/>
        <w:jc w:val="center"/>
        <w:rPr>
          <w:b/>
          <w:color w:val="000000"/>
          <w:szCs w:val="24"/>
        </w:rPr>
      </w:pPr>
      <w:r w:rsidRPr="007E532F">
        <w:rPr>
          <w:b/>
          <w:color w:val="000000"/>
          <w:szCs w:val="24"/>
        </w:rPr>
        <w:t>Общее образование</w:t>
      </w:r>
    </w:p>
    <w:p w:rsidR="00DA01E3" w:rsidRPr="007E532F" w:rsidRDefault="00DA01E3" w:rsidP="00A95E7A">
      <w:pPr>
        <w:spacing w:after="0" w:line="240" w:lineRule="auto"/>
        <w:ind w:left="1134" w:firstLine="567"/>
        <w:jc w:val="center"/>
        <w:rPr>
          <w:b/>
          <w:color w:val="000000"/>
          <w:szCs w:val="24"/>
        </w:rPr>
      </w:pPr>
    </w:p>
    <w:p w:rsidR="00FD36F8" w:rsidRPr="007E532F" w:rsidRDefault="00401354" w:rsidP="00A95E7A">
      <w:pPr>
        <w:spacing w:after="0" w:line="240" w:lineRule="auto"/>
        <w:ind w:left="1134" w:firstLine="0"/>
        <w:jc w:val="left"/>
        <w:rPr>
          <w:szCs w:val="24"/>
        </w:rPr>
      </w:pPr>
      <w:r w:rsidRPr="007E532F">
        <w:rPr>
          <w:szCs w:val="24"/>
        </w:rPr>
        <w:t xml:space="preserve">       </w:t>
      </w:r>
      <w:r w:rsidR="00FD36F8" w:rsidRPr="007E532F">
        <w:rPr>
          <w:szCs w:val="24"/>
        </w:rPr>
        <w:t>В Киренском районе общая численность</w:t>
      </w:r>
      <w:r w:rsidR="001B68E1">
        <w:rPr>
          <w:szCs w:val="24"/>
        </w:rPr>
        <w:t xml:space="preserve"> </w:t>
      </w:r>
      <w:proofErr w:type="gramStart"/>
      <w:r w:rsidR="001B68E1">
        <w:rPr>
          <w:szCs w:val="24"/>
        </w:rPr>
        <w:t>обучающихся</w:t>
      </w:r>
      <w:proofErr w:type="gramEnd"/>
      <w:r w:rsidR="001B68E1">
        <w:rPr>
          <w:szCs w:val="24"/>
        </w:rPr>
        <w:t xml:space="preserve"> на 01 сентября 201</w:t>
      </w:r>
      <w:r w:rsidR="00AF782C">
        <w:rPr>
          <w:szCs w:val="24"/>
        </w:rPr>
        <w:t>4</w:t>
      </w:r>
      <w:r w:rsidR="001B68E1">
        <w:rPr>
          <w:szCs w:val="24"/>
        </w:rPr>
        <w:t xml:space="preserve"> года </w:t>
      </w:r>
      <w:r w:rsidR="00AF782C">
        <w:rPr>
          <w:szCs w:val="24"/>
        </w:rPr>
        <w:t>2404</w:t>
      </w:r>
      <w:r w:rsidR="00FD36F8" w:rsidRPr="007E532F">
        <w:rPr>
          <w:szCs w:val="24"/>
        </w:rPr>
        <w:t xml:space="preserve"> человек</w:t>
      </w:r>
      <w:r w:rsidR="001B68E1">
        <w:rPr>
          <w:szCs w:val="24"/>
        </w:rPr>
        <w:t>а</w:t>
      </w:r>
      <w:r w:rsidR="00FD36F8" w:rsidRPr="007E532F">
        <w:rPr>
          <w:szCs w:val="24"/>
        </w:rPr>
        <w:t>.</w:t>
      </w:r>
    </w:p>
    <w:p w:rsidR="00656D89" w:rsidRDefault="00FD36F8" w:rsidP="00A95E7A">
      <w:pPr>
        <w:pStyle w:val="ab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7E532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42E4B" w:rsidRPr="007E532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E42E4B" w:rsidRPr="007E532F">
        <w:rPr>
          <w:rFonts w:ascii="Times New Roman" w:hAnsi="Times New Roman"/>
          <w:b/>
          <w:sz w:val="24"/>
          <w:szCs w:val="24"/>
        </w:rPr>
        <w:t>Д</w:t>
      </w:r>
      <w:r w:rsidR="00656D89" w:rsidRPr="007E532F">
        <w:rPr>
          <w:rFonts w:ascii="Times New Roman" w:hAnsi="Times New Roman"/>
          <w:b/>
          <w:sz w:val="24"/>
          <w:szCs w:val="24"/>
        </w:rPr>
        <w:t>инамика численности обучающихся в дневных общеобразовательных учреждениях.</w:t>
      </w:r>
      <w:proofErr w:type="gramEnd"/>
    </w:p>
    <w:p w:rsidR="00DA01E3" w:rsidRPr="007E532F" w:rsidRDefault="00DA01E3" w:rsidP="00A95E7A">
      <w:pPr>
        <w:pStyle w:val="ab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5"/>
        <w:gridCol w:w="4783"/>
      </w:tblGrid>
      <w:tr w:rsidR="00656D89" w:rsidRPr="007E532F" w:rsidTr="00A95E7A">
        <w:trPr>
          <w:trHeight w:val="71"/>
        </w:trPr>
        <w:tc>
          <w:tcPr>
            <w:tcW w:w="2705" w:type="dxa"/>
          </w:tcPr>
          <w:p w:rsidR="00656D89" w:rsidRPr="007E532F" w:rsidRDefault="00656D89" w:rsidP="00A95E7A">
            <w:pPr>
              <w:spacing w:after="0" w:line="240" w:lineRule="auto"/>
              <w:ind w:left="621" w:firstLine="284"/>
              <w:rPr>
                <w:rFonts w:eastAsia="Calibri"/>
                <w:b/>
                <w:szCs w:val="24"/>
              </w:rPr>
            </w:pPr>
            <w:r w:rsidRPr="007E532F">
              <w:rPr>
                <w:rFonts w:eastAsia="Calibri"/>
                <w:b/>
                <w:szCs w:val="24"/>
              </w:rPr>
              <w:t>год</w:t>
            </w:r>
          </w:p>
        </w:tc>
        <w:tc>
          <w:tcPr>
            <w:tcW w:w="4783" w:type="dxa"/>
          </w:tcPr>
          <w:p w:rsidR="00656D89" w:rsidRPr="007E532F" w:rsidRDefault="00656D89" w:rsidP="00A95E7A">
            <w:pPr>
              <w:spacing w:after="0" w:line="240" w:lineRule="auto"/>
              <w:ind w:left="1134" w:hanging="950"/>
              <w:rPr>
                <w:rFonts w:eastAsia="Calibri"/>
                <w:b/>
                <w:szCs w:val="24"/>
              </w:rPr>
            </w:pPr>
            <w:r w:rsidRPr="007E532F">
              <w:rPr>
                <w:rFonts w:eastAsia="Calibri"/>
                <w:b/>
                <w:szCs w:val="24"/>
              </w:rPr>
              <w:t xml:space="preserve">Количество </w:t>
            </w:r>
            <w:proofErr w:type="gramStart"/>
            <w:r w:rsidRPr="007E532F">
              <w:rPr>
                <w:rFonts w:eastAsia="Calibri"/>
                <w:b/>
                <w:szCs w:val="24"/>
              </w:rPr>
              <w:t>обучающихся</w:t>
            </w:r>
            <w:proofErr w:type="gramEnd"/>
            <w:r w:rsidRPr="007E532F">
              <w:rPr>
                <w:rFonts w:eastAsia="Calibri"/>
                <w:b/>
                <w:szCs w:val="24"/>
              </w:rPr>
              <w:t xml:space="preserve"> на  01 сентября</w:t>
            </w:r>
          </w:p>
        </w:tc>
      </w:tr>
      <w:tr w:rsidR="00656D89" w:rsidRPr="007E532F" w:rsidTr="00A95E7A">
        <w:trPr>
          <w:trHeight w:val="71"/>
        </w:trPr>
        <w:tc>
          <w:tcPr>
            <w:tcW w:w="2705" w:type="dxa"/>
          </w:tcPr>
          <w:p w:rsidR="00656D89" w:rsidRPr="007E532F" w:rsidRDefault="00656D89" w:rsidP="00A95E7A">
            <w:pPr>
              <w:spacing w:after="0" w:line="240" w:lineRule="auto"/>
              <w:ind w:left="621" w:firstLine="284"/>
              <w:rPr>
                <w:rFonts w:eastAsia="Calibri"/>
                <w:szCs w:val="24"/>
              </w:rPr>
            </w:pPr>
            <w:r w:rsidRPr="007E532F">
              <w:rPr>
                <w:rFonts w:eastAsia="Calibri"/>
                <w:szCs w:val="24"/>
              </w:rPr>
              <w:t>2011</w:t>
            </w:r>
          </w:p>
        </w:tc>
        <w:tc>
          <w:tcPr>
            <w:tcW w:w="4783" w:type="dxa"/>
          </w:tcPr>
          <w:p w:rsidR="00656D89" w:rsidRPr="007E532F" w:rsidRDefault="00656D89" w:rsidP="00A95E7A">
            <w:pPr>
              <w:spacing w:after="0" w:line="240" w:lineRule="auto"/>
              <w:ind w:left="751" w:hanging="950"/>
              <w:jc w:val="center"/>
              <w:rPr>
                <w:rFonts w:eastAsia="Calibri"/>
                <w:szCs w:val="24"/>
              </w:rPr>
            </w:pPr>
            <w:r w:rsidRPr="007E532F">
              <w:rPr>
                <w:rFonts w:eastAsia="Calibri"/>
                <w:szCs w:val="24"/>
              </w:rPr>
              <w:t>2380</w:t>
            </w:r>
          </w:p>
        </w:tc>
      </w:tr>
      <w:tr w:rsidR="00656D89" w:rsidRPr="007E532F" w:rsidTr="00A95E7A">
        <w:trPr>
          <w:trHeight w:val="131"/>
        </w:trPr>
        <w:tc>
          <w:tcPr>
            <w:tcW w:w="2705" w:type="dxa"/>
          </w:tcPr>
          <w:p w:rsidR="00656D89" w:rsidRPr="007E532F" w:rsidRDefault="00656D89" w:rsidP="00A95E7A">
            <w:pPr>
              <w:spacing w:after="0" w:line="240" w:lineRule="auto"/>
              <w:ind w:left="621" w:firstLine="284"/>
              <w:rPr>
                <w:rFonts w:eastAsia="Calibri"/>
                <w:szCs w:val="24"/>
              </w:rPr>
            </w:pPr>
            <w:r w:rsidRPr="007E532F">
              <w:rPr>
                <w:rFonts w:eastAsia="Calibri"/>
                <w:szCs w:val="24"/>
              </w:rPr>
              <w:t>2012</w:t>
            </w:r>
          </w:p>
        </w:tc>
        <w:tc>
          <w:tcPr>
            <w:tcW w:w="4783" w:type="dxa"/>
          </w:tcPr>
          <w:p w:rsidR="00656D89" w:rsidRPr="007E532F" w:rsidRDefault="00656D89" w:rsidP="00A95E7A">
            <w:pPr>
              <w:spacing w:after="0" w:line="240" w:lineRule="auto"/>
              <w:ind w:left="751" w:hanging="950"/>
              <w:jc w:val="center"/>
              <w:rPr>
                <w:rFonts w:eastAsia="Calibri"/>
                <w:szCs w:val="24"/>
              </w:rPr>
            </w:pPr>
            <w:r w:rsidRPr="007E532F">
              <w:rPr>
                <w:rFonts w:eastAsia="Calibri"/>
                <w:szCs w:val="24"/>
              </w:rPr>
              <w:t>2362</w:t>
            </w:r>
          </w:p>
        </w:tc>
      </w:tr>
      <w:tr w:rsidR="00656D89" w:rsidRPr="007E532F" w:rsidTr="00A95E7A">
        <w:trPr>
          <w:trHeight w:val="71"/>
        </w:trPr>
        <w:tc>
          <w:tcPr>
            <w:tcW w:w="2705" w:type="dxa"/>
          </w:tcPr>
          <w:p w:rsidR="00656D89" w:rsidRPr="007E532F" w:rsidRDefault="00656D89" w:rsidP="00A95E7A">
            <w:pPr>
              <w:spacing w:after="0" w:line="240" w:lineRule="auto"/>
              <w:ind w:left="621" w:firstLine="284"/>
              <w:rPr>
                <w:rFonts w:eastAsia="Calibri"/>
                <w:szCs w:val="24"/>
              </w:rPr>
            </w:pPr>
            <w:r w:rsidRPr="007E532F">
              <w:rPr>
                <w:rFonts w:eastAsia="Calibri"/>
                <w:szCs w:val="24"/>
              </w:rPr>
              <w:t>2013</w:t>
            </w:r>
          </w:p>
        </w:tc>
        <w:tc>
          <w:tcPr>
            <w:tcW w:w="4783" w:type="dxa"/>
          </w:tcPr>
          <w:p w:rsidR="00656D89" w:rsidRPr="007E532F" w:rsidRDefault="00F65695" w:rsidP="00A95E7A">
            <w:pPr>
              <w:spacing w:after="0" w:line="240" w:lineRule="auto"/>
              <w:ind w:left="751" w:hanging="950"/>
              <w:jc w:val="center"/>
              <w:rPr>
                <w:rFonts w:eastAsia="Calibri"/>
                <w:szCs w:val="24"/>
              </w:rPr>
            </w:pPr>
            <w:r w:rsidRPr="007E532F">
              <w:rPr>
                <w:rFonts w:eastAsia="Calibri"/>
                <w:szCs w:val="24"/>
              </w:rPr>
              <w:t>2347</w:t>
            </w:r>
          </w:p>
        </w:tc>
      </w:tr>
      <w:tr w:rsidR="003D262C" w:rsidRPr="007E532F" w:rsidTr="00A95E7A">
        <w:trPr>
          <w:trHeight w:val="71"/>
        </w:trPr>
        <w:tc>
          <w:tcPr>
            <w:tcW w:w="2705" w:type="dxa"/>
          </w:tcPr>
          <w:p w:rsidR="003D262C" w:rsidRPr="007E532F" w:rsidRDefault="003D262C" w:rsidP="00A95E7A">
            <w:pPr>
              <w:spacing w:after="0" w:line="240" w:lineRule="auto"/>
              <w:ind w:left="621" w:firstLine="284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2014</w:t>
            </w:r>
          </w:p>
        </w:tc>
        <w:tc>
          <w:tcPr>
            <w:tcW w:w="4783" w:type="dxa"/>
          </w:tcPr>
          <w:p w:rsidR="003D262C" w:rsidRPr="007E532F" w:rsidRDefault="003D262C" w:rsidP="00A95E7A">
            <w:pPr>
              <w:spacing w:after="0" w:line="240" w:lineRule="auto"/>
              <w:ind w:left="751" w:hanging="95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2404</w:t>
            </w:r>
          </w:p>
        </w:tc>
      </w:tr>
    </w:tbl>
    <w:p w:rsidR="00DA01E3" w:rsidRDefault="00656D89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szCs w:val="24"/>
        </w:rPr>
        <w:t xml:space="preserve">       </w:t>
      </w:r>
    </w:p>
    <w:p w:rsidR="00656D89" w:rsidRDefault="00656D89" w:rsidP="00A95E7A">
      <w:pPr>
        <w:spacing w:after="0" w:line="240" w:lineRule="auto"/>
        <w:ind w:left="1134" w:firstLine="284"/>
        <w:rPr>
          <w:color w:val="FF0000"/>
          <w:szCs w:val="24"/>
        </w:rPr>
      </w:pPr>
      <w:r w:rsidRPr="000138D3">
        <w:rPr>
          <w:szCs w:val="24"/>
        </w:rPr>
        <w:t xml:space="preserve">Динамика численности </w:t>
      </w:r>
      <w:proofErr w:type="gramStart"/>
      <w:r w:rsidRPr="000138D3">
        <w:rPr>
          <w:szCs w:val="24"/>
        </w:rPr>
        <w:t>обучающихся</w:t>
      </w:r>
      <w:proofErr w:type="gramEnd"/>
      <w:r w:rsidRPr="000138D3">
        <w:rPr>
          <w:szCs w:val="24"/>
        </w:rPr>
        <w:t xml:space="preserve"> в Киренском районе отрицательная. Это связано с демографической ситуацией в районе: происходит отток населения преимущественно из села, низкая численность </w:t>
      </w:r>
      <w:proofErr w:type="gramStart"/>
      <w:r w:rsidRPr="000138D3">
        <w:rPr>
          <w:szCs w:val="24"/>
        </w:rPr>
        <w:t>обучающихся</w:t>
      </w:r>
      <w:proofErr w:type="gramEnd"/>
      <w:r w:rsidRPr="000138D3">
        <w:rPr>
          <w:szCs w:val="24"/>
        </w:rPr>
        <w:t xml:space="preserve"> на первой ступени обучения. Ежегодно количество обучающ</w:t>
      </w:r>
      <w:r w:rsidR="00F65695" w:rsidRPr="000138D3">
        <w:rPr>
          <w:szCs w:val="24"/>
        </w:rPr>
        <w:t>ихся уменьшается, примерно на 10</w:t>
      </w:r>
      <w:r w:rsidRPr="000138D3">
        <w:rPr>
          <w:szCs w:val="24"/>
        </w:rPr>
        <w:t xml:space="preserve"> – </w:t>
      </w:r>
      <w:r w:rsidR="00F65695" w:rsidRPr="000138D3">
        <w:rPr>
          <w:szCs w:val="24"/>
        </w:rPr>
        <w:t>15</w:t>
      </w:r>
      <w:r w:rsidRPr="000138D3">
        <w:rPr>
          <w:szCs w:val="24"/>
        </w:rPr>
        <w:t xml:space="preserve"> человек. </w:t>
      </w:r>
      <w:r w:rsidR="00F65695" w:rsidRPr="000138D3">
        <w:rPr>
          <w:szCs w:val="24"/>
        </w:rPr>
        <w:t xml:space="preserve"> </w:t>
      </w:r>
      <w:r w:rsidR="003D262C" w:rsidRPr="000138D3">
        <w:rPr>
          <w:szCs w:val="24"/>
        </w:rPr>
        <w:t>С 2014 года наблюдается прирост населения школьного возраста</w:t>
      </w:r>
      <w:r w:rsidR="003D262C" w:rsidRPr="00301E29">
        <w:rPr>
          <w:color w:val="FF0000"/>
          <w:szCs w:val="24"/>
        </w:rPr>
        <w:t>.</w:t>
      </w:r>
    </w:p>
    <w:p w:rsidR="00DA01E3" w:rsidRPr="00301E29" w:rsidRDefault="00DA01E3" w:rsidP="00A95E7A">
      <w:pPr>
        <w:spacing w:after="0" w:line="240" w:lineRule="auto"/>
        <w:ind w:left="1134" w:firstLine="284"/>
        <w:rPr>
          <w:color w:val="FF0000"/>
          <w:szCs w:val="24"/>
        </w:rPr>
      </w:pPr>
    </w:p>
    <w:p w:rsidR="00656D89" w:rsidRDefault="00656D89" w:rsidP="00A95E7A">
      <w:pPr>
        <w:spacing w:after="0" w:line="240" w:lineRule="auto"/>
        <w:ind w:left="1134" w:firstLine="284"/>
        <w:jc w:val="center"/>
        <w:rPr>
          <w:b/>
          <w:szCs w:val="24"/>
        </w:rPr>
      </w:pPr>
      <w:r w:rsidRPr="007E532F">
        <w:rPr>
          <w:b/>
          <w:szCs w:val="24"/>
        </w:rPr>
        <w:t>Средние показатели успеваемости, качества образования.</w:t>
      </w:r>
    </w:p>
    <w:p w:rsidR="00DA01E3" w:rsidRPr="007E532F" w:rsidRDefault="00DA01E3" w:rsidP="00A95E7A">
      <w:pPr>
        <w:spacing w:after="0" w:line="240" w:lineRule="auto"/>
        <w:ind w:left="1134" w:firstLine="284"/>
        <w:jc w:val="center"/>
        <w:rPr>
          <w:b/>
          <w:szCs w:val="24"/>
        </w:rPr>
      </w:pPr>
    </w:p>
    <w:tbl>
      <w:tblPr>
        <w:tblpPr w:leftFromText="180" w:rightFromText="180" w:vertAnchor="text" w:horzAnchor="margin" w:tblpXSpec="right" w:tblpY="198"/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433"/>
        <w:gridCol w:w="3583"/>
      </w:tblGrid>
      <w:tr w:rsidR="00656D89" w:rsidRPr="007E532F" w:rsidTr="00A95E7A">
        <w:trPr>
          <w:trHeight w:val="130"/>
        </w:trPr>
        <w:tc>
          <w:tcPr>
            <w:tcW w:w="2802" w:type="dxa"/>
          </w:tcPr>
          <w:p w:rsidR="00656D89" w:rsidRPr="007E532F" w:rsidRDefault="00656D89" w:rsidP="00A95E7A">
            <w:pPr>
              <w:spacing w:after="0" w:line="240" w:lineRule="auto"/>
              <w:ind w:left="284" w:firstLine="0"/>
              <w:jc w:val="center"/>
              <w:rPr>
                <w:rFonts w:eastAsia="Calibri"/>
                <w:b/>
                <w:szCs w:val="24"/>
              </w:rPr>
            </w:pPr>
            <w:r w:rsidRPr="007E532F">
              <w:rPr>
                <w:rFonts w:eastAsia="Calibri"/>
                <w:b/>
                <w:szCs w:val="24"/>
              </w:rPr>
              <w:t>Год</w:t>
            </w:r>
          </w:p>
        </w:tc>
        <w:tc>
          <w:tcPr>
            <w:tcW w:w="3433" w:type="dxa"/>
          </w:tcPr>
          <w:p w:rsidR="00656D89" w:rsidRPr="007E532F" w:rsidRDefault="00656D89" w:rsidP="00A95E7A">
            <w:pPr>
              <w:spacing w:after="0" w:line="240" w:lineRule="auto"/>
              <w:ind w:left="317" w:firstLine="33"/>
              <w:jc w:val="center"/>
              <w:rPr>
                <w:rFonts w:eastAsia="Calibri"/>
                <w:b/>
                <w:szCs w:val="24"/>
              </w:rPr>
            </w:pPr>
            <w:r w:rsidRPr="007E532F">
              <w:rPr>
                <w:rFonts w:eastAsia="Calibri"/>
                <w:b/>
                <w:szCs w:val="24"/>
              </w:rPr>
              <w:t>успеваемость</w:t>
            </w:r>
          </w:p>
        </w:tc>
        <w:tc>
          <w:tcPr>
            <w:tcW w:w="3583" w:type="dxa"/>
          </w:tcPr>
          <w:p w:rsidR="00656D89" w:rsidRPr="007E532F" w:rsidRDefault="00656D89" w:rsidP="00A95E7A">
            <w:pPr>
              <w:spacing w:after="0" w:line="240" w:lineRule="auto"/>
              <w:ind w:left="144" w:firstLine="0"/>
              <w:jc w:val="center"/>
              <w:rPr>
                <w:rFonts w:eastAsia="Calibri"/>
                <w:b/>
                <w:szCs w:val="24"/>
              </w:rPr>
            </w:pPr>
            <w:r w:rsidRPr="007E532F">
              <w:rPr>
                <w:rFonts w:eastAsia="Calibri"/>
                <w:b/>
                <w:szCs w:val="24"/>
              </w:rPr>
              <w:t>качество</w:t>
            </w:r>
          </w:p>
        </w:tc>
      </w:tr>
      <w:tr w:rsidR="00656D89" w:rsidRPr="007E532F" w:rsidTr="00A95E7A">
        <w:trPr>
          <w:trHeight w:val="233"/>
        </w:trPr>
        <w:tc>
          <w:tcPr>
            <w:tcW w:w="2802" w:type="dxa"/>
          </w:tcPr>
          <w:p w:rsidR="00656D89" w:rsidRPr="007E532F" w:rsidRDefault="00656D89" w:rsidP="00A95E7A">
            <w:pPr>
              <w:spacing w:after="0" w:line="240" w:lineRule="auto"/>
              <w:ind w:left="284" w:firstLine="0"/>
              <w:jc w:val="center"/>
              <w:rPr>
                <w:rFonts w:eastAsia="Calibri"/>
                <w:szCs w:val="24"/>
              </w:rPr>
            </w:pPr>
            <w:r w:rsidRPr="007E532F">
              <w:rPr>
                <w:rFonts w:eastAsia="Calibri"/>
                <w:szCs w:val="24"/>
              </w:rPr>
              <w:t>2010-2011</w:t>
            </w:r>
          </w:p>
        </w:tc>
        <w:tc>
          <w:tcPr>
            <w:tcW w:w="3433" w:type="dxa"/>
          </w:tcPr>
          <w:p w:rsidR="00656D89" w:rsidRPr="007E532F" w:rsidRDefault="00656D89" w:rsidP="00A95E7A">
            <w:pPr>
              <w:spacing w:after="0" w:line="240" w:lineRule="auto"/>
              <w:ind w:left="317" w:firstLine="33"/>
              <w:jc w:val="center"/>
              <w:rPr>
                <w:rFonts w:eastAsia="Calibri"/>
                <w:szCs w:val="24"/>
              </w:rPr>
            </w:pPr>
            <w:r w:rsidRPr="007E532F">
              <w:rPr>
                <w:rFonts w:eastAsia="Calibri"/>
                <w:szCs w:val="24"/>
              </w:rPr>
              <w:t>99, 3 %</w:t>
            </w:r>
          </w:p>
        </w:tc>
        <w:tc>
          <w:tcPr>
            <w:tcW w:w="3583" w:type="dxa"/>
          </w:tcPr>
          <w:p w:rsidR="00656D89" w:rsidRPr="007E532F" w:rsidRDefault="00656D89" w:rsidP="00A95E7A">
            <w:pPr>
              <w:spacing w:after="0" w:line="240" w:lineRule="auto"/>
              <w:ind w:left="144" w:firstLine="0"/>
              <w:jc w:val="center"/>
              <w:rPr>
                <w:rFonts w:eastAsia="Calibri"/>
                <w:szCs w:val="24"/>
              </w:rPr>
            </w:pPr>
            <w:r w:rsidRPr="007E532F">
              <w:rPr>
                <w:rFonts w:eastAsia="Calibri"/>
                <w:szCs w:val="24"/>
              </w:rPr>
              <w:t>34, 8 %</w:t>
            </w:r>
          </w:p>
        </w:tc>
      </w:tr>
      <w:tr w:rsidR="00656D89" w:rsidRPr="007E532F" w:rsidTr="00A95E7A">
        <w:trPr>
          <w:trHeight w:val="90"/>
        </w:trPr>
        <w:tc>
          <w:tcPr>
            <w:tcW w:w="2802" w:type="dxa"/>
          </w:tcPr>
          <w:p w:rsidR="00656D89" w:rsidRPr="007E532F" w:rsidRDefault="00656D89" w:rsidP="00A95E7A">
            <w:pPr>
              <w:spacing w:after="0" w:line="240" w:lineRule="auto"/>
              <w:ind w:left="284" w:firstLine="0"/>
              <w:jc w:val="center"/>
              <w:rPr>
                <w:rFonts w:eastAsia="Calibri"/>
                <w:szCs w:val="24"/>
              </w:rPr>
            </w:pPr>
            <w:r w:rsidRPr="007E532F">
              <w:rPr>
                <w:rFonts w:eastAsia="Calibri"/>
                <w:szCs w:val="24"/>
              </w:rPr>
              <w:t>2011-2012</w:t>
            </w:r>
          </w:p>
        </w:tc>
        <w:tc>
          <w:tcPr>
            <w:tcW w:w="3433" w:type="dxa"/>
          </w:tcPr>
          <w:p w:rsidR="00656D89" w:rsidRPr="007E532F" w:rsidRDefault="00656D89" w:rsidP="00A95E7A">
            <w:pPr>
              <w:pStyle w:val="ac"/>
              <w:ind w:left="317" w:firstLine="33"/>
              <w:jc w:val="center"/>
              <w:rPr>
                <w:b w:val="0"/>
                <w:szCs w:val="24"/>
              </w:rPr>
            </w:pPr>
            <w:r w:rsidRPr="007E532F">
              <w:rPr>
                <w:b w:val="0"/>
                <w:szCs w:val="24"/>
              </w:rPr>
              <w:t>99, 4%</w:t>
            </w:r>
          </w:p>
        </w:tc>
        <w:tc>
          <w:tcPr>
            <w:tcW w:w="3583" w:type="dxa"/>
          </w:tcPr>
          <w:p w:rsidR="00656D89" w:rsidRPr="007E532F" w:rsidRDefault="00656D89" w:rsidP="00A95E7A">
            <w:pPr>
              <w:pStyle w:val="ac"/>
              <w:ind w:left="144"/>
              <w:jc w:val="center"/>
              <w:rPr>
                <w:b w:val="0"/>
                <w:szCs w:val="24"/>
              </w:rPr>
            </w:pPr>
            <w:r w:rsidRPr="007E532F">
              <w:rPr>
                <w:b w:val="0"/>
                <w:szCs w:val="24"/>
              </w:rPr>
              <w:t>35, 6%</w:t>
            </w:r>
          </w:p>
        </w:tc>
      </w:tr>
      <w:tr w:rsidR="00656D89" w:rsidRPr="007E532F" w:rsidTr="00A95E7A">
        <w:trPr>
          <w:trHeight w:val="68"/>
        </w:trPr>
        <w:tc>
          <w:tcPr>
            <w:tcW w:w="2802" w:type="dxa"/>
          </w:tcPr>
          <w:p w:rsidR="00656D89" w:rsidRPr="007E532F" w:rsidRDefault="00656D89" w:rsidP="00A95E7A">
            <w:pPr>
              <w:spacing w:after="0" w:line="240" w:lineRule="auto"/>
              <w:ind w:left="284" w:firstLine="0"/>
              <w:jc w:val="center"/>
              <w:rPr>
                <w:rFonts w:eastAsia="Calibri"/>
                <w:szCs w:val="24"/>
              </w:rPr>
            </w:pPr>
            <w:r w:rsidRPr="007E532F">
              <w:rPr>
                <w:rFonts w:eastAsia="Calibri"/>
                <w:szCs w:val="24"/>
              </w:rPr>
              <w:t>2012-2013</w:t>
            </w:r>
          </w:p>
        </w:tc>
        <w:tc>
          <w:tcPr>
            <w:tcW w:w="3433" w:type="dxa"/>
            <w:shd w:val="clear" w:color="auto" w:fill="auto"/>
          </w:tcPr>
          <w:p w:rsidR="00656D89" w:rsidRPr="007E532F" w:rsidRDefault="00656D89" w:rsidP="00A95E7A">
            <w:pPr>
              <w:pStyle w:val="ac"/>
              <w:ind w:left="317" w:firstLine="33"/>
              <w:jc w:val="center"/>
              <w:rPr>
                <w:b w:val="0"/>
                <w:szCs w:val="24"/>
              </w:rPr>
            </w:pPr>
            <w:r w:rsidRPr="007E532F">
              <w:rPr>
                <w:b w:val="0"/>
                <w:szCs w:val="24"/>
              </w:rPr>
              <w:t>99,</w:t>
            </w:r>
            <w:r w:rsidR="00DB3205" w:rsidRPr="007E532F">
              <w:rPr>
                <w:b w:val="0"/>
                <w:szCs w:val="24"/>
              </w:rPr>
              <w:t xml:space="preserve"> </w:t>
            </w:r>
            <w:r w:rsidRPr="007E532F">
              <w:rPr>
                <w:b w:val="0"/>
                <w:szCs w:val="24"/>
              </w:rPr>
              <w:t>3%</w:t>
            </w:r>
          </w:p>
        </w:tc>
        <w:tc>
          <w:tcPr>
            <w:tcW w:w="3583" w:type="dxa"/>
            <w:shd w:val="clear" w:color="auto" w:fill="auto"/>
          </w:tcPr>
          <w:p w:rsidR="00656D89" w:rsidRPr="007E532F" w:rsidRDefault="00656D89" w:rsidP="00A95E7A">
            <w:pPr>
              <w:pStyle w:val="ac"/>
              <w:ind w:left="144"/>
              <w:jc w:val="center"/>
              <w:rPr>
                <w:b w:val="0"/>
                <w:szCs w:val="24"/>
              </w:rPr>
            </w:pPr>
            <w:r w:rsidRPr="007E532F">
              <w:rPr>
                <w:b w:val="0"/>
                <w:szCs w:val="24"/>
              </w:rPr>
              <w:t>34,</w:t>
            </w:r>
            <w:r w:rsidR="00DB3205" w:rsidRPr="007E532F">
              <w:rPr>
                <w:b w:val="0"/>
                <w:szCs w:val="24"/>
              </w:rPr>
              <w:t xml:space="preserve"> </w:t>
            </w:r>
            <w:r w:rsidRPr="007E532F">
              <w:rPr>
                <w:b w:val="0"/>
                <w:szCs w:val="24"/>
              </w:rPr>
              <w:t>3%</w:t>
            </w:r>
          </w:p>
        </w:tc>
      </w:tr>
    </w:tbl>
    <w:p w:rsidR="00DA01E3" w:rsidRDefault="007F55F2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szCs w:val="24"/>
        </w:rPr>
        <w:t xml:space="preserve">    </w:t>
      </w:r>
    </w:p>
    <w:p w:rsidR="00A95E7A" w:rsidRDefault="007F55F2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szCs w:val="24"/>
        </w:rPr>
        <w:t xml:space="preserve"> </w:t>
      </w:r>
    </w:p>
    <w:p w:rsidR="00A95E7A" w:rsidRDefault="00A95E7A" w:rsidP="00A95E7A">
      <w:pPr>
        <w:spacing w:after="0" w:line="240" w:lineRule="auto"/>
        <w:ind w:left="1134" w:firstLine="284"/>
        <w:rPr>
          <w:szCs w:val="24"/>
        </w:rPr>
      </w:pPr>
    </w:p>
    <w:p w:rsidR="00A95E7A" w:rsidRDefault="00A95E7A" w:rsidP="00A95E7A">
      <w:pPr>
        <w:spacing w:after="0" w:line="240" w:lineRule="auto"/>
        <w:ind w:left="1134" w:firstLine="284"/>
        <w:rPr>
          <w:szCs w:val="24"/>
        </w:rPr>
      </w:pPr>
    </w:p>
    <w:p w:rsidR="00A95E7A" w:rsidRDefault="00A95E7A" w:rsidP="00A95E7A">
      <w:pPr>
        <w:spacing w:after="0" w:line="240" w:lineRule="auto"/>
        <w:ind w:left="1134" w:firstLine="284"/>
        <w:rPr>
          <w:szCs w:val="24"/>
        </w:rPr>
      </w:pPr>
    </w:p>
    <w:p w:rsidR="00656D89" w:rsidRDefault="00656D89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szCs w:val="24"/>
        </w:rPr>
        <w:t>Результаты успеваемости и качества в течение последних трех лет остаются на уровне 99,1 – 99,6%, 31,6 – 36,6% соответственно.</w:t>
      </w:r>
    </w:p>
    <w:p w:rsidR="00ED36DB" w:rsidRPr="007E532F" w:rsidRDefault="00ED36DB" w:rsidP="00A95E7A">
      <w:pPr>
        <w:spacing w:after="0" w:line="240" w:lineRule="auto"/>
        <w:ind w:left="1134" w:firstLine="284"/>
        <w:rPr>
          <w:szCs w:val="24"/>
        </w:rPr>
      </w:pPr>
    </w:p>
    <w:p w:rsidR="00656D89" w:rsidRDefault="00656D89" w:rsidP="00A95E7A">
      <w:pPr>
        <w:spacing w:after="0" w:line="240" w:lineRule="auto"/>
        <w:ind w:left="1134" w:firstLine="284"/>
        <w:jc w:val="center"/>
        <w:rPr>
          <w:szCs w:val="24"/>
        </w:rPr>
      </w:pPr>
      <w:r w:rsidRPr="007E532F">
        <w:rPr>
          <w:b/>
          <w:szCs w:val="24"/>
        </w:rPr>
        <w:t>Результаты государственной (итоговой) аттестации текущего года</w:t>
      </w:r>
      <w:r w:rsidRPr="007E532F">
        <w:rPr>
          <w:szCs w:val="24"/>
        </w:rPr>
        <w:t>.</w:t>
      </w:r>
    </w:p>
    <w:p w:rsidR="00DA01E3" w:rsidRPr="007E532F" w:rsidRDefault="00DA01E3" w:rsidP="00A95E7A">
      <w:pPr>
        <w:spacing w:after="0" w:line="240" w:lineRule="auto"/>
        <w:ind w:left="1134" w:firstLine="284"/>
        <w:jc w:val="center"/>
        <w:rPr>
          <w:szCs w:val="24"/>
        </w:rPr>
      </w:pPr>
    </w:p>
    <w:p w:rsidR="00656D89" w:rsidRPr="003F6AD7" w:rsidRDefault="00656D89" w:rsidP="00A95E7A">
      <w:pPr>
        <w:spacing w:after="0" w:line="240" w:lineRule="auto"/>
        <w:ind w:left="1134" w:firstLine="284"/>
        <w:rPr>
          <w:szCs w:val="24"/>
        </w:rPr>
      </w:pPr>
      <w:r w:rsidRPr="003F6AD7">
        <w:rPr>
          <w:szCs w:val="24"/>
        </w:rPr>
        <w:t>В 2012 - 2013 учебном году в Киренском районе 125 обучающих</w:t>
      </w:r>
      <w:r w:rsidR="00FD36F8" w:rsidRPr="003F6AD7">
        <w:rPr>
          <w:szCs w:val="24"/>
        </w:rPr>
        <w:t>ся были допущены к сдаче ЕГЭ.</w:t>
      </w:r>
      <w:r w:rsidRPr="003F6AD7">
        <w:rPr>
          <w:b/>
          <w:szCs w:val="24"/>
        </w:rPr>
        <w:t xml:space="preserve"> </w:t>
      </w:r>
      <w:r w:rsidRPr="003F6AD7">
        <w:rPr>
          <w:szCs w:val="24"/>
        </w:rPr>
        <w:t>Количество участников ЕГЭ</w:t>
      </w:r>
      <w:r w:rsidR="00FD36F8" w:rsidRPr="003F6AD7">
        <w:rPr>
          <w:szCs w:val="24"/>
        </w:rPr>
        <w:t xml:space="preserve"> по русскому языку, подтвердившие</w:t>
      </w:r>
      <w:r w:rsidRPr="003F6AD7">
        <w:rPr>
          <w:szCs w:val="24"/>
        </w:rPr>
        <w:t xml:space="preserve"> освоение основных общеобразовательных программ среднего (полного) общего образования – 120, из 125 допущенных, что составило - 96%.   </w:t>
      </w:r>
    </w:p>
    <w:p w:rsidR="00656D89" w:rsidRPr="003F6AD7" w:rsidRDefault="00656D89" w:rsidP="00A95E7A">
      <w:pPr>
        <w:spacing w:after="0" w:line="240" w:lineRule="auto"/>
        <w:ind w:left="1134" w:firstLine="284"/>
        <w:rPr>
          <w:szCs w:val="24"/>
        </w:rPr>
      </w:pPr>
      <w:r w:rsidRPr="003F6AD7">
        <w:rPr>
          <w:szCs w:val="24"/>
        </w:rPr>
        <w:t xml:space="preserve">   </w:t>
      </w:r>
      <w:r w:rsidRPr="003F6AD7">
        <w:rPr>
          <w:b/>
          <w:szCs w:val="24"/>
        </w:rPr>
        <w:t xml:space="preserve"> </w:t>
      </w:r>
      <w:r w:rsidRPr="003F6AD7">
        <w:rPr>
          <w:szCs w:val="24"/>
        </w:rPr>
        <w:t>Средний тестовый балл по области – 60,7 баллов,</w:t>
      </w:r>
    </w:p>
    <w:p w:rsidR="00656D89" w:rsidRPr="003F6AD7" w:rsidRDefault="00656D89" w:rsidP="00A95E7A">
      <w:pPr>
        <w:spacing w:after="0" w:line="240" w:lineRule="auto"/>
        <w:ind w:left="1134" w:firstLine="284"/>
        <w:rPr>
          <w:szCs w:val="24"/>
        </w:rPr>
      </w:pPr>
      <w:r w:rsidRPr="003F6AD7">
        <w:rPr>
          <w:szCs w:val="24"/>
        </w:rPr>
        <w:t xml:space="preserve">    Средний тестовый балл по району – 53,8 баллов, что на 6,9 ниже областного показателя.</w:t>
      </w:r>
    </w:p>
    <w:p w:rsidR="00656D89" w:rsidRPr="003F6AD7" w:rsidRDefault="00656D89" w:rsidP="00A95E7A">
      <w:pPr>
        <w:spacing w:after="0" w:line="240" w:lineRule="auto"/>
        <w:ind w:left="1134" w:firstLine="284"/>
        <w:rPr>
          <w:szCs w:val="24"/>
        </w:rPr>
      </w:pPr>
      <w:r w:rsidRPr="003F6AD7">
        <w:rPr>
          <w:szCs w:val="24"/>
        </w:rPr>
        <w:lastRenderedPageBreak/>
        <w:t>Количество участников ЕГЭ</w:t>
      </w:r>
      <w:r w:rsidR="00FD36F8" w:rsidRPr="003F6AD7">
        <w:rPr>
          <w:szCs w:val="24"/>
        </w:rPr>
        <w:t xml:space="preserve"> по математике, подтвердившие</w:t>
      </w:r>
      <w:r w:rsidRPr="003F6AD7">
        <w:rPr>
          <w:szCs w:val="24"/>
        </w:rPr>
        <w:t xml:space="preserve"> освоение основных общеобразовательных программ среднего (полного) общего образования – 113 выпускников из 125 допущенных, что составило 90,4%. </w:t>
      </w:r>
    </w:p>
    <w:p w:rsidR="00656D89" w:rsidRPr="003F6AD7" w:rsidRDefault="00656D89" w:rsidP="00A95E7A">
      <w:pPr>
        <w:spacing w:after="0" w:line="240" w:lineRule="auto"/>
        <w:ind w:left="1134" w:firstLine="284"/>
        <w:rPr>
          <w:szCs w:val="24"/>
        </w:rPr>
      </w:pPr>
      <w:r w:rsidRPr="003F6AD7">
        <w:rPr>
          <w:szCs w:val="24"/>
        </w:rPr>
        <w:t xml:space="preserve">   </w:t>
      </w:r>
      <w:r w:rsidRPr="003F6AD7">
        <w:rPr>
          <w:b/>
          <w:szCs w:val="24"/>
        </w:rPr>
        <w:t xml:space="preserve"> </w:t>
      </w:r>
      <w:r w:rsidRPr="003F6AD7">
        <w:rPr>
          <w:szCs w:val="24"/>
        </w:rPr>
        <w:t>Средний тестовый балл по области – 44,2,</w:t>
      </w:r>
    </w:p>
    <w:p w:rsidR="00656D89" w:rsidRPr="003F6AD7" w:rsidRDefault="00656D89" w:rsidP="00A95E7A">
      <w:pPr>
        <w:spacing w:after="0" w:line="240" w:lineRule="auto"/>
        <w:ind w:left="1134" w:firstLine="284"/>
        <w:rPr>
          <w:szCs w:val="24"/>
        </w:rPr>
      </w:pPr>
      <w:r w:rsidRPr="003F6AD7">
        <w:rPr>
          <w:szCs w:val="24"/>
        </w:rPr>
        <w:t xml:space="preserve">    Средний тестовый балл по району –  37,9, что на 6,3 балла ниже областного показателя.</w:t>
      </w:r>
    </w:p>
    <w:p w:rsidR="00656D89" w:rsidRPr="003F6AD7" w:rsidRDefault="00656D89" w:rsidP="00A95E7A">
      <w:pPr>
        <w:spacing w:after="0" w:line="240" w:lineRule="auto"/>
        <w:ind w:left="1416" w:firstLine="284"/>
        <w:rPr>
          <w:szCs w:val="24"/>
        </w:rPr>
      </w:pPr>
      <w:r w:rsidRPr="003F6AD7">
        <w:rPr>
          <w:szCs w:val="24"/>
        </w:rPr>
        <w:t xml:space="preserve">В 2012-2013 учебном году по результатам обучения и результатам ЕГЭ - 6 выпускников получили золотую медаль,  10  выпускников  – серебряную медаль.  </w:t>
      </w:r>
    </w:p>
    <w:p w:rsidR="00656D89" w:rsidRPr="003F6AD7" w:rsidRDefault="00A95E7A" w:rsidP="00A95E7A">
      <w:pPr>
        <w:tabs>
          <w:tab w:val="left" w:pos="6540"/>
        </w:tabs>
        <w:spacing w:after="0" w:line="240" w:lineRule="auto"/>
        <w:ind w:left="1134" w:firstLine="284"/>
        <w:rPr>
          <w:szCs w:val="24"/>
        </w:rPr>
      </w:pPr>
      <w:r>
        <w:rPr>
          <w:szCs w:val="24"/>
        </w:rPr>
        <w:t xml:space="preserve">   </w:t>
      </w:r>
      <w:r w:rsidR="00656D89" w:rsidRPr="003F6AD7">
        <w:rPr>
          <w:szCs w:val="24"/>
        </w:rPr>
        <w:t xml:space="preserve"> Аттестаты о среднем (полном) образовании  в Киренском районе в 2012 году получили – 113  выпускников из 125  допущенных к сдаче ЕГЭ</w:t>
      </w:r>
      <w:r w:rsidR="00FD36F8" w:rsidRPr="003F6AD7">
        <w:rPr>
          <w:szCs w:val="24"/>
        </w:rPr>
        <w:t>.</w:t>
      </w:r>
    </w:p>
    <w:p w:rsidR="00656D89" w:rsidRPr="003F6AD7" w:rsidRDefault="00A95E7A" w:rsidP="00A95E7A">
      <w:pPr>
        <w:pStyle w:val="ac"/>
        <w:ind w:left="1134" w:firstLine="284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</w:t>
      </w:r>
      <w:r w:rsidR="00675F09" w:rsidRPr="003F6AD7">
        <w:rPr>
          <w:b w:val="0"/>
          <w:color w:val="auto"/>
          <w:szCs w:val="24"/>
        </w:rPr>
        <w:t xml:space="preserve"> </w:t>
      </w:r>
      <w:r w:rsidR="00656D89" w:rsidRPr="003F6AD7">
        <w:rPr>
          <w:b w:val="0"/>
          <w:color w:val="auto"/>
          <w:szCs w:val="24"/>
        </w:rPr>
        <w:t xml:space="preserve">  В результате государственной (итоговой) аттестации</w:t>
      </w:r>
      <w:r w:rsidR="00FD36F8" w:rsidRPr="003F6AD7">
        <w:rPr>
          <w:b w:val="0"/>
          <w:color w:val="auto"/>
          <w:szCs w:val="24"/>
        </w:rPr>
        <w:t xml:space="preserve"> 9-ых классов</w:t>
      </w:r>
      <w:r w:rsidR="00656D89" w:rsidRPr="003F6AD7">
        <w:rPr>
          <w:b w:val="0"/>
          <w:color w:val="auto"/>
          <w:szCs w:val="24"/>
        </w:rPr>
        <w:t xml:space="preserve"> аттестаты об основном (общем) образовании  получили все 100% обучающихся заявленных и допущенных к экзаменам.</w:t>
      </w:r>
    </w:p>
    <w:p w:rsidR="00656D89" w:rsidRPr="003F6AD7" w:rsidRDefault="00FD36F8" w:rsidP="00A95E7A">
      <w:pPr>
        <w:spacing w:after="0" w:line="240" w:lineRule="auto"/>
        <w:ind w:left="1134" w:firstLine="284"/>
        <w:rPr>
          <w:szCs w:val="24"/>
        </w:rPr>
      </w:pPr>
      <w:r w:rsidRPr="003F6AD7">
        <w:rPr>
          <w:szCs w:val="24"/>
        </w:rPr>
        <w:t xml:space="preserve"> </w:t>
      </w:r>
      <w:r w:rsidR="00A95E7A">
        <w:rPr>
          <w:szCs w:val="24"/>
        </w:rPr>
        <w:t xml:space="preserve"> </w:t>
      </w:r>
      <w:r w:rsidR="00656D89" w:rsidRPr="003F6AD7">
        <w:rPr>
          <w:szCs w:val="24"/>
        </w:rPr>
        <w:t xml:space="preserve">  Одним из направлений предоставления качественных образовательных услуг является  дистанционное  образование.</w:t>
      </w:r>
    </w:p>
    <w:p w:rsidR="00656D89" w:rsidRPr="003F6AD7" w:rsidRDefault="00FD36F8" w:rsidP="00A95E7A">
      <w:pPr>
        <w:spacing w:after="0" w:line="240" w:lineRule="auto"/>
        <w:ind w:left="1134" w:right="-57" w:firstLine="284"/>
        <w:rPr>
          <w:rFonts w:eastAsiaTheme="minorHAnsi"/>
          <w:szCs w:val="24"/>
        </w:rPr>
      </w:pPr>
      <w:r w:rsidRPr="003F6AD7">
        <w:rPr>
          <w:szCs w:val="24"/>
        </w:rPr>
        <w:t xml:space="preserve">   </w:t>
      </w:r>
      <w:r w:rsidR="00A95E7A">
        <w:rPr>
          <w:szCs w:val="24"/>
        </w:rPr>
        <w:t xml:space="preserve"> </w:t>
      </w:r>
      <w:r w:rsidR="00656D89" w:rsidRPr="003F6AD7">
        <w:rPr>
          <w:szCs w:val="24"/>
        </w:rPr>
        <w:t>Киренский  район продолжает участие  в Федеральной программе ПНПО по направлению «Развитие дистанционного образования детей-инвалидов».   Общее количество детей-инвалидов, обучающихся по общеобразовательным программам в дистанционном режиме – 5 человек.  Организация дистанционного обучения детей-инвалидов позволяет обеспечить доступ детей-инвалидов к образовательным и другим информационным ресурсам и к получению ими качественного образования.</w:t>
      </w:r>
    </w:p>
    <w:p w:rsidR="00656D89" w:rsidRPr="003F6AD7" w:rsidRDefault="003D262C" w:rsidP="00A95E7A">
      <w:pPr>
        <w:spacing w:after="0" w:line="240" w:lineRule="auto"/>
        <w:ind w:left="1134" w:firstLine="284"/>
        <w:rPr>
          <w:szCs w:val="24"/>
        </w:rPr>
      </w:pPr>
      <w:r w:rsidRPr="003F6AD7">
        <w:rPr>
          <w:szCs w:val="24"/>
        </w:rPr>
        <w:t xml:space="preserve">   </w:t>
      </w:r>
      <w:r w:rsidR="00A95E7A">
        <w:rPr>
          <w:szCs w:val="24"/>
        </w:rPr>
        <w:tab/>
      </w:r>
      <w:r w:rsidRPr="003F6AD7">
        <w:rPr>
          <w:szCs w:val="24"/>
        </w:rPr>
        <w:t>В 2013</w:t>
      </w:r>
      <w:r w:rsidR="00656D89" w:rsidRPr="003F6AD7">
        <w:rPr>
          <w:szCs w:val="24"/>
        </w:rPr>
        <w:t xml:space="preserve"> году частично решен  вопрос об организации рабочих мест для дистанционного обучения в труднодоступных образовательных учреждениях, где есть проблема с педагогическими кад</w:t>
      </w:r>
      <w:r w:rsidR="00FD36F8" w:rsidRPr="003F6AD7">
        <w:rPr>
          <w:szCs w:val="24"/>
        </w:rPr>
        <w:t>рами.  В районе б</w:t>
      </w:r>
      <w:r w:rsidR="00656D89" w:rsidRPr="003F6AD7">
        <w:rPr>
          <w:szCs w:val="24"/>
        </w:rPr>
        <w:t>ыло организовано преподавание  химии в МКОУ СОШ с. Алымовка, английского языка в СОШ с. Петропавловское  в дистанционном режиме, это стало  возможным благодаря  использованию возможностей сетевого ресурса «</w:t>
      </w:r>
      <w:proofErr w:type="spellStart"/>
      <w:r w:rsidR="00656D89" w:rsidRPr="003F6AD7">
        <w:rPr>
          <w:szCs w:val="24"/>
        </w:rPr>
        <w:t>Телешкола</w:t>
      </w:r>
      <w:proofErr w:type="spellEnd"/>
      <w:r w:rsidR="00656D89" w:rsidRPr="003F6AD7">
        <w:rPr>
          <w:szCs w:val="24"/>
        </w:rPr>
        <w:t>», которой предлагает все необходимые материалы для ведения предметов учебного плана.</w:t>
      </w:r>
    </w:p>
    <w:p w:rsidR="00656D89" w:rsidRPr="003F6AD7" w:rsidRDefault="00A95E7A" w:rsidP="00A95E7A">
      <w:pPr>
        <w:pStyle w:val="a9"/>
        <w:tabs>
          <w:tab w:val="left" w:pos="900"/>
          <w:tab w:val="left" w:pos="1300"/>
          <w:tab w:val="left" w:pos="1440"/>
        </w:tabs>
        <w:ind w:left="1134" w:firstLine="28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656D89" w:rsidRPr="003F6AD7">
        <w:rPr>
          <w:b/>
        </w:rPr>
        <w:t>Участие и результативность обучающихся в этапах Всероссийской олимпиады школьников, других олимпиадах, всероссийских, областных конференциях и конкурсах.</w:t>
      </w:r>
    </w:p>
    <w:p w:rsidR="00656D89" w:rsidRPr="007E532F" w:rsidRDefault="00656D89" w:rsidP="00A95E7A">
      <w:pPr>
        <w:spacing w:after="0" w:line="240" w:lineRule="auto"/>
        <w:ind w:left="1134" w:firstLine="284"/>
        <w:rPr>
          <w:szCs w:val="24"/>
        </w:rPr>
      </w:pPr>
      <w:r w:rsidRPr="003F6AD7">
        <w:rPr>
          <w:szCs w:val="24"/>
        </w:rPr>
        <w:t xml:space="preserve"> </w:t>
      </w:r>
      <w:r w:rsidR="00A95E7A">
        <w:rPr>
          <w:szCs w:val="24"/>
        </w:rPr>
        <w:tab/>
      </w:r>
      <w:r w:rsidRPr="003F6AD7">
        <w:rPr>
          <w:szCs w:val="24"/>
        </w:rPr>
        <w:t>Работа с одаренными детьми выделена в направление национальной</w:t>
      </w:r>
      <w:r w:rsidRPr="007E532F">
        <w:rPr>
          <w:szCs w:val="24"/>
        </w:rPr>
        <w:t xml:space="preserve"> инициативы «Наша новая школа». </w:t>
      </w:r>
    </w:p>
    <w:p w:rsidR="00656D89" w:rsidRPr="007E532F" w:rsidRDefault="003D262C" w:rsidP="00A95E7A">
      <w:pPr>
        <w:pStyle w:val="ad"/>
        <w:spacing w:before="0" w:beforeAutospacing="0" w:after="0" w:afterAutospacing="0"/>
        <w:ind w:left="1134" w:firstLine="284"/>
        <w:jc w:val="both"/>
      </w:pPr>
      <w:r>
        <w:tab/>
        <w:t>В 20</w:t>
      </w:r>
      <w:r w:rsidR="00656D89" w:rsidRPr="007E532F">
        <w:t xml:space="preserve">13 году в школьном этапе Всероссийской олимпиады школьников приняло участие 1310 обучающихся, в муниципальном этапе- 356 обучающихся из 10 школ района. Победители олимпиады - 34 </w:t>
      </w:r>
      <w:proofErr w:type="gramStart"/>
      <w:r w:rsidR="00656D89" w:rsidRPr="007E532F">
        <w:t>обучающихся</w:t>
      </w:r>
      <w:proofErr w:type="gramEnd"/>
      <w:r w:rsidR="00656D89" w:rsidRPr="007E532F">
        <w:t xml:space="preserve">, призеры- 40.  </w:t>
      </w:r>
    </w:p>
    <w:p w:rsidR="00656D89" w:rsidRPr="007E532F" w:rsidRDefault="00656D89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szCs w:val="24"/>
        </w:rPr>
        <w:t xml:space="preserve"> </w:t>
      </w:r>
      <w:r w:rsidRPr="007E532F">
        <w:rPr>
          <w:szCs w:val="24"/>
        </w:rPr>
        <w:tab/>
        <w:t xml:space="preserve">На региональный этап Всероссийской олимпиады школьников в  </w:t>
      </w:r>
      <w:proofErr w:type="gramStart"/>
      <w:r w:rsidRPr="007E532F">
        <w:rPr>
          <w:szCs w:val="24"/>
        </w:rPr>
        <w:t>г</w:t>
      </w:r>
      <w:proofErr w:type="gramEnd"/>
      <w:r w:rsidRPr="007E532F">
        <w:rPr>
          <w:szCs w:val="24"/>
        </w:rPr>
        <w:t xml:space="preserve">. Иркутск    были направлены 5 обучающихся. Дмитриева Ксения (СОШ № 5 г. Киренска)  и Ильин Роман  (СОШ п. Алексеевск) - призеры регионального этапа Всероссийской олимпиаде школьников. </w:t>
      </w:r>
    </w:p>
    <w:p w:rsidR="00656D89" w:rsidRPr="007E532F" w:rsidRDefault="00656D89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szCs w:val="24"/>
        </w:rPr>
        <w:tab/>
        <w:t>Совместно с Байкальским государственным университетом экономики и права проведен муниципальный этап олимпиады для старшеклассников «Психология и межкультурная компетентность». Победитель муниципального этапа и  участник  межрегионального  этапа  олимпиады – Константинов Иван (СОШ с. Макарово).</w:t>
      </w:r>
    </w:p>
    <w:p w:rsidR="00656D89" w:rsidRPr="007E532F" w:rsidRDefault="00E42E4B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szCs w:val="24"/>
        </w:rPr>
        <w:t xml:space="preserve">        </w:t>
      </w:r>
      <w:r w:rsidR="00656D89" w:rsidRPr="007E532F">
        <w:rPr>
          <w:szCs w:val="24"/>
        </w:rPr>
        <w:t xml:space="preserve">В  региональном этапе Международной олимпиады школьников по </w:t>
      </w:r>
      <w:proofErr w:type="spellStart"/>
      <w:r w:rsidR="00656D89" w:rsidRPr="007E532F">
        <w:rPr>
          <w:szCs w:val="24"/>
        </w:rPr>
        <w:t>байкаловедению</w:t>
      </w:r>
      <w:proofErr w:type="spellEnd"/>
      <w:r w:rsidR="00656D89" w:rsidRPr="007E532F">
        <w:rPr>
          <w:szCs w:val="24"/>
        </w:rPr>
        <w:t xml:space="preserve"> «Защитим Байкал!» </w:t>
      </w:r>
      <w:proofErr w:type="spellStart"/>
      <w:r w:rsidR="00656D89" w:rsidRPr="007E532F">
        <w:rPr>
          <w:szCs w:val="24"/>
        </w:rPr>
        <w:t>Сивокина</w:t>
      </w:r>
      <w:proofErr w:type="spellEnd"/>
      <w:r w:rsidR="00656D89" w:rsidRPr="007E532F">
        <w:rPr>
          <w:szCs w:val="24"/>
        </w:rPr>
        <w:t xml:space="preserve"> Ирина, обучающаяся 7 класса СОШ № 1 г. Киренска, заняла </w:t>
      </w:r>
      <w:r w:rsidR="00656D89" w:rsidRPr="007E532F">
        <w:rPr>
          <w:szCs w:val="24"/>
          <w:lang w:val="en-US"/>
        </w:rPr>
        <w:t>III</w:t>
      </w:r>
      <w:r w:rsidR="00656D89" w:rsidRPr="007E532F">
        <w:rPr>
          <w:szCs w:val="24"/>
        </w:rPr>
        <w:t xml:space="preserve"> место в теоретическом туре.</w:t>
      </w:r>
    </w:p>
    <w:p w:rsidR="00F65695" w:rsidRPr="007E532F" w:rsidRDefault="00E42E4B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szCs w:val="24"/>
        </w:rPr>
        <w:t xml:space="preserve">       </w:t>
      </w:r>
      <w:r w:rsidR="00656D89" w:rsidRPr="007E532F">
        <w:rPr>
          <w:szCs w:val="24"/>
        </w:rPr>
        <w:t xml:space="preserve">В сравнении с 2012 годом расширена сеть районных олимпиад. Одним  из самых значимых мероприятий </w:t>
      </w:r>
      <w:proofErr w:type="gramStart"/>
      <w:r w:rsidR="00656D89" w:rsidRPr="007E532F">
        <w:rPr>
          <w:szCs w:val="24"/>
        </w:rPr>
        <w:t>с</w:t>
      </w:r>
      <w:proofErr w:type="gramEnd"/>
      <w:r w:rsidR="00656D89" w:rsidRPr="007E532F">
        <w:rPr>
          <w:szCs w:val="24"/>
        </w:rPr>
        <w:t xml:space="preserve"> </w:t>
      </w:r>
      <w:proofErr w:type="gramStart"/>
      <w:r w:rsidR="00656D89" w:rsidRPr="007E532F">
        <w:rPr>
          <w:szCs w:val="24"/>
        </w:rPr>
        <w:t>обучающимися</w:t>
      </w:r>
      <w:proofErr w:type="gramEnd"/>
      <w:r w:rsidR="00656D89" w:rsidRPr="007E532F">
        <w:rPr>
          <w:szCs w:val="24"/>
        </w:rPr>
        <w:t xml:space="preserve"> в районе является -  конкурс «Лучший ученик года».  В региональном этапе конкурса «Лучший ученик года»  участвовал  </w:t>
      </w:r>
      <w:proofErr w:type="spellStart"/>
      <w:r w:rsidR="00656D89" w:rsidRPr="007E532F">
        <w:rPr>
          <w:szCs w:val="24"/>
        </w:rPr>
        <w:t>Ковадло</w:t>
      </w:r>
      <w:proofErr w:type="spellEnd"/>
      <w:r w:rsidR="00656D89" w:rsidRPr="007E532F">
        <w:rPr>
          <w:szCs w:val="24"/>
        </w:rPr>
        <w:t xml:space="preserve"> Илья (СОШ № 6 г. Киренска).</w:t>
      </w:r>
    </w:p>
    <w:p w:rsidR="005A598D" w:rsidRPr="007E532F" w:rsidRDefault="005A598D" w:rsidP="00A95E7A">
      <w:pPr>
        <w:spacing w:after="0" w:line="240" w:lineRule="auto"/>
        <w:ind w:left="1134" w:firstLine="567"/>
        <w:rPr>
          <w:color w:val="000000"/>
          <w:szCs w:val="24"/>
        </w:rPr>
      </w:pPr>
    </w:p>
    <w:p w:rsidR="00656D89" w:rsidRDefault="00656D89" w:rsidP="00A95E7A">
      <w:pPr>
        <w:pStyle w:val="21"/>
        <w:tabs>
          <w:tab w:val="left" w:pos="720"/>
        </w:tabs>
        <w:ind w:left="1134" w:firstLine="284"/>
        <w:jc w:val="center"/>
        <w:rPr>
          <w:rFonts w:ascii="Times New Roman" w:hAnsi="Times New Roman" w:cs="Times New Roman"/>
          <w:b/>
          <w:sz w:val="24"/>
        </w:rPr>
      </w:pPr>
      <w:r w:rsidRPr="007E532F">
        <w:rPr>
          <w:rFonts w:ascii="Times New Roman" w:hAnsi="Times New Roman" w:cs="Times New Roman"/>
          <w:b/>
          <w:sz w:val="24"/>
        </w:rPr>
        <w:t>Эффективность расходования бюджетных средств.</w:t>
      </w:r>
    </w:p>
    <w:p w:rsidR="00DA01E3" w:rsidRPr="007E532F" w:rsidRDefault="00DA01E3" w:rsidP="00A95E7A">
      <w:pPr>
        <w:pStyle w:val="21"/>
        <w:tabs>
          <w:tab w:val="left" w:pos="720"/>
        </w:tabs>
        <w:ind w:left="1134" w:firstLine="284"/>
        <w:jc w:val="center"/>
        <w:rPr>
          <w:rFonts w:ascii="Times New Roman" w:hAnsi="Times New Roman" w:cs="Times New Roman"/>
          <w:b/>
          <w:sz w:val="24"/>
        </w:rPr>
      </w:pPr>
    </w:p>
    <w:p w:rsidR="00656D89" w:rsidRPr="007E532F" w:rsidRDefault="00656D89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szCs w:val="24"/>
        </w:rPr>
        <w:t xml:space="preserve">       В течение нескольких лет Управлением образования ведётся работа по повышению эффективности расходования бюджетных средств. В рамках этой работы были предусмотрены и осуществлены следующие мероприятия: </w:t>
      </w:r>
    </w:p>
    <w:p w:rsidR="00656D89" w:rsidRPr="007E532F" w:rsidRDefault="00656D89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szCs w:val="24"/>
        </w:rPr>
        <w:lastRenderedPageBreak/>
        <w:t>- опт</w:t>
      </w:r>
      <w:r w:rsidR="00743CC8" w:rsidRPr="007E532F">
        <w:rPr>
          <w:szCs w:val="24"/>
        </w:rPr>
        <w:t>имизирована сеть муниципальных</w:t>
      </w:r>
      <w:r w:rsidR="00EB39A2" w:rsidRPr="007E532F">
        <w:rPr>
          <w:szCs w:val="24"/>
        </w:rPr>
        <w:t xml:space="preserve"> учреждений образования</w:t>
      </w:r>
      <w:proofErr w:type="gramStart"/>
      <w:r w:rsidR="00EB39A2" w:rsidRPr="007E532F">
        <w:rPr>
          <w:szCs w:val="24"/>
        </w:rPr>
        <w:t>.</w:t>
      </w:r>
      <w:proofErr w:type="gramEnd"/>
      <w:r w:rsidRPr="007E532F">
        <w:rPr>
          <w:szCs w:val="24"/>
        </w:rPr>
        <w:t xml:space="preserve"> (</w:t>
      </w:r>
      <w:proofErr w:type="gramStart"/>
      <w:r w:rsidRPr="007E532F">
        <w:rPr>
          <w:szCs w:val="24"/>
        </w:rPr>
        <w:t>п</w:t>
      </w:r>
      <w:proofErr w:type="gramEnd"/>
      <w:r w:rsidRPr="007E532F">
        <w:rPr>
          <w:szCs w:val="24"/>
        </w:rPr>
        <w:t>рекращена деятельность пришкольного интерната при М</w:t>
      </w:r>
      <w:r w:rsidR="00EB39A2" w:rsidRPr="007E532F">
        <w:rPr>
          <w:szCs w:val="24"/>
        </w:rPr>
        <w:t>К</w:t>
      </w:r>
      <w:r w:rsidRPr="007E532F">
        <w:rPr>
          <w:szCs w:val="24"/>
        </w:rPr>
        <w:t>ОУ «СОШ с. Петропавловское», приостановлена деятельность М</w:t>
      </w:r>
      <w:r w:rsidR="00EB39A2" w:rsidRPr="007E532F">
        <w:rPr>
          <w:szCs w:val="24"/>
        </w:rPr>
        <w:t>К</w:t>
      </w:r>
      <w:r w:rsidRPr="007E532F">
        <w:rPr>
          <w:szCs w:val="24"/>
        </w:rPr>
        <w:t xml:space="preserve">ОУ «Начальная школа с. Красноярово, </w:t>
      </w:r>
      <w:r w:rsidR="00EB39A2" w:rsidRPr="007E532F">
        <w:rPr>
          <w:szCs w:val="24"/>
        </w:rPr>
        <w:t xml:space="preserve"> </w:t>
      </w:r>
      <w:r w:rsidRPr="007E532F">
        <w:rPr>
          <w:szCs w:val="24"/>
        </w:rPr>
        <w:t>МДОУ «Детский сад п. Визирный»</w:t>
      </w:r>
      <w:r w:rsidR="00EB39A2" w:rsidRPr="007E532F">
        <w:rPr>
          <w:szCs w:val="24"/>
        </w:rPr>
        <w:t>)</w:t>
      </w:r>
      <w:r w:rsidRPr="007E532F">
        <w:rPr>
          <w:szCs w:val="24"/>
        </w:rPr>
        <w:t xml:space="preserve">.           </w:t>
      </w:r>
    </w:p>
    <w:p w:rsidR="00656D89" w:rsidRPr="007E532F" w:rsidRDefault="00656D89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szCs w:val="24"/>
        </w:rPr>
        <w:t xml:space="preserve">  – реорганизованы  малокомплектные начальные общеобразовательные школы </w:t>
      </w:r>
      <w:r w:rsidR="00EB39A2" w:rsidRPr="007E532F">
        <w:rPr>
          <w:szCs w:val="24"/>
        </w:rPr>
        <w:t>МКОУ СОШ с</w:t>
      </w:r>
      <w:proofErr w:type="gramStart"/>
      <w:r w:rsidR="00EB39A2" w:rsidRPr="007E532F">
        <w:rPr>
          <w:szCs w:val="24"/>
        </w:rPr>
        <w:t>.С</w:t>
      </w:r>
      <w:proofErr w:type="gramEnd"/>
      <w:r w:rsidR="00EB39A2" w:rsidRPr="007E532F">
        <w:rPr>
          <w:szCs w:val="24"/>
        </w:rPr>
        <w:t xml:space="preserve">алтыкова, МКОУ СОШ с. </w:t>
      </w:r>
      <w:proofErr w:type="spellStart"/>
      <w:r w:rsidR="00EB39A2" w:rsidRPr="007E532F">
        <w:rPr>
          <w:szCs w:val="24"/>
        </w:rPr>
        <w:t>Банщиково</w:t>
      </w:r>
      <w:proofErr w:type="spellEnd"/>
      <w:r w:rsidR="00EB39A2" w:rsidRPr="007E532F">
        <w:rPr>
          <w:szCs w:val="24"/>
        </w:rPr>
        <w:t xml:space="preserve">, МКОУ СОШ д. Никулина </w:t>
      </w:r>
      <w:r w:rsidRPr="007E532F">
        <w:rPr>
          <w:szCs w:val="24"/>
        </w:rPr>
        <w:t xml:space="preserve">в структурные подразделения </w:t>
      </w:r>
      <w:r w:rsidR="00EB39A2" w:rsidRPr="007E532F">
        <w:rPr>
          <w:szCs w:val="24"/>
        </w:rPr>
        <w:t xml:space="preserve">МКОУ СОШ с. Алымовка, начальная общеобразовательная школа с. </w:t>
      </w:r>
      <w:proofErr w:type="spellStart"/>
      <w:r w:rsidR="00EB39A2" w:rsidRPr="007E532F">
        <w:rPr>
          <w:szCs w:val="24"/>
        </w:rPr>
        <w:t>Мироново</w:t>
      </w:r>
      <w:proofErr w:type="spellEnd"/>
      <w:r w:rsidR="00EB39A2" w:rsidRPr="007E532F">
        <w:rPr>
          <w:szCs w:val="24"/>
        </w:rPr>
        <w:t xml:space="preserve"> в структурное подразделение МКОУ СОШ с. Петропавловское.</w:t>
      </w:r>
    </w:p>
    <w:p w:rsidR="00EB39A2" w:rsidRPr="007E532F" w:rsidRDefault="00656D89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szCs w:val="24"/>
        </w:rPr>
        <w:t xml:space="preserve">- реорганизована   </w:t>
      </w:r>
      <w:proofErr w:type="gramStart"/>
      <w:r w:rsidRPr="007E532F">
        <w:rPr>
          <w:szCs w:val="24"/>
        </w:rPr>
        <w:t>В(</w:t>
      </w:r>
      <w:proofErr w:type="gramEnd"/>
      <w:r w:rsidRPr="007E532F">
        <w:rPr>
          <w:szCs w:val="24"/>
        </w:rPr>
        <w:t xml:space="preserve">С)ОШ г. Киренска в вечернее отделение МКОУ СОШ №5 г. Киренска;  </w:t>
      </w:r>
    </w:p>
    <w:p w:rsidR="00656D89" w:rsidRPr="007E532F" w:rsidRDefault="00EB39A2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szCs w:val="24"/>
        </w:rPr>
        <w:t xml:space="preserve">- реорганизована основная общеобразовательная  школа п. </w:t>
      </w:r>
      <w:proofErr w:type="gramStart"/>
      <w:r w:rsidRPr="007E532F">
        <w:rPr>
          <w:szCs w:val="24"/>
        </w:rPr>
        <w:t>Визирный</w:t>
      </w:r>
      <w:proofErr w:type="gramEnd"/>
      <w:r w:rsidRPr="007E532F">
        <w:rPr>
          <w:szCs w:val="24"/>
        </w:rPr>
        <w:t xml:space="preserve"> в структурное подразделение МКОУ СОШ с. Макарово.</w:t>
      </w:r>
      <w:r w:rsidR="00656D89" w:rsidRPr="007E532F">
        <w:rPr>
          <w:szCs w:val="24"/>
        </w:rPr>
        <w:t xml:space="preserve"> </w:t>
      </w:r>
    </w:p>
    <w:p w:rsidR="00656D89" w:rsidRPr="007E532F" w:rsidRDefault="00656D89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szCs w:val="24"/>
        </w:rPr>
        <w:t>- сокращена штатная численность работников бюджетных учреждений;</w:t>
      </w:r>
    </w:p>
    <w:p w:rsidR="00656D89" w:rsidRPr="007E532F" w:rsidRDefault="00656D89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szCs w:val="24"/>
        </w:rPr>
        <w:t>- в части бюджетных учреждений установлены приборы учёта тепловой энергии и воды;</w:t>
      </w:r>
    </w:p>
    <w:p w:rsidR="00656D89" w:rsidRPr="007E532F" w:rsidRDefault="00656D89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szCs w:val="24"/>
        </w:rPr>
        <w:t xml:space="preserve">- налажен механизм размещения заказов на поставки товаров, выполнения работ, оказания услуг для нужд бюджетных учреждений </w:t>
      </w:r>
      <w:r w:rsidR="00D44906" w:rsidRPr="007E532F">
        <w:rPr>
          <w:szCs w:val="24"/>
        </w:rPr>
        <w:t>образования в электронной форме.</w:t>
      </w:r>
    </w:p>
    <w:p w:rsidR="00641D00" w:rsidRPr="007E532F" w:rsidRDefault="00641D00" w:rsidP="00A95E7A">
      <w:pPr>
        <w:spacing w:after="0" w:line="240" w:lineRule="auto"/>
        <w:ind w:left="1134" w:firstLine="284"/>
        <w:rPr>
          <w:b/>
          <w:szCs w:val="24"/>
        </w:rPr>
      </w:pPr>
      <w:r w:rsidRPr="007E532F">
        <w:rPr>
          <w:b/>
          <w:szCs w:val="24"/>
        </w:rPr>
        <w:t xml:space="preserve">                    </w:t>
      </w:r>
    </w:p>
    <w:p w:rsidR="00E42E4B" w:rsidRDefault="00E42E4B" w:rsidP="00A95E7A">
      <w:pPr>
        <w:spacing w:after="0" w:line="240" w:lineRule="auto"/>
        <w:ind w:left="1134" w:firstLine="284"/>
        <w:jc w:val="center"/>
        <w:rPr>
          <w:b/>
          <w:szCs w:val="24"/>
        </w:rPr>
      </w:pPr>
      <w:r w:rsidRPr="007E532F">
        <w:rPr>
          <w:b/>
          <w:szCs w:val="24"/>
        </w:rPr>
        <w:t>Финансовое обеспечение образовательной деятельности</w:t>
      </w:r>
    </w:p>
    <w:p w:rsidR="00DA01E3" w:rsidRPr="007E532F" w:rsidRDefault="00DA01E3" w:rsidP="00A95E7A">
      <w:pPr>
        <w:spacing w:after="0" w:line="240" w:lineRule="auto"/>
        <w:ind w:left="1134" w:firstLine="284"/>
        <w:jc w:val="center"/>
        <w:rPr>
          <w:b/>
          <w:szCs w:val="24"/>
        </w:rPr>
      </w:pPr>
    </w:p>
    <w:p w:rsidR="00E42E4B" w:rsidRPr="007E532F" w:rsidRDefault="00E42E4B" w:rsidP="00A95E7A">
      <w:pPr>
        <w:pStyle w:val="ad"/>
        <w:spacing w:before="0" w:beforeAutospacing="0" w:after="0" w:afterAutospacing="0"/>
        <w:ind w:left="1134"/>
        <w:jc w:val="both"/>
      </w:pPr>
      <w:r w:rsidRPr="007E532F">
        <w:t xml:space="preserve">         Общая сумма исполненных в 2013 году расходных обязательств,  по обеспечению деятельности муниципальных учреждений и  финансированию мероприятий в сфере образования,  составила  503 733,0</w:t>
      </w:r>
      <w:r w:rsidRPr="007E532F">
        <w:rPr>
          <w:color w:val="FF0000"/>
        </w:rPr>
        <w:t xml:space="preserve"> </w:t>
      </w:r>
      <w:r w:rsidRPr="007E532F">
        <w:t xml:space="preserve"> тыс. рублей.</w:t>
      </w:r>
    </w:p>
    <w:p w:rsidR="00E42E4B" w:rsidRPr="007E532F" w:rsidRDefault="00FF63F4" w:rsidP="00A95E7A">
      <w:pPr>
        <w:pStyle w:val="ad"/>
        <w:spacing w:before="0" w:beforeAutospacing="0" w:after="0" w:afterAutospacing="0"/>
        <w:ind w:left="1134" w:firstLine="426"/>
        <w:jc w:val="both"/>
      </w:pPr>
      <w:r w:rsidRPr="007E532F">
        <w:t xml:space="preserve"> </w:t>
      </w:r>
      <w:r w:rsidR="00E42E4B" w:rsidRPr="007E532F">
        <w:t xml:space="preserve"> Как показывает динамика, за последние три года, наблюдается стойкая тенденция увеличения бюджетных ассигнований на финансирования расходов в сфере образования.   </w:t>
      </w:r>
    </w:p>
    <w:p w:rsidR="00E42E4B" w:rsidRPr="007E532F" w:rsidRDefault="00E42E4B" w:rsidP="00A95E7A">
      <w:pPr>
        <w:pStyle w:val="ad"/>
        <w:spacing w:before="0" w:beforeAutospacing="0" w:after="0" w:afterAutospacing="0"/>
        <w:ind w:left="1134"/>
        <w:jc w:val="both"/>
      </w:pPr>
      <w:r w:rsidRPr="007E532F">
        <w:t xml:space="preserve">        На финансирование мероприятий по молодежной политике и оздоровление детей – 2047,73 тыс. руб.</w:t>
      </w:r>
    </w:p>
    <w:p w:rsidR="00E42E4B" w:rsidRPr="007E532F" w:rsidRDefault="00FF63F4" w:rsidP="00A95E7A">
      <w:pPr>
        <w:pStyle w:val="ad"/>
        <w:spacing w:before="0" w:beforeAutospacing="0" w:after="0" w:afterAutospacing="0"/>
        <w:ind w:left="1134"/>
        <w:jc w:val="both"/>
      </w:pPr>
      <w:r w:rsidRPr="007E532F">
        <w:t xml:space="preserve">        </w:t>
      </w:r>
      <w:r w:rsidR="00E42E4B" w:rsidRPr="007E532F">
        <w:t>На реализацию мероприятий и финансированию расходов по муниципальным долгосрочным целевым программам – 5864,79 тыс. руб.</w:t>
      </w:r>
    </w:p>
    <w:p w:rsidR="00E42E4B" w:rsidRPr="007E532F" w:rsidRDefault="00E42E4B" w:rsidP="00A95E7A">
      <w:pPr>
        <w:pStyle w:val="ad"/>
        <w:spacing w:before="0" w:beforeAutospacing="0" w:after="0" w:afterAutospacing="0"/>
        <w:ind w:left="1134"/>
        <w:jc w:val="both"/>
      </w:pPr>
      <w:r w:rsidRPr="007E532F">
        <w:rPr>
          <w:b/>
        </w:rPr>
        <w:t xml:space="preserve">        </w:t>
      </w:r>
      <w:r w:rsidRPr="007E532F">
        <w:t xml:space="preserve">Федеральными, региональными и муниципальными органами власти принимаются определенные меры  способствующие  повышению уровня заработной платы  работников образования. </w:t>
      </w:r>
    </w:p>
    <w:p w:rsidR="00E42E4B" w:rsidRPr="007E532F" w:rsidRDefault="00E42E4B" w:rsidP="00A95E7A">
      <w:pPr>
        <w:pStyle w:val="ad"/>
        <w:spacing w:before="0" w:beforeAutospacing="0" w:after="0" w:afterAutospacing="0"/>
        <w:ind w:left="1134" w:firstLine="993"/>
        <w:jc w:val="both"/>
      </w:pPr>
      <w:r w:rsidRPr="007E532F">
        <w:t>2011 год – 13,1 тыс. руб.</w:t>
      </w:r>
    </w:p>
    <w:p w:rsidR="00E42E4B" w:rsidRPr="007E532F" w:rsidRDefault="00E42E4B" w:rsidP="00A95E7A">
      <w:pPr>
        <w:pStyle w:val="ad"/>
        <w:spacing w:before="0" w:beforeAutospacing="0" w:after="0" w:afterAutospacing="0"/>
        <w:ind w:left="1134" w:firstLine="993"/>
        <w:jc w:val="both"/>
      </w:pPr>
      <w:r w:rsidRPr="007E532F">
        <w:t>2012 год  -</w:t>
      </w:r>
      <w:r w:rsidR="00FE375B">
        <w:t xml:space="preserve"> </w:t>
      </w:r>
      <w:r w:rsidRPr="007E532F">
        <w:t>16,7 тыс. руб.</w:t>
      </w:r>
    </w:p>
    <w:p w:rsidR="00E42E4B" w:rsidRPr="007E532F" w:rsidRDefault="00E42E4B" w:rsidP="00A95E7A">
      <w:pPr>
        <w:pStyle w:val="ad"/>
        <w:spacing w:before="0" w:beforeAutospacing="0" w:after="0" w:afterAutospacing="0"/>
        <w:ind w:left="1134" w:firstLine="993"/>
        <w:jc w:val="both"/>
      </w:pPr>
      <w:r w:rsidRPr="007E532F">
        <w:t xml:space="preserve">2013 год – 23,3 тыс. руб. </w:t>
      </w:r>
    </w:p>
    <w:p w:rsidR="00E42E4B" w:rsidRPr="007E532F" w:rsidRDefault="00FF63F4" w:rsidP="00A95E7A">
      <w:pPr>
        <w:pStyle w:val="ad"/>
        <w:spacing w:before="0" w:beforeAutospacing="0" w:after="0" w:afterAutospacing="0"/>
        <w:ind w:left="1134"/>
        <w:jc w:val="both"/>
      </w:pPr>
      <w:r w:rsidRPr="007E532F">
        <w:t xml:space="preserve"> </w:t>
      </w:r>
      <w:r w:rsidR="00E42E4B" w:rsidRPr="007E532F">
        <w:t xml:space="preserve">Фактический фонд  заработной платы  в 2013 году составил  - 330 640,1 тыс. руб. </w:t>
      </w:r>
    </w:p>
    <w:p w:rsidR="00E42E4B" w:rsidRPr="007E532F" w:rsidRDefault="00E42E4B" w:rsidP="00A95E7A">
      <w:pPr>
        <w:pStyle w:val="ad"/>
        <w:spacing w:before="0" w:beforeAutospacing="0" w:after="0" w:afterAutospacing="0"/>
        <w:ind w:left="1134"/>
        <w:jc w:val="both"/>
      </w:pPr>
      <w:r w:rsidRPr="007E532F">
        <w:t>Средняя заработная плата по видам образовательных учреждений:</w:t>
      </w:r>
    </w:p>
    <w:p w:rsidR="00E42E4B" w:rsidRPr="007E532F" w:rsidRDefault="00E42E4B" w:rsidP="00A95E7A">
      <w:pPr>
        <w:pStyle w:val="ad"/>
        <w:spacing w:before="0" w:beforeAutospacing="0" w:after="0" w:afterAutospacing="0"/>
        <w:ind w:left="1134"/>
        <w:jc w:val="both"/>
      </w:pPr>
      <w:r w:rsidRPr="007E532F">
        <w:t>- дошкольные образовательные учреждения – 19,7 тыс. руб.;</w:t>
      </w:r>
    </w:p>
    <w:p w:rsidR="00E42E4B" w:rsidRPr="007E532F" w:rsidRDefault="00E42E4B" w:rsidP="00A95E7A">
      <w:pPr>
        <w:pStyle w:val="ad"/>
        <w:spacing w:before="0" w:beforeAutospacing="0" w:after="0" w:afterAutospacing="0"/>
        <w:ind w:left="1134"/>
        <w:jc w:val="both"/>
      </w:pPr>
      <w:r w:rsidRPr="007E532F">
        <w:t>- общеобразовательные  учреждения – 27,64 тыс. руб.</w:t>
      </w:r>
    </w:p>
    <w:p w:rsidR="00E42E4B" w:rsidRPr="007E532F" w:rsidRDefault="00E42E4B" w:rsidP="00A95E7A">
      <w:pPr>
        <w:pStyle w:val="ad"/>
        <w:spacing w:before="0" w:beforeAutospacing="0" w:after="0" w:afterAutospacing="0"/>
        <w:ind w:left="1134"/>
        <w:jc w:val="both"/>
      </w:pPr>
      <w:r w:rsidRPr="007E532F">
        <w:t>Средняя заработная плата по категориям работников:</w:t>
      </w:r>
    </w:p>
    <w:p w:rsidR="00E42E4B" w:rsidRPr="007E532F" w:rsidRDefault="00E42E4B" w:rsidP="00A95E7A">
      <w:pPr>
        <w:pStyle w:val="ad"/>
        <w:spacing w:before="0" w:beforeAutospacing="0" w:after="0" w:afterAutospacing="0"/>
        <w:ind w:left="1134"/>
        <w:jc w:val="both"/>
      </w:pPr>
      <w:r w:rsidRPr="007E532F">
        <w:t>- учитель в общеобразовательном учреждении – 37,2 тыс. руб.</w:t>
      </w:r>
    </w:p>
    <w:p w:rsidR="00E42E4B" w:rsidRPr="007E532F" w:rsidRDefault="00E42E4B" w:rsidP="00A95E7A">
      <w:pPr>
        <w:pStyle w:val="ad"/>
        <w:spacing w:before="0" w:beforeAutospacing="0" w:after="0" w:afterAutospacing="0"/>
        <w:ind w:left="1134"/>
        <w:jc w:val="both"/>
      </w:pPr>
      <w:r w:rsidRPr="007E532F">
        <w:t>- технический персонал  общеобразовательного  учреждения – 15,7 тыс. руб.</w:t>
      </w:r>
    </w:p>
    <w:p w:rsidR="00E42E4B" w:rsidRPr="007E532F" w:rsidRDefault="00E42E4B" w:rsidP="00A95E7A">
      <w:pPr>
        <w:pStyle w:val="ad"/>
        <w:spacing w:before="0" w:beforeAutospacing="0" w:after="0" w:afterAutospacing="0"/>
        <w:ind w:left="1134"/>
        <w:jc w:val="both"/>
      </w:pPr>
      <w:r w:rsidRPr="007E532F">
        <w:t>- воспитатель в дошкольном учреждении – 30,6 тыс. руб.</w:t>
      </w:r>
    </w:p>
    <w:p w:rsidR="00E42E4B" w:rsidRPr="007E532F" w:rsidRDefault="00E42E4B" w:rsidP="00A95E7A">
      <w:pPr>
        <w:pStyle w:val="ad"/>
        <w:spacing w:before="0" w:beforeAutospacing="0" w:after="0" w:afterAutospacing="0"/>
        <w:ind w:left="1134"/>
        <w:jc w:val="both"/>
      </w:pPr>
      <w:r w:rsidRPr="007E532F">
        <w:t>- технический персонал дошкольного учреждения – 14,4 тыс. руб.</w:t>
      </w:r>
    </w:p>
    <w:p w:rsidR="00E42E4B" w:rsidRPr="007E532F" w:rsidRDefault="00E42E4B" w:rsidP="00A95E7A">
      <w:pPr>
        <w:pStyle w:val="ad"/>
        <w:spacing w:before="0" w:beforeAutospacing="0" w:after="0" w:afterAutospacing="0"/>
        <w:ind w:left="1134"/>
        <w:jc w:val="both"/>
      </w:pPr>
      <w:r w:rsidRPr="007E532F">
        <w:t>- педагогический персонал дополнительного образования – 29,4 тыс</w:t>
      </w:r>
      <w:proofErr w:type="gramStart"/>
      <w:r w:rsidRPr="007E532F">
        <w:t>.р</w:t>
      </w:r>
      <w:proofErr w:type="gramEnd"/>
      <w:r w:rsidRPr="007E532F">
        <w:t>уб.</w:t>
      </w:r>
    </w:p>
    <w:p w:rsidR="005A598D" w:rsidRPr="007E532F" w:rsidRDefault="005A598D" w:rsidP="00A95E7A">
      <w:pPr>
        <w:pStyle w:val="ad"/>
        <w:spacing w:before="0" w:beforeAutospacing="0" w:after="0" w:afterAutospacing="0"/>
        <w:ind w:left="1134"/>
        <w:jc w:val="both"/>
      </w:pPr>
    </w:p>
    <w:p w:rsidR="00E42E4B" w:rsidRDefault="00E42E4B" w:rsidP="00A95E7A">
      <w:pPr>
        <w:spacing w:after="0" w:line="240" w:lineRule="auto"/>
        <w:ind w:left="1134"/>
        <w:jc w:val="center"/>
        <w:rPr>
          <w:b/>
          <w:szCs w:val="24"/>
        </w:rPr>
      </w:pPr>
      <w:r w:rsidRPr="007E532F">
        <w:rPr>
          <w:b/>
          <w:szCs w:val="24"/>
        </w:rPr>
        <w:t>Строительство и капитальный ремонт</w:t>
      </w:r>
    </w:p>
    <w:p w:rsidR="00DA01E3" w:rsidRPr="007E532F" w:rsidRDefault="00DA01E3" w:rsidP="00A95E7A">
      <w:pPr>
        <w:spacing w:after="0" w:line="240" w:lineRule="auto"/>
        <w:ind w:left="1134"/>
        <w:jc w:val="center"/>
        <w:rPr>
          <w:b/>
          <w:szCs w:val="24"/>
        </w:rPr>
      </w:pPr>
    </w:p>
    <w:p w:rsidR="00E42E4B" w:rsidRPr="007E532F" w:rsidRDefault="00E42E4B" w:rsidP="00A95E7A">
      <w:pPr>
        <w:pStyle w:val="af"/>
        <w:ind w:left="1134"/>
        <w:jc w:val="both"/>
        <w:rPr>
          <w:b w:val="0"/>
          <w:sz w:val="24"/>
        </w:rPr>
      </w:pPr>
      <w:r w:rsidRPr="007E532F">
        <w:rPr>
          <w:b w:val="0"/>
          <w:sz w:val="24"/>
        </w:rPr>
        <w:t xml:space="preserve">        Обеспечение качества образования, реализация инновационного и комплексного подхода к развитию образования не может быть обеспечена без современных условий организации содержания детей. </w:t>
      </w:r>
    </w:p>
    <w:p w:rsidR="00E42E4B" w:rsidRPr="007E532F" w:rsidRDefault="007F55F2" w:rsidP="00A95E7A">
      <w:pPr>
        <w:pStyle w:val="af"/>
        <w:ind w:left="1134"/>
        <w:jc w:val="both"/>
        <w:rPr>
          <w:b w:val="0"/>
          <w:sz w:val="24"/>
        </w:rPr>
      </w:pPr>
      <w:r w:rsidRPr="007E532F">
        <w:rPr>
          <w:b w:val="0"/>
          <w:sz w:val="24"/>
        </w:rPr>
        <w:t xml:space="preserve">        </w:t>
      </w:r>
      <w:r w:rsidR="00E42E4B" w:rsidRPr="007E532F">
        <w:rPr>
          <w:b w:val="0"/>
          <w:sz w:val="24"/>
        </w:rPr>
        <w:t>В 2013 году Администрация района, Управление образования и образовательные учреждения ведут активную работу по созданию условий безопасности жизни детей в образовательных учреждениях.</w:t>
      </w:r>
    </w:p>
    <w:p w:rsidR="00E42E4B" w:rsidRPr="007E532F" w:rsidRDefault="007F55F2" w:rsidP="00A95E7A">
      <w:pPr>
        <w:pStyle w:val="af"/>
        <w:ind w:left="1134"/>
        <w:jc w:val="left"/>
        <w:rPr>
          <w:b w:val="0"/>
          <w:sz w:val="24"/>
        </w:rPr>
      </w:pPr>
      <w:r w:rsidRPr="007E532F">
        <w:rPr>
          <w:sz w:val="24"/>
        </w:rPr>
        <w:t xml:space="preserve"> </w:t>
      </w:r>
      <w:r w:rsidR="00E42E4B" w:rsidRPr="007E532F">
        <w:rPr>
          <w:b w:val="0"/>
          <w:sz w:val="24"/>
        </w:rPr>
        <w:t>На капитальный ремонт образовательных учреж</w:t>
      </w:r>
      <w:r w:rsidRPr="007E532F">
        <w:rPr>
          <w:b w:val="0"/>
          <w:sz w:val="24"/>
        </w:rPr>
        <w:t xml:space="preserve">дений были направлены следующие </w:t>
      </w:r>
      <w:r w:rsidR="00E42E4B" w:rsidRPr="007E532F">
        <w:rPr>
          <w:b w:val="0"/>
          <w:sz w:val="24"/>
        </w:rPr>
        <w:t>средства:</w:t>
      </w:r>
    </w:p>
    <w:p w:rsidR="00E42E4B" w:rsidRPr="007E532F" w:rsidRDefault="00E42E4B" w:rsidP="00A95E7A">
      <w:pPr>
        <w:pStyle w:val="af"/>
        <w:ind w:left="1134"/>
        <w:jc w:val="both"/>
        <w:rPr>
          <w:b w:val="0"/>
          <w:sz w:val="24"/>
        </w:rPr>
      </w:pPr>
      <w:r w:rsidRPr="007E532F">
        <w:rPr>
          <w:b w:val="0"/>
          <w:sz w:val="24"/>
        </w:rPr>
        <w:lastRenderedPageBreak/>
        <w:t xml:space="preserve">- МКОУ «Средняя общеобразовательная школа п. Алексеевск» на сумму </w:t>
      </w:r>
      <w:r w:rsidRPr="007E532F">
        <w:rPr>
          <w:sz w:val="24"/>
        </w:rPr>
        <w:t>27 194,1 тыс. рублей</w:t>
      </w:r>
      <w:r w:rsidRPr="007E532F">
        <w:rPr>
          <w:b w:val="0"/>
          <w:sz w:val="24"/>
        </w:rPr>
        <w:t xml:space="preserve"> (областной бюджет);</w:t>
      </w:r>
    </w:p>
    <w:p w:rsidR="005A598D" w:rsidRPr="007E532F" w:rsidRDefault="00E42E4B" w:rsidP="00A95E7A">
      <w:pPr>
        <w:pStyle w:val="af"/>
        <w:ind w:left="1134"/>
        <w:jc w:val="both"/>
        <w:rPr>
          <w:b w:val="0"/>
          <w:sz w:val="24"/>
        </w:rPr>
      </w:pPr>
      <w:r w:rsidRPr="007E532F">
        <w:rPr>
          <w:b w:val="0"/>
          <w:sz w:val="24"/>
        </w:rPr>
        <w:t xml:space="preserve">- МКОУ «Средняя общеобразовательная школа с. </w:t>
      </w:r>
      <w:proofErr w:type="gramStart"/>
      <w:r w:rsidRPr="007E532F">
        <w:rPr>
          <w:b w:val="0"/>
          <w:sz w:val="24"/>
        </w:rPr>
        <w:t>Петропавловское</w:t>
      </w:r>
      <w:proofErr w:type="gramEnd"/>
      <w:r w:rsidRPr="007E532F">
        <w:rPr>
          <w:b w:val="0"/>
          <w:sz w:val="24"/>
        </w:rPr>
        <w:t xml:space="preserve">»  на сумму </w:t>
      </w:r>
      <w:r w:rsidRPr="007E532F">
        <w:rPr>
          <w:sz w:val="24"/>
        </w:rPr>
        <w:t>37 486,45 тыс. рублей</w:t>
      </w:r>
      <w:r w:rsidRPr="007E532F">
        <w:rPr>
          <w:b w:val="0"/>
          <w:sz w:val="24"/>
        </w:rPr>
        <w:t xml:space="preserve"> (областной бюджет), </w:t>
      </w:r>
      <w:r w:rsidRPr="007E532F">
        <w:rPr>
          <w:sz w:val="24"/>
        </w:rPr>
        <w:t xml:space="preserve"> 1 972,97 тыс. рублей</w:t>
      </w:r>
      <w:r w:rsidRPr="007E532F">
        <w:rPr>
          <w:b w:val="0"/>
          <w:sz w:val="24"/>
        </w:rPr>
        <w:t xml:space="preserve"> (районный бюджет)  </w:t>
      </w:r>
    </w:p>
    <w:p w:rsidR="00E42E4B" w:rsidRPr="007E532F" w:rsidRDefault="00E42E4B" w:rsidP="00A95E7A">
      <w:pPr>
        <w:pStyle w:val="af"/>
        <w:ind w:left="1134"/>
        <w:jc w:val="both"/>
        <w:rPr>
          <w:b w:val="0"/>
          <w:sz w:val="24"/>
        </w:rPr>
      </w:pPr>
      <w:r w:rsidRPr="007E532F">
        <w:rPr>
          <w:b w:val="0"/>
          <w:sz w:val="24"/>
        </w:rPr>
        <w:t xml:space="preserve">                                   </w:t>
      </w:r>
      <w:r w:rsidR="007F55F2" w:rsidRPr="007E532F">
        <w:rPr>
          <w:sz w:val="24"/>
        </w:rPr>
        <w:t xml:space="preserve"> </w:t>
      </w:r>
    </w:p>
    <w:p w:rsidR="00656D89" w:rsidRDefault="00656D89" w:rsidP="00A95E7A">
      <w:pPr>
        <w:spacing w:after="0" w:line="240" w:lineRule="auto"/>
        <w:ind w:left="1134" w:firstLine="284"/>
        <w:jc w:val="center"/>
        <w:rPr>
          <w:b/>
          <w:szCs w:val="24"/>
        </w:rPr>
      </w:pPr>
      <w:r w:rsidRPr="007E532F">
        <w:rPr>
          <w:b/>
          <w:szCs w:val="24"/>
        </w:rPr>
        <w:t>Организация питания школьников.</w:t>
      </w:r>
    </w:p>
    <w:p w:rsidR="00DA01E3" w:rsidRPr="007E532F" w:rsidRDefault="00DA01E3" w:rsidP="00A95E7A">
      <w:pPr>
        <w:spacing w:after="0" w:line="240" w:lineRule="auto"/>
        <w:ind w:left="1134" w:firstLine="284"/>
        <w:jc w:val="center"/>
        <w:rPr>
          <w:b/>
          <w:szCs w:val="24"/>
        </w:rPr>
      </w:pPr>
    </w:p>
    <w:p w:rsidR="00656D89" w:rsidRPr="007E532F" w:rsidRDefault="00656D89" w:rsidP="00A95E7A">
      <w:pPr>
        <w:spacing w:after="0" w:line="240" w:lineRule="auto"/>
        <w:ind w:left="1134" w:firstLine="284"/>
        <w:contextualSpacing/>
        <w:rPr>
          <w:szCs w:val="24"/>
        </w:rPr>
      </w:pPr>
      <w:r w:rsidRPr="007E532F">
        <w:rPr>
          <w:szCs w:val="24"/>
        </w:rPr>
        <w:t>На</w:t>
      </w:r>
      <w:r w:rsidR="003D262C">
        <w:rPr>
          <w:szCs w:val="24"/>
        </w:rPr>
        <w:t xml:space="preserve"> территории Киренского района 16</w:t>
      </w:r>
      <w:r w:rsidRPr="007E532F">
        <w:rPr>
          <w:szCs w:val="24"/>
        </w:rPr>
        <w:t xml:space="preserve"> общеобразовательны</w:t>
      </w:r>
      <w:r w:rsidR="003D262C">
        <w:rPr>
          <w:szCs w:val="24"/>
        </w:rPr>
        <w:t>х школ, в которых обучается 2404</w:t>
      </w:r>
      <w:r w:rsidRPr="007E532F">
        <w:rPr>
          <w:szCs w:val="24"/>
        </w:rPr>
        <w:t xml:space="preserve"> ребёнка</w:t>
      </w:r>
      <w:r w:rsidR="003D262C">
        <w:rPr>
          <w:szCs w:val="24"/>
        </w:rPr>
        <w:t xml:space="preserve">. Горячим питанием охвачены 2381 </w:t>
      </w:r>
      <w:proofErr w:type="gramStart"/>
      <w:r w:rsidR="003D262C">
        <w:rPr>
          <w:szCs w:val="24"/>
        </w:rPr>
        <w:t>обучающий</w:t>
      </w:r>
      <w:r w:rsidRPr="007E532F">
        <w:rPr>
          <w:szCs w:val="24"/>
        </w:rPr>
        <w:t>ся</w:t>
      </w:r>
      <w:proofErr w:type="gramEnd"/>
      <w:r w:rsidRPr="007E532F">
        <w:rPr>
          <w:szCs w:val="24"/>
        </w:rPr>
        <w:t xml:space="preserve">, что составляет 96 % от общего числа детей.  </w:t>
      </w:r>
      <w:proofErr w:type="gramStart"/>
      <w:r w:rsidRPr="007E532F">
        <w:rPr>
          <w:szCs w:val="24"/>
        </w:rPr>
        <w:t xml:space="preserve">Не организовано горячее питание обучающихся в малокомплектных школах района, из-за отсутствия единицы в штатном расписании и специального технологического оборудования.   </w:t>
      </w:r>
      <w:proofErr w:type="gramEnd"/>
    </w:p>
    <w:p w:rsidR="00656D89" w:rsidRPr="007E532F" w:rsidRDefault="00656D89" w:rsidP="00A95E7A">
      <w:pPr>
        <w:spacing w:after="0" w:line="240" w:lineRule="auto"/>
        <w:ind w:left="1134" w:firstLine="284"/>
        <w:contextualSpacing/>
        <w:rPr>
          <w:szCs w:val="24"/>
        </w:rPr>
      </w:pPr>
      <w:r w:rsidRPr="007E532F">
        <w:rPr>
          <w:szCs w:val="24"/>
        </w:rPr>
        <w:t xml:space="preserve">Горячие завтраки получают  1534 школьников (61 %), горячий обед – 703 школьник (28 %). Горячие завтраки и обеды получают 175 </w:t>
      </w:r>
      <w:proofErr w:type="gramStart"/>
      <w:r w:rsidRPr="007E532F">
        <w:rPr>
          <w:szCs w:val="24"/>
        </w:rPr>
        <w:t>обучающихся</w:t>
      </w:r>
      <w:proofErr w:type="gramEnd"/>
      <w:r w:rsidRPr="007E532F">
        <w:rPr>
          <w:szCs w:val="24"/>
        </w:rPr>
        <w:t xml:space="preserve">, что составляет 7 % от общего числа обучающихся. </w:t>
      </w:r>
    </w:p>
    <w:p w:rsidR="00A661FE" w:rsidRDefault="00656D89" w:rsidP="00A95E7A">
      <w:pPr>
        <w:spacing w:after="0" w:line="240" w:lineRule="auto"/>
        <w:ind w:left="1134" w:firstLine="284"/>
        <w:contextualSpacing/>
        <w:rPr>
          <w:szCs w:val="24"/>
        </w:rPr>
      </w:pPr>
      <w:r w:rsidRPr="007E532F">
        <w:rPr>
          <w:szCs w:val="24"/>
        </w:rPr>
        <w:t xml:space="preserve">С целью реализации </w:t>
      </w:r>
      <w:proofErr w:type="spellStart"/>
      <w:r w:rsidRPr="007E532F">
        <w:rPr>
          <w:szCs w:val="24"/>
        </w:rPr>
        <w:t>здоровьесберега</w:t>
      </w:r>
      <w:r w:rsidR="00ED36DB">
        <w:rPr>
          <w:szCs w:val="24"/>
        </w:rPr>
        <w:t>ющих</w:t>
      </w:r>
      <w:proofErr w:type="spellEnd"/>
      <w:r w:rsidR="00ED36DB">
        <w:rPr>
          <w:szCs w:val="24"/>
        </w:rPr>
        <w:t xml:space="preserve"> </w:t>
      </w:r>
      <w:r w:rsidRPr="007E532F">
        <w:rPr>
          <w:szCs w:val="24"/>
        </w:rPr>
        <w:t>мероприятий организовано диетическое (щадящее) питание 492 обучающихся (19,6 %), в том числе 106  обучающиеся 1-4 классов, 268 обучающихся 5-9 классов и 118 обучающихся 10-11 классов.</w:t>
      </w:r>
    </w:p>
    <w:p w:rsidR="00432392" w:rsidRPr="007E532F" w:rsidRDefault="00432392" w:rsidP="00A95E7A">
      <w:pPr>
        <w:spacing w:after="0" w:line="240" w:lineRule="auto"/>
        <w:ind w:left="1134" w:firstLine="284"/>
        <w:contextualSpacing/>
        <w:rPr>
          <w:szCs w:val="24"/>
        </w:rPr>
      </w:pPr>
    </w:p>
    <w:p w:rsidR="005A598D" w:rsidRPr="007E532F" w:rsidRDefault="005A598D" w:rsidP="00A95E7A">
      <w:pPr>
        <w:spacing w:after="0" w:line="240" w:lineRule="auto"/>
        <w:ind w:left="1134" w:firstLine="284"/>
        <w:contextualSpacing/>
        <w:rPr>
          <w:szCs w:val="24"/>
        </w:rPr>
      </w:pPr>
    </w:p>
    <w:p w:rsidR="00656D89" w:rsidRDefault="00656D89" w:rsidP="00A95E7A">
      <w:pPr>
        <w:spacing w:after="0" w:line="240" w:lineRule="auto"/>
        <w:ind w:left="1134" w:firstLine="284"/>
        <w:jc w:val="center"/>
        <w:rPr>
          <w:b/>
          <w:szCs w:val="24"/>
        </w:rPr>
      </w:pPr>
      <w:r w:rsidRPr="007E532F">
        <w:rPr>
          <w:b/>
          <w:szCs w:val="24"/>
        </w:rPr>
        <w:t>Обеспеченность Интернетом, лицензионными программами, учебно-наглядным оборудованием.</w:t>
      </w:r>
    </w:p>
    <w:p w:rsidR="00656D89" w:rsidRPr="007E532F" w:rsidRDefault="00656D89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szCs w:val="24"/>
        </w:rPr>
        <w:t xml:space="preserve">       Важным показателем в области информатизации образования является наличие в образовательных учреждениях бесперебойной  работы информационно-телекоммуникационной  сети  «Интернет». В настоящее время услугами сети «Интернет» пользуются все школы  района. В Киренском районе все 100% образовательных учреждений обеспечены подключением к сети Интернет, имеют лицензионные программы и учебно-наглядное оборудование.</w:t>
      </w:r>
    </w:p>
    <w:p w:rsidR="00656D89" w:rsidRPr="007E532F" w:rsidRDefault="00656D89" w:rsidP="00A95E7A">
      <w:pPr>
        <w:pStyle w:val="af"/>
        <w:ind w:left="1134" w:firstLine="284"/>
        <w:jc w:val="both"/>
        <w:rPr>
          <w:b w:val="0"/>
          <w:color w:val="000000" w:themeColor="text1"/>
          <w:sz w:val="24"/>
        </w:rPr>
      </w:pPr>
      <w:r w:rsidRPr="007E532F">
        <w:rPr>
          <w:b w:val="0"/>
          <w:color w:val="000000" w:themeColor="text1"/>
          <w:sz w:val="24"/>
        </w:rPr>
        <w:t xml:space="preserve">      </w:t>
      </w:r>
      <w:r w:rsidRPr="007E532F">
        <w:rPr>
          <w:b w:val="0"/>
          <w:sz w:val="24"/>
        </w:rPr>
        <w:t xml:space="preserve">В </w:t>
      </w:r>
      <w:r w:rsidRPr="007E532F">
        <w:rPr>
          <w:b w:val="0"/>
          <w:color w:val="000000" w:themeColor="text1"/>
          <w:sz w:val="24"/>
        </w:rPr>
        <w:t>нашем районе</w:t>
      </w:r>
      <w:r w:rsidRPr="007E532F">
        <w:rPr>
          <w:b w:val="0"/>
          <w:sz w:val="24"/>
        </w:rPr>
        <w:t xml:space="preserve"> </w:t>
      </w:r>
      <w:r w:rsidRPr="007E532F">
        <w:rPr>
          <w:b w:val="0"/>
          <w:color w:val="000000" w:themeColor="text1"/>
          <w:sz w:val="24"/>
        </w:rPr>
        <w:t xml:space="preserve">100 %  школ имеют свои сайты.  В соответствии с Федеральным законом от  29 декабря 2012 г. № 273-ФЗ «Об образовании в Российской Федерации»,  </w:t>
      </w:r>
      <w:hyperlink r:id="rId8" w:history="1">
        <w:r w:rsidRPr="007E532F">
          <w:rPr>
            <w:rStyle w:val="af0"/>
            <w:b w:val="0"/>
            <w:color w:val="000000" w:themeColor="text1"/>
            <w:sz w:val="24"/>
          </w:rPr>
          <w:t>Постановлением Правительства РФ от 10 июля 201</w:t>
        </w:r>
      </w:hyperlink>
      <w:hyperlink r:id="rId9" w:anchor="336636535611" w:history="1">
        <w:r w:rsidRPr="007E532F">
          <w:rPr>
            <w:rStyle w:val="af0"/>
            <w:b w:val="0"/>
            <w:color w:val="000000" w:themeColor="text1"/>
            <w:sz w:val="24"/>
          </w:rPr>
          <w:t>3</w:t>
        </w:r>
      </w:hyperlink>
      <w:hyperlink r:id="rId10" w:anchor="336636535611" w:history="1">
        <w:r w:rsidRPr="007E532F">
          <w:rPr>
            <w:rStyle w:val="af0"/>
            <w:b w:val="0"/>
            <w:color w:val="000000" w:themeColor="text1"/>
            <w:sz w:val="24"/>
          </w:rPr>
          <w:t xml:space="preserve">года № </w:t>
        </w:r>
      </w:hyperlink>
      <w:r w:rsidRPr="007E532F">
        <w:rPr>
          <w:b w:val="0"/>
          <w:sz w:val="24"/>
        </w:rPr>
        <w:t>582</w:t>
      </w:r>
      <w:r w:rsidRPr="007E532F">
        <w:rPr>
          <w:b w:val="0"/>
          <w:color w:val="000000" w:themeColor="text1"/>
          <w:sz w:val="24"/>
        </w:rPr>
        <w:t xml:space="preserve"> утверждены правила размещения в сети Интернет и обновления информации об образовательной организации. А также,  приказом  министерства   образования и науки Российской Федерации № 462 от 14 июня 2013 г. утвержден порядок проведения </w:t>
      </w:r>
      <w:r w:rsidR="003D262C" w:rsidRPr="007E532F">
        <w:rPr>
          <w:b w:val="0"/>
          <w:color w:val="000000" w:themeColor="text1"/>
          <w:sz w:val="24"/>
        </w:rPr>
        <w:t xml:space="preserve">и сроки размещения информации </w:t>
      </w:r>
      <w:r w:rsidR="003D262C">
        <w:rPr>
          <w:b w:val="0"/>
          <w:color w:val="000000" w:themeColor="text1"/>
          <w:sz w:val="24"/>
        </w:rPr>
        <w:t xml:space="preserve">о </w:t>
      </w:r>
      <w:proofErr w:type="spellStart"/>
      <w:r w:rsidRPr="007E532F">
        <w:rPr>
          <w:b w:val="0"/>
          <w:color w:val="000000" w:themeColor="text1"/>
          <w:sz w:val="24"/>
        </w:rPr>
        <w:t>самообследования</w:t>
      </w:r>
      <w:proofErr w:type="spellEnd"/>
      <w:r w:rsidRPr="007E532F">
        <w:rPr>
          <w:b w:val="0"/>
          <w:color w:val="000000" w:themeColor="text1"/>
          <w:sz w:val="24"/>
        </w:rPr>
        <w:t xml:space="preserve"> образовательных организаций </w:t>
      </w:r>
      <w:r w:rsidR="003D262C">
        <w:rPr>
          <w:b w:val="0"/>
          <w:color w:val="000000" w:themeColor="text1"/>
          <w:sz w:val="24"/>
        </w:rPr>
        <w:t xml:space="preserve"> </w:t>
      </w:r>
      <w:r w:rsidRPr="007E532F">
        <w:rPr>
          <w:b w:val="0"/>
          <w:color w:val="000000" w:themeColor="text1"/>
          <w:sz w:val="24"/>
        </w:rPr>
        <w:t xml:space="preserve">на сайте.  </w:t>
      </w:r>
    </w:p>
    <w:p w:rsidR="00041D19" w:rsidRPr="007E532F" w:rsidRDefault="00656D89" w:rsidP="00A95E7A">
      <w:pPr>
        <w:pStyle w:val="af"/>
        <w:ind w:left="1134" w:firstLine="284"/>
        <w:jc w:val="both"/>
        <w:rPr>
          <w:b w:val="0"/>
          <w:sz w:val="24"/>
        </w:rPr>
      </w:pPr>
      <w:r w:rsidRPr="007E532F">
        <w:rPr>
          <w:color w:val="000000" w:themeColor="text1"/>
          <w:sz w:val="24"/>
        </w:rPr>
        <w:t xml:space="preserve">     </w:t>
      </w:r>
      <w:r w:rsidRPr="007E532F">
        <w:rPr>
          <w:b w:val="0"/>
          <w:color w:val="000000" w:themeColor="text1"/>
          <w:sz w:val="24"/>
        </w:rPr>
        <w:t xml:space="preserve"> </w:t>
      </w:r>
      <w:r w:rsidRPr="007E532F">
        <w:rPr>
          <w:b w:val="0"/>
          <w:sz w:val="24"/>
        </w:rPr>
        <w:t xml:space="preserve">В 2012 году на средства областного и местного бюджетов дополнительно приобретено более 3000 учебников. На сегодняшний день образовательные учреждения укомплектованы учебниками в среднем на 95,7%. </w:t>
      </w:r>
    </w:p>
    <w:p w:rsidR="007F55F2" w:rsidRPr="007E532F" w:rsidRDefault="00041D19" w:rsidP="00A95E7A">
      <w:pPr>
        <w:pStyle w:val="af"/>
        <w:ind w:left="1134" w:firstLine="284"/>
        <w:jc w:val="both"/>
        <w:rPr>
          <w:b w:val="0"/>
          <w:color w:val="000000" w:themeColor="text1"/>
          <w:sz w:val="24"/>
        </w:rPr>
      </w:pPr>
      <w:r w:rsidRPr="007E532F">
        <w:rPr>
          <w:b w:val="0"/>
          <w:sz w:val="24"/>
        </w:rPr>
        <w:t xml:space="preserve">      </w:t>
      </w:r>
      <w:r w:rsidR="00B8697E" w:rsidRPr="007E532F">
        <w:rPr>
          <w:b w:val="0"/>
          <w:color w:val="000000" w:themeColor="text1"/>
          <w:sz w:val="24"/>
        </w:rPr>
        <w:t>В районе создан  Центр развития образования.</w:t>
      </w:r>
    </w:p>
    <w:p w:rsidR="00954092" w:rsidRPr="007E532F" w:rsidRDefault="00954092" w:rsidP="00A95E7A">
      <w:pPr>
        <w:pStyle w:val="af"/>
        <w:ind w:left="1134" w:firstLine="284"/>
        <w:jc w:val="both"/>
        <w:rPr>
          <w:b w:val="0"/>
          <w:color w:val="000000" w:themeColor="text1"/>
          <w:sz w:val="24"/>
        </w:rPr>
      </w:pPr>
    </w:p>
    <w:p w:rsidR="00954092" w:rsidRDefault="00954092" w:rsidP="00A95E7A">
      <w:pPr>
        <w:pStyle w:val="af"/>
        <w:ind w:left="1134" w:firstLine="284"/>
        <w:jc w:val="both"/>
        <w:rPr>
          <w:color w:val="000000" w:themeColor="text1"/>
          <w:sz w:val="24"/>
        </w:rPr>
      </w:pPr>
      <w:r w:rsidRPr="007E532F">
        <w:rPr>
          <w:color w:val="000000" w:themeColor="text1"/>
          <w:sz w:val="24"/>
        </w:rPr>
        <w:t xml:space="preserve">                                        Дополнительное образование детей</w:t>
      </w:r>
    </w:p>
    <w:p w:rsidR="00DA01E3" w:rsidRPr="007E532F" w:rsidRDefault="00DA01E3" w:rsidP="00A95E7A">
      <w:pPr>
        <w:pStyle w:val="af"/>
        <w:ind w:left="1134" w:firstLine="284"/>
        <w:jc w:val="both"/>
        <w:rPr>
          <w:color w:val="000000" w:themeColor="text1"/>
          <w:sz w:val="24"/>
        </w:rPr>
      </w:pPr>
    </w:p>
    <w:p w:rsidR="00954092" w:rsidRPr="007E532F" w:rsidRDefault="00FD36F8" w:rsidP="00A95E7A">
      <w:pPr>
        <w:pStyle w:val="af"/>
        <w:ind w:left="1134"/>
        <w:jc w:val="both"/>
        <w:rPr>
          <w:b w:val="0"/>
          <w:sz w:val="24"/>
        </w:rPr>
      </w:pPr>
      <w:r w:rsidRPr="007E532F">
        <w:rPr>
          <w:b w:val="0"/>
          <w:sz w:val="24"/>
        </w:rPr>
        <w:t xml:space="preserve">         </w:t>
      </w:r>
      <w:r w:rsidR="00954092" w:rsidRPr="007E532F">
        <w:rPr>
          <w:b w:val="0"/>
          <w:sz w:val="24"/>
        </w:rPr>
        <w:t>Воспитание растущего человека как формирование развитой личности составляет одну из главных задач современного общества. В нашем районе большое внимание уделяется как на создание материальных возможностей, социальных условий, так и на реализацию возможностей для духовно-нравственного совершенствования детей и подростков.   В средних о</w:t>
      </w:r>
      <w:r w:rsidRPr="007E532F">
        <w:rPr>
          <w:b w:val="0"/>
          <w:sz w:val="24"/>
        </w:rPr>
        <w:t>бщеобразовательных школах в 2013</w:t>
      </w:r>
      <w:r w:rsidR="00954092" w:rsidRPr="007E532F">
        <w:rPr>
          <w:b w:val="0"/>
          <w:sz w:val="24"/>
        </w:rPr>
        <w:t xml:space="preserve">  году продолжили работу кружки, в которых занято 11 % обучающихся; организована работа 20 секций с 12 % охватом  детей.</w:t>
      </w:r>
    </w:p>
    <w:p w:rsidR="00954092" w:rsidRPr="007E532F" w:rsidRDefault="00954092" w:rsidP="00A95E7A">
      <w:pPr>
        <w:pStyle w:val="af"/>
        <w:ind w:left="1134"/>
        <w:jc w:val="both"/>
        <w:rPr>
          <w:b w:val="0"/>
          <w:sz w:val="24"/>
        </w:rPr>
      </w:pPr>
      <w:r w:rsidRPr="007E532F">
        <w:rPr>
          <w:b w:val="0"/>
          <w:sz w:val="24"/>
        </w:rPr>
        <w:t xml:space="preserve">    </w:t>
      </w:r>
      <w:r w:rsidR="00FD36F8" w:rsidRPr="007E532F">
        <w:rPr>
          <w:b w:val="0"/>
          <w:sz w:val="24"/>
        </w:rPr>
        <w:t xml:space="preserve">    </w:t>
      </w:r>
      <w:r w:rsidRPr="007E532F">
        <w:rPr>
          <w:b w:val="0"/>
          <w:sz w:val="24"/>
        </w:rPr>
        <w:t>Количество обучающихся, занятых дополнительным образованием в средних общеобразовательных школах,  уменьшилось  в связи с тем, что продолжается процесс  сокращения  педагогов дополнительного образования. Кроме того, занятия дополнительного образования ведут учителя школ, хотя работа в системе дополнительного образования кардинально отличается от работы в системе общего образования.</w:t>
      </w:r>
    </w:p>
    <w:p w:rsidR="00954092" w:rsidRPr="007E532F" w:rsidRDefault="00954092" w:rsidP="00A95E7A">
      <w:pPr>
        <w:pStyle w:val="af"/>
        <w:ind w:left="1134"/>
        <w:jc w:val="both"/>
        <w:rPr>
          <w:b w:val="0"/>
          <w:sz w:val="24"/>
        </w:rPr>
      </w:pPr>
      <w:r w:rsidRPr="007E532F">
        <w:rPr>
          <w:b w:val="0"/>
          <w:sz w:val="24"/>
        </w:rPr>
        <w:lastRenderedPageBreak/>
        <w:t xml:space="preserve">  </w:t>
      </w:r>
      <w:r w:rsidR="00FD36F8" w:rsidRPr="007E532F">
        <w:rPr>
          <w:b w:val="0"/>
          <w:sz w:val="24"/>
        </w:rPr>
        <w:t xml:space="preserve">      </w:t>
      </w:r>
      <w:r w:rsidRPr="007E532F">
        <w:rPr>
          <w:b w:val="0"/>
          <w:sz w:val="24"/>
        </w:rPr>
        <w:t xml:space="preserve"> За счет работы детских объединений МАОУ ДОД ДЮЦ «Гармония», в том числе и на базе общеобразовательных школ и дошкольных учреждений, занятость детей дополнительным образованием  в ОУ района составляет 75%. </w:t>
      </w:r>
    </w:p>
    <w:p w:rsidR="00954092" w:rsidRPr="007E532F" w:rsidRDefault="00FD36F8" w:rsidP="00A95E7A">
      <w:pPr>
        <w:pStyle w:val="af"/>
        <w:ind w:left="1134" w:firstLine="284"/>
        <w:jc w:val="both"/>
        <w:rPr>
          <w:b w:val="0"/>
          <w:color w:val="000000" w:themeColor="text1"/>
          <w:sz w:val="24"/>
        </w:rPr>
      </w:pPr>
      <w:r w:rsidRPr="007E532F">
        <w:rPr>
          <w:b w:val="0"/>
          <w:sz w:val="24"/>
        </w:rPr>
        <w:t xml:space="preserve">    В 2013</w:t>
      </w:r>
      <w:r w:rsidR="00954092" w:rsidRPr="007E532F">
        <w:rPr>
          <w:b w:val="0"/>
          <w:sz w:val="24"/>
        </w:rPr>
        <w:t xml:space="preserve"> году в центре «Гармония» работало 123 объединения художественно-эстетической и эколого-биологической направленности с охватом 1526 воспитанников; 42 спортивных секции с охватом 565 детей и подростков</w:t>
      </w:r>
    </w:p>
    <w:p w:rsidR="00401354" w:rsidRPr="007E532F" w:rsidRDefault="00401354" w:rsidP="00A95E7A">
      <w:pPr>
        <w:spacing w:after="0" w:line="240" w:lineRule="auto"/>
        <w:ind w:left="1134" w:firstLine="0"/>
        <w:jc w:val="center"/>
        <w:rPr>
          <w:b/>
          <w:szCs w:val="24"/>
        </w:rPr>
      </w:pPr>
    </w:p>
    <w:p w:rsidR="00E42E4B" w:rsidRDefault="00E42E4B" w:rsidP="00A95E7A">
      <w:pPr>
        <w:spacing w:after="0" w:line="240" w:lineRule="auto"/>
        <w:ind w:left="1134" w:firstLine="0"/>
        <w:jc w:val="center"/>
        <w:rPr>
          <w:b/>
          <w:szCs w:val="24"/>
        </w:rPr>
      </w:pPr>
      <w:r w:rsidRPr="007E532F">
        <w:rPr>
          <w:b/>
          <w:szCs w:val="24"/>
        </w:rPr>
        <w:t xml:space="preserve">Реализация </w:t>
      </w:r>
      <w:proofErr w:type="gramStart"/>
      <w:r w:rsidRPr="007E532F">
        <w:rPr>
          <w:b/>
          <w:szCs w:val="24"/>
        </w:rPr>
        <w:t>муниципальных</w:t>
      </w:r>
      <w:proofErr w:type="gramEnd"/>
      <w:r w:rsidRPr="007E532F">
        <w:rPr>
          <w:b/>
          <w:szCs w:val="24"/>
        </w:rPr>
        <w:t xml:space="preserve"> целевых программам</w:t>
      </w:r>
    </w:p>
    <w:p w:rsidR="00DA01E3" w:rsidRPr="007E532F" w:rsidRDefault="00DA01E3" w:rsidP="00A95E7A">
      <w:pPr>
        <w:spacing w:after="0" w:line="240" w:lineRule="auto"/>
        <w:ind w:left="1134" w:firstLine="0"/>
        <w:jc w:val="center"/>
        <w:rPr>
          <w:b/>
          <w:szCs w:val="24"/>
        </w:rPr>
      </w:pPr>
    </w:p>
    <w:p w:rsidR="00E42E4B" w:rsidRPr="007E532F" w:rsidRDefault="00E42E4B" w:rsidP="00A95E7A">
      <w:pPr>
        <w:pStyle w:val="af"/>
        <w:ind w:left="1134"/>
        <w:jc w:val="left"/>
        <w:rPr>
          <w:b w:val="0"/>
          <w:sz w:val="24"/>
        </w:rPr>
      </w:pPr>
      <w:r w:rsidRPr="007E532F">
        <w:rPr>
          <w:b w:val="0"/>
          <w:sz w:val="24"/>
        </w:rPr>
        <w:t xml:space="preserve">          В 2013 году в сфере образования района реализовывалось 5 муниципальных целевых программ (далее – МЦП) на 2012-2016 г.г.  </w:t>
      </w:r>
    </w:p>
    <w:p w:rsidR="00A95E7A" w:rsidRDefault="00E42E4B" w:rsidP="00A95E7A">
      <w:pPr>
        <w:pStyle w:val="af"/>
        <w:ind w:left="1134"/>
        <w:jc w:val="left"/>
        <w:rPr>
          <w:b w:val="0"/>
          <w:sz w:val="24"/>
        </w:rPr>
      </w:pPr>
      <w:r w:rsidRPr="007E532F">
        <w:rPr>
          <w:b w:val="0"/>
          <w:sz w:val="24"/>
        </w:rPr>
        <w:t xml:space="preserve">              Информация об исполнении мероприятий целевых программ </w:t>
      </w:r>
    </w:p>
    <w:p w:rsidR="00A95E7A" w:rsidRDefault="00A95E7A" w:rsidP="00A95E7A">
      <w:pPr>
        <w:pStyle w:val="af"/>
        <w:ind w:left="1134"/>
        <w:rPr>
          <w:b w:val="0"/>
          <w:sz w:val="24"/>
        </w:rPr>
      </w:pPr>
      <w:r>
        <w:rPr>
          <w:b w:val="0"/>
          <w:sz w:val="24"/>
        </w:rPr>
        <w:t xml:space="preserve">                         </w:t>
      </w:r>
    </w:p>
    <w:p w:rsidR="00E42E4B" w:rsidRPr="007E532F" w:rsidRDefault="00A95E7A" w:rsidP="00A95E7A">
      <w:pPr>
        <w:pStyle w:val="af"/>
        <w:ind w:left="1134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</w:t>
      </w:r>
      <w:r w:rsidR="00E42E4B" w:rsidRPr="007E532F">
        <w:rPr>
          <w:b w:val="0"/>
          <w:sz w:val="24"/>
        </w:rPr>
        <w:t xml:space="preserve">             Таблица 2                                                                                          </w:t>
      </w:r>
    </w:p>
    <w:tbl>
      <w:tblPr>
        <w:tblW w:w="0" w:type="auto"/>
        <w:tblInd w:w="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4361"/>
        <w:gridCol w:w="1453"/>
        <w:gridCol w:w="1322"/>
        <w:gridCol w:w="944"/>
      </w:tblGrid>
      <w:tr w:rsidR="00E42E4B" w:rsidRPr="007E532F" w:rsidTr="00A43DB9">
        <w:trPr>
          <w:trHeight w:val="43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43DB9">
            <w:pPr>
              <w:pStyle w:val="af"/>
              <w:ind w:left="70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№/</w:t>
            </w:r>
            <w:proofErr w:type="spellStart"/>
            <w:proofErr w:type="gramStart"/>
            <w:r w:rsidRPr="007E532F">
              <w:rPr>
                <w:b w:val="0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B" w:rsidRPr="007E532F" w:rsidRDefault="00E42E4B" w:rsidP="00A95E7A">
            <w:pPr>
              <w:pStyle w:val="af"/>
              <w:ind w:left="1134"/>
              <w:jc w:val="left"/>
              <w:rPr>
                <w:b w:val="0"/>
                <w:sz w:val="24"/>
              </w:rPr>
            </w:pPr>
          </w:p>
          <w:p w:rsidR="00E42E4B" w:rsidRPr="007E532F" w:rsidRDefault="00E42E4B" w:rsidP="00A95E7A">
            <w:pPr>
              <w:pStyle w:val="af"/>
              <w:ind w:left="1134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Программа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B" w:rsidRPr="007E532F" w:rsidRDefault="00E42E4B" w:rsidP="00A95E7A">
            <w:pPr>
              <w:pStyle w:val="af"/>
              <w:ind w:left="41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Финансирование         (тыс. рублей)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 w:rsidP="00A43DB9">
            <w:pPr>
              <w:pStyle w:val="af"/>
              <w:ind w:left="127"/>
              <w:jc w:val="left"/>
              <w:rPr>
                <w:b w:val="0"/>
                <w:sz w:val="24"/>
              </w:rPr>
            </w:pPr>
          </w:p>
          <w:p w:rsidR="00E42E4B" w:rsidRPr="007E532F" w:rsidRDefault="00E42E4B" w:rsidP="00A43DB9">
            <w:pPr>
              <w:pStyle w:val="af"/>
              <w:ind w:left="127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 xml:space="preserve">% </w:t>
            </w:r>
          </w:p>
        </w:tc>
      </w:tr>
      <w:tr w:rsidR="00E42E4B" w:rsidRPr="007E532F" w:rsidTr="00A43DB9">
        <w:trPr>
          <w:trHeight w:val="28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4B" w:rsidRPr="007E532F" w:rsidRDefault="00E42E4B" w:rsidP="00A95E7A">
            <w:pPr>
              <w:pStyle w:val="af"/>
              <w:ind w:left="1134"/>
              <w:jc w:val="left"/>
              <w:rPr>
                <w:b w:val="0"/>
                <w:sz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4B" w:rsidRPr="007E532F" w:rsidRDefault="00E42E4B" w:rsidP="00A95E7A">
            <w:pPr>
              <w:pStyle w:val="af"/>
              <w:ind w:left="1134"/>
              <w:jc w:val="left"/>
              <w:rPr>
                <w:b w:val="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95E7A">
            <w:pPr>
              <w:pStyle w:val="af"/>
              <w:ind w:left="183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95E7A">
            <w:pPr>
              <w:pStyle w:val="af"/>
              <w:ind w:left="183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Факт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4B" w:rsidRPr="007E532F" w:rsidRDefault="00E42E4B" w:rsidP="00A95E7A">
            <w:pPr>
              <w:pStyle w:val="af"/>
              <w:ind w:left="1134"/>
              <w:jc w:val="left"/>
              <w:rPr>
                <w:b w:val="0"/>
                <w:sz w:val="24"/>
              </w:rPr>
            </w:pPr>
          </w:p>
        </w:tc>
      </w:tr>
      <w:tr w:rsidR="00E42E4B" w:rsidRPr="007E532F" w:rsidTr="00A43DB9">
        <w:trPr>
          <w:trHeight w:val="45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43DB9">
            <w:pPr>
              <w:pStyle w:val="af"/>
              <w:ind w:left="70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95E7A">
            <w:pPr>
              <w:pStyle w:val="af"/>
              <w:ind w:left="150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МЦП «Развитие дошкольного образования Киренского района»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95E7A">
            <w:pPr>
              <w:pStyle w:val="af"/>
              <w:ind w:left="183"/>
              <w:jc w:val="left"/>
              <w:rPr>
                <w:b w:val="0"/>
                <w:color w:val="FF0000"/>
                <w:sz w:val="24"/>
              </w:rPr>
            </w:pPr>
            <w:r w:rsidRPr="007E532F">
              <w:rPr>
                <w:b w:val="0"/>
                <w:sz w:val="24"/>
              </w:rPr>
              <w:t>1 260,2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A95E7A" w:rsidP="00A95E7A">
            <w:pPr>
              <w:pStyle w:val="af"/>
              <w:ind w:left="18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1 181,</w:t>
            </w:r>
            <w:r w:rsidR="00E42E4B" w:rsidRPr="007E532F">
              <w:rPr>
                <w:b w:val="0"/>
                <w:sz w:val="24"/>
              </w:rPr>
              <w:t>48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43DB9">
            <w:pPr>
              <w:pStyle w:val="af"/>
              <w:ind w:left="127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9%</w:t>
            </w:r>
          </w:p>
        </w:tc>
      </w:tr>
      <w:tr w:rsidR="00E42E4B" w:rsidRPr="007E532F" w:rsidTr="00A43DB9">
        <w:trPr>
          <w:trHeight w:val="41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43DB9">
            <w:pPr>
              <w:pStyle w:val="af"/>
              <w:ind w:left="70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95E7A">
            <w:pPr>
              <w:pStyle w:val="af"/>
              <w:ind w:left="150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МЦП «Совершенствование школьного питания»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95E7A">
            <w:pPr>
              <w:pStyle w:val="af"/>
              <w:ind w:left="183"/>
              <w:jc w:val="left"/>
              <w:rPr>
                <w:b w:val="0"/>
                <w:color w:val="FF0000"/>
                <w:sz w:val="24"/>
              </w:rPr>
            </w:pPr>
            <w:r w:rsidRPr="007E532F">
              <w:rPr>
                <w:b w:val="0"/>
                <w:sz w:val="24"/>
              </w:rPr>
              <w:t>4</w:t>
            </w:r>
            <w:r w:rsidRPr="007E532F">
              <w:rPr>
                <w:b w:val="0"/>
                <w:sz w:val="24"/>
                <w:lang w:val="en-US"/>
              </w:rPr>
              <w:t>562</w:t>
            </w:r>
            <w:r w:rsidRPr="007E532F">
              <w:rPr>
                <w:b w:val="0"/>
                <w:sz w:val="24"/>
              </w:rPr>
              <w:t>,49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95E7A">
            <w:pPr>
              <w:pStyle w:val="af"/>
              <w:ind w:left="183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 xml:space="preserve">3 638,89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43DB9">
            <w:pPr>
              <w:pStyle w:val="af"/>
              <w:ind w:left="127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79%</w:t>
            </w:r>
          </w:p>
        </w:tc>
      </w:tr>
      <w:tr w:rsidR="00E42E4B" w:rsidRPr="007E532F" w:rsidTr="00A43DB9">
        <w:trPr>
          <w:trHeight w:val="10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43DB9">
            <w:pPr>
              <w:pStyle w:val="af"/>
              <w:ind w:left="70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95E7A">
            <w:pPr>
              <w:pStyle w:val="af"/>
              <w:ind w:left="150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МЦП «Развитие направлений национального проекта «Образование» за счет средств бюджета муниципального образования»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95E7A">
            <w:pPr>
              <w:pStyle w:val="af"/>
              <w:ind w:left="183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325,00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95E7A">
            <w:pPr>
              <w:pStyle w:val="af"/>
              <w:ind w:left="183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253,22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43DB9">
            <w:pPr>
              <w:pStyle w:val="af"/>
              <w:ind w:left="127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77%</w:t>
            </w:r>
          </w:p>
        </w:tc>
      </w:tr>
      <w:tr w:rsidR="00E42E4B" w:rsidRPr="007E532F" w:rsidTr="00A43DB9">
        <w:trPr>
          <w:trHeight w:val="2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43DB9">
            <w:pPr>
              <w:pStyle w:val="af"/>
              <w:ind w:left="70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95E7A">
            <w:pPr>
              <w:pStyle w:val="af"/>
              <w:ind w:left="150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 xml:space="preserve">МЦП «Дети </w:t>
            </w:r>
            <w:proofErr w:type="spellStart"/>
            <w:r w:rsidRPr="007E532F">
              <w:rPr>
                <w:b w:val="0"/>
                <w:sz w:val="24"/>
              </w:rPr>
              <w:t>Приангарья</w:t>
            </w:r>
            <w:proofErr w:type="spellEnd"/>
            <w:r w:rsidRPr="007E532F">
              <w:rPr>
                <w:b w:val="0"/>
                <w:sz w:val="24"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95E7A">
            <w:pPr>
              <w:pStyle w:val="af"/>
              <w:ind w:left="183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500,00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95E7A">
            <w:pPr>
              <w:pStyle w:val="af"/>
              <w:ind w:left="183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500,00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43DB9">
            <w:pPr>
              <w:pStyle w:val="af"/>
              <w:ind w:left="127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1</w:t>
            </w:r>
          </w:p>
        </w:tc>
      </w:tr>
      <w:tr w:rsidR="00E42E4B" w:rsidRPr="007E532F" w:rsidTr="00A43DB9">
        <w:trPr>
          <w:trHeight w:val="8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43DB9">
            <w:pPr>
              <w:pStyle w:val="af"/>
              <w:ind w:left="70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95E7A">
            <w:pPr>
              <w:pStyle w:val="af"/>
              <w:ind w:left="150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МЦП «Создание безопасных условий содержания детей в образовательных учреждениях Киренского района»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95E7A">
            <w:pPr>
              <w:pStyle w:val="af"/>
              <w:ind w:left="183"/>
              <w:jc w:val="left"/>
              <w:rPr>
                <w:b w:val="0"/>
                <w:color w:val="FF0000"/>
                <w:sz w:val="24"/>
              </w:rPr>
            </w:pPr>
            <w:r w:rsidRPr="007E532F">
              <w:rPr>
                <w:b w:val="0"/>
                <w:sz w:val="24"/>
              </w:rPr>
              <w:t>2 646, 00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95E7A">
            <w:pPr>
              <w:pStyle w:val="af"/>
              <w:ind w:left="183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291,199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4B" w:rsidRPr="007E532F" w:rsidRDefault="00E42E4B" w:rsidP="00A43DB9">
            <w:pPr>
              <w:pStyle w:val="af"/>
              <w:ind w:left="127"/>
              <w:jc w:val="left"/>
              <w:rPr>
                <w:b w:val="0"/>
                <w:sz w:val="24"/>
              </w:rPr>
            </w:pPr>
            <w:r w:rsidRPr="007E532F">
              <w:rPr>
                <w:b w:val="0"/>
                <w:sz w:val="24"/>
              </w:rPr>
              <w:t>11%</w:t>
            </w:r>
          </w:p>
        </w:tc>
      </w:tr>
    </w:tbl>
    <w:p w:rsidR="00E42E4B" w:rsidRPr="007E532F" w:rsidRDefault="00E42E4B" w:rsidP="00A95E7A">
      <w:pPr>
        <w:pStyle w:val="af"/>
        <w:ind w:left="1134"/>
        <w:jc w:val="both"/>
        <w:rPr>
          <w:b w:val="0"/>
          <w:sz w:val="24"/>
        </w:rPr>
      </w:pPr>
      <w:r w:rsidRPr="007E532F">
        <w:rPr>
          <w:b w:val="0"/>
          <w:sz w:val="24"/>
        </w:rPr>
        <w:t xml:space="preserve">       Общий объем финансирования  программ за счет средств муниципального бюджета,  составил 5 864 769,62 рублей. Освоение бюджетных сре</w:t>
      </w:r>
      <w:proofErr w:type="gramStart"/>
      <w:r w:rsidRPr="007E532F">
        <w:rPr>
          <w:b w:val="0"/>
          <w:sz w:val="24"/>
        </w:rPr>
        <w:t>дств в 2</w:t>
      </w:r>
      <w:proofErr w:type="gramEnd"/>
      <w:r w:rsidRPr="007E532F">
        <w:rPr>
          <w:b w:val="0"/>
          <w:sz w:val="24"/>
        </w:rPr>
        <w:t>013 году составило 63,1%.</w:t>
      </w:r>
    </w:p>
    <w:p w:rsidR="008007D3" w:rsidRPr="007E532F" w:rsidRDefault="007F55F2" w:rsidP="00A95E7A">
      <w:pPr>
        <w:pStyle w:val="af"/>
        <w:ind w:left="1134"/>
        <w:jc w:val="both"/>
        <w:rPr>
          <w:b w:val="0"/>
          <w:sz w:val="24"/>
        </w:rPr>
      </w:pPr>
      <w:r w:rsidRPr="007E532F">
        <w:rPr>
          <w:b w:val="0"/>
          <w:sz w:val="24"/>
        </w:rPr>
        <w:t xml:space="preserve"> </w:t>
      </w:r>
    </w:p>
    <w:p w:rsidR="00656D89" w:rsidRDefault="00656D89" w:rsidP="00A95E7A">
      <w:pPr>
        <w:spacing w:after="0" w:line="240" w:lineRule="auto"/>
        <w:ind w:left="1134" w:firstLine="0"/>
        <w:contextualSpacing/>
        <w:jc w:val="center"/>
        <w:rPr>
          <w:b/>
          <w:szCs w:val="24"/>
        </w:rPr>
      </w:pPr>
      <w:r w:rsidRPr="007E532F">
        <w:rPr>
          <w:b/>
          <w:szCs w:val="24"/>
        </w:rPr>
        <w:t>Актуальные проблемы муниципальной системы образования.</w:t>
      </w:r>
    </w:p>
    <w:p w:rsidR="00DA01E3" w:rsidRPr="007E532F" w:rsidRDefault="00DA01E3" w:rsidP="00A95E7A">
      <w:pPr>
        <w:spacing w:after="0" w:line="240" w:lineRule="auto"/>
        <w:ind w:left="1134" w:firstLine="0"/>
        <w:contextualSpacing/>
        <w:jc w:val="center"/>
        <w:rPr>
          <w:szCs w:val="24"/>
        </w:rPr>
      </w:pPr>
    </w:p>
    <w:p w:rsidR="00656D89" w:rsidRPr="007E532F" w:rsidRDefault="00656D89" w:rsidP="00A95E7A">
      <w:pPr>
        <w:widowControl w:val="0"/>
        <w:autoSpaceDE w:val="0"/>
        <w:autoSpaceDN w:val="0"/>
        <w:adjustRightInd w:val="0"/>
        <w:spacing w:after="0" w:line="240" w:lineRule="auto"/>
        <w:ind w:left="1134" w:firstLine="284"/>
        <w:rPr>
          <w:color w:val="000000"/>
          <w:szCs w:val="24"/>
        </w:rPr>
      </w:pPr>
      <w:r w:rsidRPr="007E532F">
        <w:rPr>
          <w:szCs w:val="24"/>
        </w:rPr>
        <w:t xml:space="preserve">  1.</w:t>
      </w:r>
      <w:r w:rsidRPr="007E532F">
        <w:rPr>
          <w:color w:val="000000"/>
          <w:szCs w:val="24"/>
        </w:rPr>
        <w:t xml:space="preserve"> </w:t>
      </w:r>
      <w:r w:rsidR="00F05C6A" w:rsidRPr="007E532F">
        <w:rPr>
          <w:color w:val="000000"/>
          <w:szCs w:val="24"/>
        </w:rPr>
        <w:t xml:space="preserve">  </w:t>
      </w:r>
      <w:r w:rsidRPr="007E532F">
        <w:rPr>
          <w:color w:val="000000"/>
          <w:szCs w:val="24"/>
        </w:rPr>
        <w:t>Реорганизация  сети образовательных учреждений.</w:t>
      </w:r>
      <w:r w:rsidRPr="007E532F">
        <w:rPr>
          <w:szCs w:val="24"/>
        </w:rPr>
        <w:t xml:space="preserve">  </w:t>
      </w:r>
    </w:p>
    <w:p w:rsidR="00656D89" w:rsidRPr="007E532F" w:rsidRDefault="00656D89" w:rsidP="00A95E7A">
      <w:pPr>
        <w:widowControl w:val="0"/>
        <w:autoSpaceDE w:val="0"/>
        <w:autoSpaceDN w:val="0"/>
        <w:adjustRightInd w:val="0"/>
        <w:spacing w:after="0" w:line="240" w:lineRule="auto"/>
        <w:ind w:left="1134" w:firstLine="284"/>
        <w:rPr>
          <w:color w:val="000000"/>
          <w:szCs w:val="24"/>
        </w:rPr>
      </w:pPr>
      <w:r w:rsidRPr="007E532F">
        <w:rPr>
          <w:color w:val="000000"/>
          <w:szCs w:val="24"/>
        </w:rPr>
        <w:t xml:space="preserve">  2. </w:t>
      </w:r>
      <w:r w:rsidR="00F05C6A" w:rsidRPr="007E532F">
        <w:rPr>
          <w:color w:val="000000"/>
          <w:szCs w:val="24"/>
        </w:rPr>
        <w:t xml:space="preserve">  </w:t>
      </w:r>
      <w:r w:rsidRPr="007E532F">
        <w:rPr>
          <w:color w:val="000000"/>
          <w:szCs w:val="24"/>
        </w:rPr>
        <w:t xml:space="preserve">Укрепление  материально-технической базы образовательных учреждений </w:t>
      </w:r>
      <w:proofErr w:type="gramStart"/>
      <w:r w:rsidRPr="007E532F">
        <w:rPr>
          <w:color w:val="000000"/>
          <w:szCs w:val="24"/>
        </w:rPr>
        <w:t>через</w:t>
      </w:r>
      <w:proofErr w:type="gramEnd"/>
      <w:r w:rsidRPr="007E532F">
        <w:rPr>
          <w:color w:val="000000"/>
          <w:szCs w:val="24"/>
        </w:rPr>
        <w:t>:</w:t>
      </w:r>
    </w:p>
    <w:p w:rsidR="00656D89" w:rsidRPr="007E532F" w:rsidRDefault="00656D89" w:rsidP="00A95E7A">
      <w:pPr>
        <w:widowControl w:val="0"/>
        <w:autoSpaceDE w:val="0"/>
        <w:autoSpaceDN w:val="0"/>
        <w:adjustRightInd w:val="0"/>
        <w:spacing w:after="0" w:line="240" w:lineRule="auto"/>
        <w:ind w:left="1134" w:firstLine="284"/>
        <w:rPr>
          <w:color w:val="000000"/>
          <w:szCs w:val="24"/>
        </w:rPr>
      </w:pPr>
      <w:r w:rsidRPr="007E532F">
        <w:rPr>
          <w:color w:val="000000"/>
          <w:szCs w:val="24"/>
        </w:rPr>
        <w:t>- обеспечение современной дошкольной и школьной мебелью;</w:t>
      </w:r>
    </w:p>
    <w:p w:rsidR="00656D89" w:rsidRPr="007E532F" w:rsidRDefault="00656D89" w:rsidP="00A95E7A">
      <w:pPr>
        <w:widowControl w:val="0"/>
        <w:autoSpaceDE w:val="0"/>
        <w:autoSpaceDN w:val="0"/>
        <w:adjustRightInd w:val="0"/>
        <w:spacing w:after="0" w:line="240" w:lineRule="auto"/>
        <w:ind w:left="1134" w:firstLine="284"/>
        <w:rPr>
          <w:color w:val="000000"/>
          <w:szCs w:val="24"/>
        </w:rPr>
      </w:pPr>
      <w:r w:rsidRPr="007E532F">
        <w:rPr>
          <w:color w:val="000000"/>
          <w:szCs w:val="24"/>
        </w:rPr>
        <w:t xml:space="preserve">  3. Увеличение  финансирования на процедуру лицензирования и государственной аккредитации  образовательных учреждений и исполнение лицензионных требований в части несоответствия материально-технической базы учреждений требованиям </w:t>
      </w:r>
      <w:proofErr w:type="spellStart"/>
      <w:r w:rsidRPr="007E532F">
        <w:rPr>
          <w:color w:val="000000"/>
          <w:szCs w:val="24"/>
        </w:rPr>
        <w:t>СанПиН</w:t>
      </w:r>
      <w:proofErr w:type="spellEnd"/>
      <w:r w:rsidRPr="007E532F">
        <w:rPr>
          <w:color w:val="000000"/>
          <w:szCs w:val="24"/>
        </w:rPr>
        <w:t xml:space="preserve"> и требованиям пожарной безопасности.</w:t>
      </w:r>
    </w:p>
    <w:p w:rsidR="00656D89" w:rsidRPr="007E532F" w:rsidRDefault="00A6231B" w:rsidP="00A95E7A">
      <w:pPr>
        <w:widowControl w:val="0"/>
        <w:autoSpaceDE w:val="0"/>
        <w:autoSpaceDN w:val="0"/>
        <w:adjustRightInd w:val="0"/>
        <w:spacing w:after="0" w:line="240" w:lineRule="auto"/>
        <w:ind w:left="1134" w:firstLine="284"/>
        <w:rPr>
          <w:color w:val="000000"/>
          <w:szCs w:val="24"/>
        </w:rPr>
      </w:pPr>
      <w:r w:rsidRPr="007E532F">
        <w:rPr>
          <w:color w:val="000000"/>
          <w:szCs w:val="24"/>
        </w:rPr>
        <w:t xml:space="preserve">  4</w:t>
      </w:r>
      <w:r w:rsidR="00656D89" w:rsidRPr="007E532F">
        <w:rPr>
          <w:color w:val="000000"/>
          <w:szCs w:val="24"/>
        </w:rPr>
        <w:t xml:space="preserve">. Обеспечение  финансирования курсовой переподготовки педагогических работников района </w:t>
      </w:r>
      <w:proofErr w:type="gramStart"/>
      <w:r w:rsidR="00656D89" w:rsidRPr="007E532F">
        <w:rPr>
          <w:color w:val="000000"/>
          <w:szCs w:val="24"/>
        </w:rPr>
        <w:t>согласно Закона</w:t>
      </w:r>
      <w:proofErr w:type="gramEnd"/>
      <w:r w:rsidR="00656D89" w:rsidRPr="007E532F">
        <w:rPr>
          <w:color w:val="000000"/>
          <w:szCs w:val="24"/>
        </w:rPr>
        <w:t xml:space="preserve"> РФ «Об образовании».</w:t>
      </w:r>
    </w:p>
    <w:p w:rsidR="00656D89" w:rsidRPr="007E532F" w:rsidRDefault="00F33C3C" w:rsidP="00A95E7A">
      <w:pPr>
        <w:widowControl w:val="0"/>
        <w:autoSpaceDE w:val="0"/>
        <w:autoSpaceDN w:val="0"/>
        <w:adjustRightInd w:val="0"/>
        <w:spacing w:after="0" w:line="240" w:lineRule="auto"/>
        <w:ind w:left="1134" w:firstLine="284"/>
        <w:rPr>
          <w:color w:val="000000"/>
          <w:szCs w:val="24"/>
        </w:rPr>
      </w:pPr>
      <w:r w:rsidRPr="007E532F">
        <w:rPr>
          <w:color w:val="000000"/>
          <w:szCs w:val="24"/>
        </w:rPr>
        <w:t xml:space="preserve">  </w:t>
      </w:r>
      <w:r w:rsidR="00A6231B" w:rsidRPr="007E532F">
        <w:rPr>
          <w:color w:val="000000"/>
          <w:szCs w:val="24"/>
        </w:rPr>
        <w:t>5</w:t>
      </w:r>
      <w:r w:rsidR="00656D89" w:rsidRPr="007E532F">
        <w:rPr>
          <w:color w:val="000000"/>
          <w:szCs w:val="24"/>
        </w:rPr>
        <w:t xml:space="preserve">. Решение вопроса о строительстве современного дошкольного учреждения </w:t>
      </w:r>
      <w:proofErr w:type="gramStart"/>
      <w:r w:rsidR="00656D89" w:rsidRPr="007E532F">
        <w:rPr>
          <w:color w:val="000000"/>
          <w:szCs w:val="24"/>
        </w:rPr>
        <w:t>на островной части города</w:t>
      </w:r>
      <w:proofErr w:type="gramEnd"/>
      <w:r w:rsidR="00656D89" w:rsidRPr="007E532F">
        <w:rPr>
          <w:color w:val="000000"/>
          <w:szCs w:val="24"/>
        </w:rPr>
        <w:t xml:space="preserve">. </w:t>
      </w:r>
    </w:p>
    <w:p w:rsidR="00656D89" w:rsidRPr="007E532F" w:rsidRDefault="00F33C3C" w:rsidP="00A95E7A">
      <w:pPr>
        <w:widowControl w:val="0"/>
        <w:autoSpaceDE w:val="0"/>
        <w:autoSpaceDN w:val="0"/>
        <w:adjustRightInd w:val="0"/>
        <w:spacing w:after="0" w:line="240" w:lineRule="auto"/>
        <w:ind w:left="1134" w:firstLine="284"/>
        <w:rPr>
          <w:color w:val="000000"/>
          <w:szCs w:val="24"/>
        </w:rPr>
      </w:pPr>
      <w:r w:rsidRPr="007E532F">
        <w:rPr>
          <w:color w:val="000000"/>
          <w:szCs w:val="24"/>
        </w:rPr>
        <w:t xml:space="preserve">  </w:t>
      </w:r>
      <w:r w:rsidR="00A6231B" w:rsidRPr="007E532F">
        <w:rPr>
          <w:color w:val="000000"/>
          <w:szCs w:val="24"/>
        </w:rPr>
        <w:t>6</w:t>
      </w:r>
      <w:r w:rsidR="00656D89" w:rsidRPr="007E532F">
        <w:rPr>
          <w:color w:val="000000"/>
          <w:szCs w:val="24"/>
        </w:rPr>
        <w:t>.  И</w:t>
      </w:r>
      <w:r w:rsidR="00656D89" w:rsidRPr="007E532F">
        <w:rPr>
          <w:szCs w:val="24"/>
        </w:rPr>
        <w:t xml:space="preserve">нформатизации ДОУ, создание сайтов дошкольных образовательных организаций.  </w:t>
      </w:r>
    </w:p>
    <w:p w:rsidR="000D4508" w:rsidRPr="007E532F" w:rsidRDefault="000D4508" w:rsidP="00A95E7A">
      <w:pPr>
        <w:spacing w:after="0" w:line="240" w:lineRule="auto"/>
        <w:ind w:left="1134" w:firstLine="0"/>
        <w:jc w:val="center"/>
        <w:rPr>
          <w:b/>
          <w:szCs w:val="24"/>
        </w:rPr>
      </w:pPr>
    </w:p>
    <w:p w:rsidR="00DF10A9" w:rsidRPr="007E532F" w:rsidRDefault="00F33C3C" w:rsidP="00A95E7A">
      <w:pPr>
        <w:spacing w:after="0" w:line="240" w:lineRule="auto"/>
        <w:ind w:left="1134" w:firstLine="0"/>
        <w:jc w:val="center"/>
        <w:rPr>
          <w:b/>
          <w:szCs w:val="24"/>
        </w:rPr>
      </w:pPr>
      <w:r w:rsidRPr="007E532F">
        <w:rPr>
          <w:b/>
          <w:szCs w:val="24"/>
        </w:rPr>
        <w:t>Раздел 2.  Цель</w:t>
      </w:r>
      <w:r w:rsidR="00DF10A9" w:rsidRPr="007E532F">
        <w:rPr>
          <w:b/>
          <w:szCs w:val="24"/>
        </w:rPr>
        <w:t xml:space="preserve"> и задачи муниципальной программы, целевые показатели муниципальной программы, сроки реализации.</w:t>
      </w:r>
    </w:p>
    <w:p w:rsidR="00137212" w:rsidRDefault="00137212" w:rsidP="00A95E7A">
      <w:pPr>
        <w:spacing w:after="0" w:line="240" w:lineRule="auto"/>
        <w:ind w:left="1134" w:firstLine="0"/>
        <w:jc w:val="center"/>
        <w:rPr>
          <w:b/>
          <w:szCs w:val="24"/>
        </w:rPr>
      </w:pPr>
      <w:r w:rsidRPr="007E532F">
        <w:rPr>
          <w:b/>
          <w:szCs w:val="24"/>
        </w:rPr>
        <w:t>2.1. Цель Программы</w:t>
      </w:r>
    </w:p>
    <w:p w:rsidR="00DA01E3" w:rsidRPr="007E532F" w:rsidRDefault="00DA01E3" w:rsidP="00A95E7A">
      <w:pPr>
        <w:spacing w:after="0" w:line="240" w:lineRule="auto"/>
        <w:ind w:left="1134" w:firstLine="0"/>
        <w:jc w:val="center"/>
        <w:rPr>
          <w:szCs w:val="24"/>
        </w:rPr>
      </w:pPr>
    </w:p>
    <w:p w:rsidR="00137212" w:rsidRDefault="00137212" w:rsidP="00A95E7A">
      <w:pPr>
        <w:spacing w:after="0" w:line="240" w:lineRule="auto"/>
        <w:ind w:left="1134" w:firstLine="0"/>
        <w:rPr>
          <w:szCs w:val="24"/>
        </w:rPr>
      </w:pPr>
      <w:r w:rsidRPr="007E532F">
        <w:rPr>
          <w:szCs w:val="24"/>
        </w:rPr>
        <w:t xml:space="preserve">      Обеспечение доступности и эффективности качественного </w:t>
      </w:r>
      <w:r w:rsidR="005E4D12" w:rsidRPr="007E532F">
        <w:rPr>
          <w:szCs w:val="24"/>
        </w:rPr>
        <w:t xml:space="preserve">дошкольного, общего и дополнительного образования, </w:t>
      </w:r>
      <w:r w:rsidRPr="007E532F">
        <w:rPr>
          <w:szCs w:val="24"/>
        </w:rPr>
        <w:t>для удовлетворения потребности населения Киренского района через создание условий для обновления структуры и содержания образования, обеспечения его непрерывности.</w:t>
      </w:r>
    </w:p>
    <w:p w:rsidR="00DA01E3" w:rsidRPr="007E532F" w:rsidRDefault="00DA01E3" w:rsidP="00A95E7A">
      <w:pPr>
        <w:spacing w:after="0" w:line="240" w:lineRule="auto"/>
        <w:ind w:left="1134" w:firstLine="0"/>
        <w:rPr>
          <w:szCs w:val="24"/>
        </w:rPr>
      </w:pPr>
    </w:p>
    <w:p w:rsidR="00137212" w:rsidRDefault="00137212" w:rsidP="00A95E7A">
      <w:pPr>
        <w:spacing w:after="0" w:line="240" w:lineRule="auto"/>
        <w:ind w:left="1134" w:firstLine="0"/>
        <w:jc w:val="center"/>
        <w:rPr>
          <w:b/>
          <w:szCs w:val="24"/>
        </w:rPr>
      </w:pPr>
      <w:r w:rsidRPr="007E532F">
        <w:rPr>
          <w:b/>
          <w:szCs w:val="24"/>
        </w:rPr>
        <w:t>2.2. Задачи Программы</w:t>
      </w:r>
    </w:p>
    <w:p w:rsidR="00DA01E3" w:rsidRPr="007E532F" w:rsidRDefault="00DA01E3" w:rsidP="00A95E7A">
      <w:pPr>
        <w:spacing w:after="0" w:line="240" w:lineRule="auto"/>
        <w:ind w:left="1134" w:firstLine="0"/>
        <w:jc w:val="center"/>
        <w:rPr>
          <w:b/>
          <w:szCs w:val="24"/>
        </w:rPr>
      </w:pPr>
    </w:p>
    <w:p w:rsidR="00FF63F4" w:rsidRPr="007E532F" w:rsidRDefault="00FF63F4" w:rsidP="00A95E7A">
      <w:pPr>
        <w:spacing w:after="0" w:line="240" w:lineRule="auto"/>
        <w:ind w:left="1134" w:firstLine="426"/>
        <w:rPr>
          <w:color w:val="000000"/>
          <w:szCs w:val="24"/>
        </w:rPr>
      </w:pPr>
      <w:r w:rsidRPr="007E532F">
        <w:rPr>
          <w:color w:val="000000"/>
          <w:szCs w:val="24"/>
        </w:rPr>
        <w:t>1. Обеспечить устойчивое развитие системы дошкольного образования в Киренском муниципальном  районе. Обеспечение государственных гарантий доступности и качества дошкольного образования в  Киренском муниципальном  районе всем слоям населения, независимо от места жительства, социального статуса семьи, уровня развития и здоровья ребенка.</w:t>
      </w:r>
    </w:p>
    <w:p w:rsidR="00FF63F4" w:rsidRPr="007E532F" w:rsidRDefault="00FF63F4" w:rsidP="00A95E7A">
      <w:pPr>
        <w:spacing w:after="0" w:line="240" w:lineRule="auto"/>
        <w:ind w:left="1134" w:firstLine="426"/>
        <w:rPr>
          <w:color w:val="000000"/>
          <w:szCs w:val="24"/>
        </w:rPr>
      </w:pPr>
      <w:r w:rsidRPr="007E532F">
        <w:rPr>
          <w:szCs w:val="24"/>
        </w:rPr>
        <w:t>2.  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поколения.</w:t>
      </w:r>
    </w:p>
    <w:p w:rsidR="00FF63F4" w:rsidRPr="007E532F" w:rsidRDefault="00FF63F4" w:rsidP="00A95E7A">
      <w:pPr>
        <w:spacing w:after="0" w:line="240" w:lineRule="auto"/>
        <w:ind w:left="1134" w:firstLine="426"/>
        <w:rPr>
          <w:szCs w:val="24"/>
        </w:rPr>
      </w:pPr>
      <w:r w:rsidRPr="007E532F">
        <w:rPr>
          <w:color w:val="000000"/>
          <w:szCs w:val="24"/>
        </w:rPr>
        <w:t xml:space="preserve">3. </w:t>
      </w:r>
      <w:r w:rsidRPr="007E532F">
        <w:rPr>
          <w:szCs w:val="24"/>
        </w:rPr>
        <w:t xml:space="preserve">Создание необходимых условий для успешной реализации социального заказа общества и обеспечение высокого уровня дополнительного образования в МАО ДОД ДЮЦ «Гармония». </w:t>
      </w:r>
    </w:p>
    <w:p w:rsidR="00FF63F4" w:rsidRPr="007E532F" w:rsidRDefault="00FF63F4" w:rsidP="00A95E7A">
      <w:pPr>
        <w:spacing w:after="0" w:line="240" w:lineRule="auto"/>
        <w:ind w:left="1134" w:firstLine="426"/>
        <w:rPr>
          <w:rFonts w:eastAsia="Calibri"/>
          <w:szCs w:val="24"/>
        </w:rPr>
      </w:pPr>
      <w:r w:rsidRPr="007E532F">
        <w:rPr>
          <w:szCs w:val="24"/>
        </w:rPr>
        <w:t xml:space="preserve">4. </w:t>
      </w:r>
      <w:r w:rsidRPr="007E532F">
        <w:rPr>
          <w:rFonts w:eastAsia="Calibri"/>
          <w:szCs w:val="24"/>
        </w:rPr>
        <w:t xml:space="preserve">Организация предоставления доступного и качественного дополнительного образования детей в сфере культуры и искусства  </w:t>
      </w:r>
      <w:r w:rsidRPr="007E532F">
        <w:rPr>
          <w:szCs w:val="24"/>
        </w:rPr>
        <w:t xml:space="preserve"> предоставляемого учреждением «Детская школа искусств им. </w:t>
      </w:r>
      <w:proofErr w:type="spellStart"/>
      <w:r w:rsidRPr="007E532F">
        <w:rPr>
          <w:szCs w:val="24"/>
        </w:rPr>
        <w:t>А.В.Кузакова</w:t>
      </w:r>
      <w:proofErr w:type="spellEnd"/>
      <w:r w:rsidRPr="007E532F">
        <w:rPr>
          <w:szCs w:val="24"/>
        </w:rPr>
        <w:t xml:space="preserve"> г. Киренска»</w:t>
      </w:r>
    </w:p>
    <w:p w:rsidR="00FF63F4" w:rsidRPr="007E532F" w:rsidRDefault="00FF63F4" w:rsidP="00A95E7A">
      <w:pPr>
        <w:spacing w:after="0" w:line="240" w:lineRule="auto"/>
        <w:ind w:left="1134" w:firstLine="426"/>
        <w:rPr>
          <w:color w:val="000000"/>
          <w:spacing w:val="-4"/>
          <w:szCs w:val="24"/>
        </w:rPr>
      </w:pPr>
      <w:r w:rsidRPr="007E532F">
        <w:rPr>
          <w:color w:val="000000"/>
          <w:szCs w:val="24"/>
        </w:rPr>
        <w:t xml:space="preserve">5. </w:t>
      </w:r>
      <w:r w:rsidRPr="007E532F">
        <w:rPr>
          <w:color w:val="000000"/>
          <w:spacing w:val="-3"/>
          <w:szCs w:val="24"/>
        </w:rPr>
        <w:t xml:space="preserve">Создание условий для развития социальной инфраструктуры Киренского муниципального района и  </w:t>
      </w:r>
      <w:r w:rsidRPr="007E532F">
        <w:rPr>
          <w:color w:val="000000"/>
          <w:spacing w:val="-4"/>
          <w:szCs w:val="24"/>
        </w:rPr>
        <w:t>повышения качества образования.</w:t>
      </w:r>
    </w:p>
    <w:p w:rsidR="00FF63F4" w:rsidRPr="007E532F" w:rsidRDefault="00FF63F4" w:rsidP="00A95E7A">
      <w:pPr>
        <w:widowControl w:val="0"/>
        <w:spacing w:after="0" w:line="240" w:lineRule="auto"/>
        <w:ind w:left="1134" w:firstLine="426"/>
        <w:outlineLvl w:val="4"/>
        <w:rPr>
          <w:szCs w:val="24"/>
        </w:rPr>
      </w:pPr>
      <w:r w:rsidRPr="007E532F">
        <w:rPr>
          <w:color w:val="000000"/>
          <w:szCs w:val="24"/>
        </w:rPr>
        <w:t xml:space="preserve">6.    </w:t>
      </w:r>
      <w:r w:rsidRPr="007E532F">
        <w:rPr>
          <w:szCs w:val="24"/>
        </w:rPr>
        <w:t xml:space="preserve">Создание условий для сохранения здоровья  и развития детей в летний период </w:t>
      </w:r>
    </w:p>
    <w:p w:rsidR="00FF63F4" w:rsidRDefault="00FF63F4" w:rsidP="00A95E7A">
      <w:pPr>
        <w:tabs>
          <w:tab w:val="left" w:pos="175"/>
        </w:tabs>
        <w:suppressAutoHyphens/>
        <w:snapToGrid w:val="0"/>
        <w:spacing w:after="0" w:line="240" w:lineRule="auto"/>
        <w:ind w:left="1134" w:firstLine="426"/>
        <w:rPr>
          <w:szCs w:val="24"/>
        </w:rPr>
      </w:pPr>
      <w:r w:rsidRPr="007E532F">
        <w:rPr>
          <w:color w:val="000000"/>
          <w:szCs w:val="24"/>
        </w:rPr>
        <w:t xml:space="preserve">7. </w:t>
      </w:r>
      <w:r w:rsidR="00415998" w:rsidRPr="007E532F">
        <w:rPr>
          <w:szCs w:val="24"/>
        </w:rPr>
        <w:t xml:space="preserve">Обеспечение организационных, информационных, научно-методических условий представления образования.  </w:t>
      </w:r>
    </w:p>
    <w:p w:rsidR="00FD746F" w:rsidRDefault="00FD746F" w:rsidP="00A95E7A">
      <w:pPr>
        <w:tabs>
          <w:tab w:val="left" w:pos="175"/>
        </w:tabs>
        <w:suppressAutoHyphens/>
        <w:snapToGrid w:val="0"/>
        <w:spacing w:after="0" w:line="240" w:lineRule="auto"/>
        <w:ind w:left="1134" w:firstLine="426"/>
        <w:rPr>
          <w:szCs w:val="24"/>
        </w:rPr>
      </w:pPr>
      <w:r>
        <w:rPr>
          <w:color w:val="000000"/>
          <w:szCs w:val="24"/>
        </w:rPr>
        <w:t>8.</w:t>
      </w:r>
      <w:r>
        <w:rPr>
          <w:szCs w:val="24"/>
        </w:rPr>
        <w:t xml:space="preserve">  </w:t>
      </w:r>
      <w:proofErr w:type="gramStart"/>
      <w:r w:rsidRPr="003F2939">
        <w:rPr>
          <w:color w:val="000000"/>
          <w:szCs w:val="24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Киренском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3F2939">
        <w:rPr>
          <w:color w:val="000000"/>
          <w:szCs w:val="24"/>
          <w:lang w:eastAsia="ru-RU"/>
        </w:rPr>
        <w:t xml:space="preserve"> С целью обеспечения использования сертификатов дополнительного образования      МАОУ ДОД ДЮЦ «Гармония»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Киренском районе</w:t>
      </w:r>
      <w:r>
        <w:rPr>
          <w:szCs w:val="24"/>
        </w:rPr>
        <w:t xml:space="preserve"> </w:t>
      </w:r>
    </w:p>
    <w:p w:rsidR="00DA01E3" w:rsidRPr="007E532F" w:rsidRDefault="00DA01E3" w:rsidP="00A95E7A">
      <w:pPr>
        <w:tabs>
          <w:tab w:val="left" w:pos="175"/>
        </w:tabs>
        <w:suppressAutoHyphens/>
        <w:snapToGrid w:val="0"/>
        <w:spacing w:after="0" w:line="240" w:lineRule="auto"/>
        <w:ind w:left="1134" w:firstLine="426"/>
        <w:rPr>
          <w:b/>
          <w:szCs w:val="24"/>
        </w:rPr>
      </w:pPr>
    </w:p>
    <w:p w:rsidR="00FD2C3D" w:rsidRDefault="00FD2C3D" w:rsidP="00A95E7A">
      <w:pPr>
        <w:tabs>
          <w:tab w:val="left" w:pos="175"/>
        </w:tabs>
        <w:suppressAutoHyphens/>
        <w:snapToGrid w:val="0"/>
        <w:spacing w:after="0" w:line="240" w:lineRule="auto"/>
        <w:ind w:left="1134" w:firstLine="0"/>
        <w:jc w:val="center"/>
        <w:rPr>
          <w:b/>
          <w:szCs w:val="24"/>
        </w:rPr>
      </w:pPr>
      <w:r w:rsidRPr="007E532F">
        <w:rPr>
          <w:b/>
          <w:szCs w:val="24"/>
        </w:rPr>
        <w:t>2.3. Целевые показатели.</w:t>
      </w:r>
    </w:p>
    <w:p w:rsidR="00DA01E3" w:rsidRPr="007E532F" w:rsidRDefault="00DA01E3" w:rsidP="00A95E7A">
      <w:pPr>
        <w:tabs>
          <w:tab w:val="left" w:pos="175"/>
        </w:tabs>
        <w:suppressAutoHyphens/>
        <w:snapToGrid w:val="0"/>
        <w:spacing w:after="0" w:line="240" w:lineRule="auto"/>
        <w:ind w:left="1134" w:firstLine="0"/>
        <w:jc w:val="center"/>
        <w:rPr>
          <w:color w:val="000000"/>
          <w:szCs w:val="24"/>
        </w:rPr>
      </w:pPr>
    </w:p>
    <w:p w:rsidR="00EF161B" w:rsidRPr="007E532F" w:rsidRDefault="00EF161B" w:rsidP="00A95E7A">
      <w:pPr>
        <w:widowControl w:val="0"/>
        <w:spacing w:after="0" w:line="240" w:lineRule="auto"/>
        <w:ind w:left="1134" w:firstLine="426"/>
        <w:outlineLvl w:val="4"/>
        <w:rPr>
          <w:szCs w:val="24"/>
        </w:rPr>
      </w:pPr>
      <w:r w:rsidRPr="007E532F">
        <w:rPr>
          <w:szCs w:val="24"/>
        </w:rPr>
        <w:t xml:space="preserve">1. Увеличение удельного веса населения, </w:t>
      </w:r>
      <w:proofErr w:type="gramStart"/>
      <w:r w:rsidRPr="007E532F">
        <w:rPr>
          <w:szCs w:val="24"/>
        </w:rPr>
        <w:t>охваченных</w:t>
      </w:r>
      <w:proofErr w:type="gramEnd"/>
      <w:r w:rsidRPr="007E532F">
        <w:rPr>
          <w:szCs w:val="24"/>
        </w:rPr>
        <w:t xml:space="preserve"> системой дошкольного образования. </w:t>
      </w:r>
    </w:p>
    <w:p w:rsidR="00EF161B" w:rsidRPr="007E532F" w:rsidRDefault="00EF161B" w:rsidP="00A95E7A">
      <w:pPr>
        <w:widowControl w:val="0"/>
        <w:spacing w:after="0" w:line="240" w:lineRule="auto"/>
        <w:ind w:left="1134" w:firstLine="426"/>
        <w:outlineLvl w:val="4"/>
        <w:rPr>
          <w:color w:val="000000"/>
          <w:szCs w:val="24"/>
          <w:shd w:val="clear" w:color="auto" w:fill="FFFFFF"/>
        </w:rPr>
      </w:pPr>
      <w:r w:rsidRPr="007E532F">
        <w:rPr>
          <w:color w:val="000000"/>
          <w:szCs w:val="24"/>
          <w:shd w:val="clear" w:color="auto" w:fill="FFFFFF"/>
        </w:rPr>
        <w:t>2. Доля школьников, участвующих в  мероприятиях различной направленности.</w:t>
      </w:r>
    </w:p>
    <w:p w:rsidR="00EF161B" w:rsidRPr="007E532F" w:rsidRDefault="00EF161B" w:rsidP="00A95E7A">
      <w:pPr>
        <w:widowControl w:val="0"/>
        <w:spacing w:after="0" w:line="240" w:lineRule="auto"/>
        <w:ind w:left="1134" w:firstLine="426"/>
        <w:outlineLvl w:val="4"/>
        <w:rPr>
          <w:color w:val="000000"/>
          <w:szCs w:val="24"/>
        </w:rPr>
      </w:pPr>
      <w:r w:rsidRPr="007E532F">
        <w:rPr>
          <w:color w:val="000000"/>
          <w:szCs w:val="24"/>
          <w:shd w:val="clear" w:color="auto" w:fill="FFFFFF"/>
        </w:rPr>
        <w:t>3.</w:t>
      </w:r>
      <w:r w:rsidRPr="007E532F">
        <w:rPr>
          <w:color w:val="000000"/>
          <w:szCs w:val="24"/>
        </w:rPr>
        <w:t xml:space="preserve"> Доля общеобразовательных организаций, оборудованных современным технологическим оборудованием к общему числу общеобразовательных организаций.</w:t>
      </w:r>
    </w:p>
    <w:p w:rsidR="00EF161B" w:rsidRPr="007E532F" w:rsidRDefault="00EF161B" w:rsidP="00A95E7A">
      <w:pPr>
        <w:widowControl w:val="0"/>
        <w:spacing w:after="0" w:line="240" w:lineRule="auto"/>
        <w:ind w:left="1134" w:firstLine="426"/>
        <w:outlineLvl w:val="4"/>
        <w:rPr>
          <w:color w:val="000000"/>
          <w:szCs w:val="24"/>
          <w:shd w:val="clear" w:color="auto" w:fill="FFFFFF"/>
        </w:rPr>
      </w:pPr>
      <w:r w:rsidRPr="007E532F">
        <w:rPr>
          <w:color w:val="000000"/>
          <w:szCs w:val="24"/>
          <w:shd w:val="clear" w:color="auto" w:fill="FFFFFF"/>
        </w:rPr>
        <w:t>4. Доля образовательных организаций, в которых созданы безопасные условия от общего числа образовательных организаций</w:t>
      </w:r>
      <w:r w:rsidRPr="007E532F">
        <w:rPr>
          <w:color w:val="000000"/>
          <w:szCs w:val="24"/>
        </w:rPr>
        <w:t xml:space="preserve"> </w:t>
      </w:r>
    </w:p>
    <w:p w:rsidR="00EF161B" w:rsidRPr="007E532F" w:rsidRDefault="00EF161B" w:rsidP="00A95E7A">
      <w:pPr>
        <w:widowControl w:val="0"/>
        <w:spacing w:after="0" w:line="240" w:lineRule="auto"/>
        <w:ind w:left="1134" w:firstLine="426"/>
        <w:outlineLvl w:val="4"/>
        <w:rPr>
          <w:rFonts w:eastAsia="Calibri"/>
          <w:szCs w:val="24"/>
        </w:rPr>
      </w:pPr>
      <w:r w:rsidRPr="007E532F">
        <w:rPr>
          <w:rFonts w:eastAsia="Calibri"/>
          <w:szCs w:val="24"/>
        </w:rPr>
        <w:t xml:space="preserve">5. Доля учащихся МАОУ ДОД ДЮЦ «Гармония», осваивающих дополнительные </w:t>
      </w:r>
      <w:proofErr w:type="spellStart"/>
      <w:r w:rsidRPr="007E532F">
        <w:rPr>
          <w:rFonts w:eastAsia="Calibri"/>
          <w:szCs w:val="24"/>
        </w:rPr>
        <w:t>предпрофильные</w:t>
      </w:r>
      <w:proofErr w:type="spellEnd"/>
      <w:r w:rsidRPr="007E532F">
        <w:rPr>
          <w:rFonts w:eastAsia="Calibri"/>
          <w:szCs w:val="24"/>
        </w:rPr>
        <w:t xml:space="preserve"> общеобразовательные программы от общего числа учащихся МАОУ ДОД ДЮЦ «Гармония» </w:t>
      </w:r>
    </w:p>
    <w:p w:rsidR="00EF161B" w:rsidRPr="007E532F" w:rsidRDefault="00EF161B" w:rsidP="00A95E7A">
      <w:pPr>
        <w:widowControl w:val="0"/>
        <w:spacing w:after="0" w:line="240" w:lineRule="auto"/>
        <w:ind w:left="1134" w:firstLine="426"/>
        <w:outlineLvl w:val="4"/>
        <w:rPr>
          <w:rFonts w:eastAsia="Calibri"/>
          <w:szCs w:val="24"/>
        </w:rPr>
      </w:pPr>
      <w:r w:rsidRPr="007E532F">
        <w:rPr>
          <w:szCs w:val="24"/>
        </w:rPr>
        <w:t xml:space="preserve">6. </w:t>
      </w:r>
      <w:r w:rsidRPr="007E532F">
        <w:rPr>
          <w:rFonts w:eastAsia="Calibri"/>
          <w:szCs w:val="24"/>
        </w:rPr>
        <w:t xml:space="preserve">Доля учащихся МКОУ ДО «ДШИ им. </w:t>
      </w:r>
      <w:proofErr w:type="spellStart"/>
      <w:r w:rsidRPr="007E532F">
        <w:rPr>
          <w:rFonts w:eastAsia="Calibri"/>
          <w:szCs w:val="24"/>
        </w:rPr>
        <w:t>А.В.Кузакова</w:t>
      </w:r>
      <w:proofErr w:type="spellEnd"/>
      <w:r w:rsidRPr="007E532F">
        <w:rPr>
          <w:rFonts w:eastAsia="Calibri"/>
          <w:szCs w:val="24"/>
        </w:rPr>
        <w:t xml:space="preserve"> г. Киренска», осваивающих дополнительные </w:t>
      </w:r>
      <w:proofErr w:type="spellStart"/>
      <w:r w:rsidRPr="007E532F">
        <w:rPr>
          <w:rFonts w:eastAsia="Calibri"/>
          <w:szCs w:val="24"/>
        </w:rPr>
        <w:t>предпрофессиональные</w:t>
      </w:r>
      <w:proofErr w:type="spellEnd"/>
      <w:r w:rsidRPr="007E532F">
        <w:rPr>
          <w:rFonts w:eastAsia="Calibri"/>
          <w:szCs w:val="24"/>
        </w:rPr>
        <w:t xml:space="preserve"> общеобразовательные программы в области музыкального, изобразительного, хореографического искусства от общего числа учащихся МКОУ ДО «ДШИ им. </w:t>
      </w:r>
      <w:proofErr w:type="spellStart"/>
      <w:r w:rsidRPr="007E532F">
        <w:rPr>
          <w:rFonts w:eastAsia="Calibri"/>
          <w:szCs w:val="24"/>
        </w:rPr>
        <w:t>А.В.Кузакова</w:t>
      </w:r>
      <w:proofErr w:type="spellEnd"/>
      <w:r w:rsidRPr="007E532F">
        <w:rPr>
          <w:rFonts w:eastAsia="Calibri"/>
          <w:szCs w:val="24"/>
        </w:rPr>
        <w:t xml:space="preserve"> г</w:t>
      </w:r>
      <w:proofErr w:type="gramStart"/>
      <w:r w:rsidRPr="007E532F">
        <w:rPr>
          <w:rFonts w:eastAsia="Calibri"/>
          <w:szCs w:val="24"/>
        </w:rPr>
        <w:t>.К</w:t>
      </w:r>
      <w:proofErr w:type="gramEnd"/>
      <w:r w:rsidRPr="007E532F">
        <w:rPr>
          <w:rFonts w:eastAsia="Calibri"/>
          <w:szCs w:val="24"/>
        </w:rPr>
        <w:t>иренска»</w:t>
      </w:r>
    </w:p>
    <w:p w:rsidR="00EF161B" w:rsidRPr="007E532F" w:rsidRDefault="00EF161B" w:rsidP="00A95E7A">
      <w:pPr>
        <w:widowControl w:val="0"/>
        <w:spacing w:after="0" w:line="240" w:lineRule="auto"/>
        <w:ind w:left="1134" w:firstLine="426"/>
        <w:outlineLvl w:val="4"/>
        <w:rPr>
          <w:color w:val="000000"/>
          <w:szCs w:val="24"/>
        </w:rPr>
      </w:pPr>
      <w:r w:rsidRPr="007E532F">
        <w:rPr>
          <w:rFonts w:eastAsia="Calibri"/>
          <w:szCs w:val="24"/>
        </w:rPr>
        <w:t xml:space="preserve">7. </w:t>
      </w:r>
      <w:r w:rsidRPr="007E532F">
        <w:rPr>
          <w:color w:val="000000"/>
          <w:szCs w:val="24"/>
        </w:rPr>
        <w:t>Количество реконструируемых зданий образовательных учреждений  в год.</w:t>
      </w:r>
    </w:p>
    <w:p w:rsidR="005E653C" w:rsidRDefault="00EF161B" w:rsidP="00A95E7A">
      <w:pPr>
        <w:spacing w:after="0" w:line="240" w:lineRule="auto"/>
        <w:ind w:left="1134" w:firstLine="426"/>
        <w:rPr>
          <w:szCs w:val="24"/>
        </w:rPr>
      </w:pPr>
      <w:r w:rsidRPr="007E532F">
        <w:rPr>
          <w:color w:val="000000"/>
          <w:szCs w:val="24"/>
        </w:rPr>
        <w:lastRenderedPageBreak/>
        <w:t xml:space="preserve">8. </w:t>
      </w:r>
      <w:r w:rsidRPr="007E532F">
        <w:rPr>
          <w:szCs w:val="24"/>
        </w:rPr>
        <w:t>Доля детей, отдохнувших и оздоровленных в летний период к общему числу школьников.</w:t>
      </w:r>
    </w:p>
    <w:p w:rsidR="00FD746F" w:rsidRPr="007E532F" w:rsidRDefault="00FD746F" w:rsidP="00A95E7A">
      <w:pPr>
        <w:spacing w:after="0" w:line="240" w:lineRule="auto"/>
        <w:ind w:left="1134" w:firstLine="426"/>
        <w:rPr>
          <w:szCs w:val="24"/>
        </w:rPr>
      </w:pPr>
      <w:r>
        <w:rPr>
          <w:color w:val="000000"/>
          <w:szCs w:val="24"/>
        </w:rPr>
        <w:t>9.</w:t>
      </w:r>
      <w:r>
        <w:rPr>
          <w:szCs w:val="24"/>
        </w:rPr>
        <w:t xml:space="preserve"> </w:t>
      </w:r>
      <w:r w:rsidRPr="00FD746F">
        <w:rPr>
          <w:szCs w:val="24"/>
        </w:rPr>
        <w:t>Доля детей в возрасте от 5 до 18 лет, использующих сертификаты дополнительного образования</w:t>
      </w:r>
    </w:p>
    <w:p w:rsidR="00EF161B" w:rsidRPr="007E532F" w:rsidRDefault="00EF161B" w:rsidP="00A95E7A">
      <w:pPr>
        <w:spacing w:after="0" w:line="240" w:lineRule="auto"/>
        <w:ind w:left="1134" w:firstLine="426"/>
        <w:rPr>
          <w:b/>
          <w:szCs w:val="24"/>
        </w:rPr>
      </w:pPr>
    </w:p>
    <w:p w:rsidR="00225C10" w:rsidRDefault="00FD2C3D" w:rsidP="00A95E7A">
      <w:pPr>
        <w:spacing w:after="0" w:line="240" w:lineRule="auto"/>
        <w:ind w:left="1134" w:firstLine="0"/>
        <w:jc w:val="center"/>
        <w:rPr>
          <w:b/>
          <w:szCs w:val="24"/>
        </w:rPr>
      </w:pPr>
      <w:r w:rsidRPr="007E532F">
        <w:rPr>
          <w:b/>
          <w:szCs w:val="24"/>
        </w:rPr>
        <w:t>2.4. Сроки реализации</w:t>
      </w:r>
    </w:p>
    <w:p w:rsidR="00DA01E3" w:rsidRPr="007E532F" w:rsidRDefault="00DA01E3" w:rsidP="00A95E7A">
      <w:pPr>
        <w:spacing w:after="0" w:line="240" w:lineRule="auto"/>
        <w:ind w:left="1134" w:firstLine="0"/>
        <w:jc w:val="center"/>
        <w:rPr>
          <w:b/>
          <w:szCs w:val="24"/>
        </w:rPr>
      </w:pPr>
    </w:p>
    <w:p w:rsidR="00DF10A9" w:rsidRPr="007E532F" w:rsidRDefault="00FD2C3D" w:rsidP="00A95E7A">
      <w:pPr>
        <w:spacing w:after="0" w:line="240" w:lineRule="auto"/>
        <w:ind w:left="1134" w:firstLine="0"/>
        <w:rPr>
          <w:b/>
          <w:szCs w:val="24"/>
        </w:rPr>
      </w:pPr>
      <w:r w:rsidRPr="007E532F">
        <w:rPr>
          <w:szCs w:val="24"/>
        </w:rPr>
        <w:t>Пр</w:t>
      </w:r>
      <w:r w:rsidR="00F1405C" w:rsidRPr="007E532F">
        <w:rPr>
          <w:szCs w:val="24"/>
        </w:rPr>
        <w:t>ограмма будет реализована в 2015 - 20</w:t>
      </w:r>
      <w:r w:rsidR="005D4F19">
        <w:rPr>
          <w:szCs w:val="24"/>
        </w:rPr>
        <w:t>2</w:t>
      </w:r>
      <w:r w:rsidR="00CA7139">
        <w:rPr>
          <w:szCs w:val="24"/>
        </w:rPr>
        <w:t>4</w:t>
      </w:r>
      <w:r w:rsidRPr="007E532F">
        <w:rPr>
          <w:szCs w:val="24"/>
        </w:rPr>
        <w:t xml:space="preserve"> годах.</w:t>
      </w:r>
    </w:p>
    <w:p w:rsidR="00A41104" w:rsidRPr="007E532F" w:rsidRDefault="00A41104" w:rsidP="00A95E7A">
      <w:pPr>
        <w:spacing w:after="0" w:line="240" w:lineRule="auto"/>
        <w:ind w:left="1134" w:firstLine="0"/>
        <w:jc w:val="center"/>
        <w:rPr>
          <w:b/>
          <w:szCs w:val="24"/>
        </w:rPr>
      </w:pPr>
    </w:p>
    <w:p w:rsidR="004025EB" w:rsidRPr="007E532F" w:rsidRDefault="004025EB" w:rsidP="00A95E7A">
      <w:pPr>
        <w:spacing w:after="0" w:line="240" w:lineRule="auto"/>
        <w:ind w:left="1134"/>
        <w:jc w:val="center"/>
        <w:rPr>
          <w:b/>
          <w:szCs w:val="24"/>
        </w:rPr>
      </w:pPr>
      <w:r w:rsidRPr="007E532F">
        <w:rPr>
          <w:b/>
          <w:szCs w:val="24"/>
        </w:rPr>
        <w:t xml:space="preserve">Раздел 3. </w:t>
      </w:r>
      <w:r w:rsidR="00934026">
        <w:rPr>
          <w:b/>
          <w:szCs w:val="24"/>
        </w:rPr>
        <w:t>Основные мероприятия муниципальной программы, обоснование выделения подпрограммы</w:t>
      </w:r>
      <w:r w:rsidRPr="007E532F">
        <w:rPr>
          <w:b/>
          <w:szCs w:val="24"/>
        </w:rPr>
        <w:t>.</w:t>
      </w:r>
    </w:p>
    <w:p w:rsidR="00934026" w:rsidRDefault="00934026" w:rsidP="00A95E7A">
      <w:pPr>
        <w:spacing w:after="0" w:line="240" w:lineRule="auto"/>
        <w:ind w:left="1134" w:firstLine="708"/>
        <w:contextualSpacing/>
        <w:rPr>
          <w:szCs w:val="24"/>
        </w:rPr>
      </w:pPr>
    </w:p>
    <w:p w:rsidR="00C53718" w:rsidRPr="007E532F" w:rsidRDefault="00CE5640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Основные м</w:t>
      </w:r>
      <w:r w:rsidR="00C53718" w:rsidRPr="007E532F">
        <w:rPr>
          <w:szCs w:val="24"/>
        </w:rPr>
        <w:t>ероприятия муниципальной программы включены в семь подпрограмм:</w:t>
      </w:r>
    </w:p>
    <w:p w:rsidR="00CF1F1B" w:rsidRDefault="00C53718" w:rsidP="00A95E7A">
      <w:pPr>
        <w:suppressAutoHyphens/>
        <w:snapToGrid w:val="0"/>
        <w:spacing w:after="0" w:line="240" w:lineRule="auto"/>
        <w:ind w:left="1134" w:firstLine="567"/>
        <w:rPr>
          <w:szCs w:val="24"/>
        </w:rPr>
      </w:pPr>
      <w:r w:rsidRPr="00CF1F1B">
        <w:rPr>
          <w:b/>
          <w:szCs w:val="24"/>
        </w:rPr>
        <w:t>Подпрограмма № 1 «Повышение эффективности системы дошкольного образования Кире</w:t>
      </w:r>
      <w:r w:rsidR="00303A7D" w:rsidRPr="00CF1F1B">
        <w:rPr>
          <w:b/>
          <w:szCs w:val="24"/>
        </w:rPr>
        <w:t>нского района»</w:t>
      </w:r>
      <w:r w:rsidR="00CF1F1B">
        <w:rPr>
          <w:szCs w:val="24"/>
        </w:rPr>
        <w:t>, которая позволит:</w:t>
      </w:r>
    </w:p>
    <w:p w:rsidR="00CF1F1B" w:rsidRPr="007E532F" w:rsidRDefault="00CF1F1B" w:rsidP="00A95E7A">
      <w:pPr>
        <w:suppressAutoHyphens/>
        <w:snapToGrid w:val="0"/>
        <w:spacing w:after="0" w:line="240" w:lineRule="auto"/>
        <w:ind w:left="1134" w:firstLine="567"/>
        <w:rPr>
          <w:color w:val="000000"/>
          <w:szCs w:val="24"/>
        </w:rPr>
      </w:pPr>
      <w:r>
        <w:rPr>
          <w:szCs w:val="24"/>
        </w:rPr>
        <w:t xml:space="preserve">- </w:t>
      </w:r>
      <w:r w:rsidRPr="00CF1F1B">
        <w:rPr>
          <w:szCs w:val="24"/>
        </w:rPr>
        <w:t>м</w:t>
      </w:r>
      <w:r w:rsidRPr="00CF1F1B">
        <w:rPr>
          <w:color w:val="000000"/>
          <w:szCs w:val="24"/>
        </w:rPr>
        <w:t>аксимально удовлетворить</w:t>
      </w:r>
      <w:r w:rsidRPr="007E532F">
        <w:rPr>
          <w:color w:val="000000"/>
          <w:szCs w:val="24"/>
        </w:rPr>
        <w:t xml:space="preserve"> потребности населения Киренского муниципального района в устройстве детей в дошкольные образовательные организации, снизить социальную напряженность в связи с неудовлетворенным спросом на их услуги.</w:t>
      </w:r>
    </w:p>
    <w:p w:rsidR="00CF1F1B" w:rsidRPr="007E532F" w:rsidRDefault="00CF1F1B" w:rsidP="00A95E7A">
      <w:pPr>
        <w:suppressAutoHyphens/>
        <w:snapToGrid w:val="0"/>
        <w:spacing w:after="0" w:line="240" w:lineRule="auto"/>
        <w:ind w:left="1134" w:firstLine="567"/>
        <w:rPr>
          <w:color w:val="000000"/>
          <w:szCs w:val="24"/>
        </w:rPr>
      </w:pPr>
      <w:r w:rsidRPr="007E532F">
        <w:rPr>
          <w:color w:val="000000"/>
          <w:szCs w:val="24"/>
        </w:rPr>
        <w:t>- увеличить средний районный показатель охвата детей в возрасте от 1,5 до 7 лет дошкольными образовательными  организациями до 73%.</w:t>
      </w:r>
    </w:p>
    <w:p w:rsidR="00303A7D" w:rsidRPr="00CF1F1B" w:rsidRDefault="00CF1F1B" w:rsidP="00A95E7A">
      <w:pPr>
        <w:suppressAutoHyphens/>
        <w:snapToGrid w:val="0"/>
        <w:spacing w:after="0" w:line="240" w:lineRule="auto"/>
        <w:ind w:left="1134" w:firstLine="567"/>
        <w:rPr>
          <w:szCs w:val="24"/>
        </w:rPr>
      </w:pPr>
      <w:r w:rsidRPr="00CF1F1B">
        <w:rPr>
          <w:color w:val="000000"/>
          <w:szCs w:val="24"/>
        </w:rPr>
        <w:t>-  улучшить условия пребывания детей в дошкольных образовательных организациях</w:t>
      </w:r>
      <w:r>
        <w:rPr>
          <w:color w:val="000000"/>
          <w:szCs w:val="24"/>
        </w:rPr>
        <w:t>.</w:t>
      </w:r>
    </w:p>
    <w:p w:rsidR="00CF1F1B" w:rsidRPr="00CF1F1B" w:rsidRDefault="00CF1F1B" w:rsidP="00A95E7A">
      <w:pPr>
        <w:suppressAutoHyphens/>
        <w:snapToGrid w:val="0"/>
        <w:spacing w:after="0" w:line="240" w:lineRule="auto"/>
        <w:ind w:left="1134" w:firstLine="567"/>
        <w:rPr>
          <w:color w:val="000000"/>
          <w:szCs w:val="24"/>
        </w:rPr>
      </w:pPr>
      <w:r>
        <w:rPr>
          <w:color w:val="000000"/>
          <w:szCs w:val="24"/>
        </w:rPr>
        <w:t>Основные мероприятия подпрограммы:</w:t>
      </w:r>
    </w:p>
    <w:p w:rsidR="00146AC0" w:rsidRDefault="00146AC0" w:rsidP="00A95E7A">
      <w:pPr>
        <w:tabs>
          <w:tab w:val="left" w:pos="851"/>
        </w:tabs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- открытие дополнительной группы на базе МКДОУ «Детский сад №1 г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иренска» в ходе реконструкции</w:t>
      </w:r>
    </w:p>
    <w:p w:rsidR="00146AC0" w:rsidRDefault="00146AC0" w:rsidP="00A95E7A">
      <w:pPr>
        <w:tabs>
          <w:tab w:val="left" w:pos="851"/>
        </w:tabs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- реализация программы «Электронная очередь»</w:t>
      </w:r>
    </w:p>
    <w:p w:rsidR="00CE5640" w:rsidRDefault="00CE5640" w:rsidP="00A95E7A">
      <w:pPr>
        <w:tabs>
          <w:tab w:val="left" w:pos="851"/>
        </w:tabs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- реализация основной образовательной программы по дошкольному образованию в рамках ФГОС;</w:t>
      </w:r>
    </w:p>
    <w:p w:rsidR="00CE5640" w:rsidRDefault="00CE5640" w:rsidP="00A95E7A">
      <w:pPr>
        <w:tabs>
          <w:tab w:val="left" w:pos="851"/>
        </w:tabs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- закупка оборудования и мягкого инвентаря в дошкольные образовательные организации Киренского района;</w:t>
      </w:r>
    </w:p>
    <w:p w:rsidR="00CE5640" w:rsidRDefault="00CE5640" w:rsidP="00A95E7A">
      <w:pPr>
        <w:tabs>
          <w:tab w:val="left" w:pos="851"/>
        </w:tabs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- обеспечение противопожарной безопасности во всех дошкольных образовательных организациях района;</w:t>
      </w:r>
    </w:p>
    <w:p w:rsidR="00CE5640" w:rsidRDefault="00CE5640" w:rsidP="00A95E7A">
      <w:pPr>
        <w:tabs>
          <w:tab w:val="left" w:pos="851"/>
        </w:tabs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- курсовая переподготовка педагогических коллективов всех дошкольных образовательных организаций района</w:t>
      </w:r>
    </w:p>
    <w:p w:rsidR="00CE5640" w:rsidRDefault="00CE5640" w:rsidP="00A95E7A">
      <w:pPr>
        <w:tabs>
          <w:tab w:val="left" w:pos="851"/>
        </w:tabs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- организация конкурсных мероприятий</w:t>
      </w:r>
    </w:p>
    <w:p w:rsidR="00CE5640" w:rsidRDefault="00CE5640" w:rsidP="00A95E7A">
      <w:pPr>
        <w:tabs>
          <w:tab w:val="left" w:pos="851"/>
        </w:tabs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- установка видеонаблюдения во всех дошкольных образовательных организациях</w:t>
      </w:r>
    </w:p>
    <w:p w:rsidR="00CE5640" w:rsidRPr="00CF1F1B" w:rsidRDefault="00146AC0" w:rsidP="00A95E7A">
      <w:pPr>
        <w:suppressAutoHyphens/>
        <w:snapToGrid w:val="0"/>
        <w:spacing w:after="0" w:line="240" w:lineRule="auto"/>
        <w:ind w:left="1134" w:firstLine="567"/>
        <w:rPr>
          <w:szCs w:val="24"/>
        </w:rPr>
      </w:pPr>
      <w:r>
        <w:rPr>
          <w:szCs w:val="24"/>
        </w:rPr>
        <w:t>- текущий ремонт МКДОУ района.</w:t>
      </w:r>
    </w:p>
    <w:p w:rsidR="00303A7D" w:rsidRPr="007E532F" w:rsidRDefault="00303A7D" w:rsidP="00A95E7A">
      <w:pPr>
        <w:suppressAutoHyphens/>
        <w:snapToGrid w:val="0"/>
        <w:spacing w:after="0" w:line="240" w:lineRule="auto"/>
        <w:ind w:left="1134" w:firstLine="567"/>
        <w:rPr>
          <w:color w:val="000000"/>
          <w:szCs w:val="24"/>
        </w:rPr>
      </w:pPr>
    </w:p>
    <w:p w:rsidR="00146AC0" w:rsidRPr="007E532F" w:rsidRDefault="00C53718" w:rsidP="00A95E7A">
      <w:pPr>
        <w:spacing w:after="0" w:line="240" w:lineRule="auto"/>
        <w:ind w:left="1134" w:firstLine="567"/>
        <w:contextualSpacing/>
        <w:rPr>
          <w:szCs w:val="24"/>
        </w:rPr>
      </w:pPr>
      <w:r w:rsidRPr="007E532F">
        <w:rPr>
          <w:b/>
          <w:szCs w:val="24"/>
        </w:rPr>
        <w:t>Подпрограмма № 2 «Повышение эффективности образовательных систем, обеспечивающих современное качество общего образования Киренского района»</w:t>
      </w:r>
      <w:r w:rsidR="00146AC0">
        <w:rPr>
          <w:szCs w:val="24"/>
        </w:rPr>
        <w:t xml:space="preserve">, </w:t>
      </w:r>
      <w:r w:rsidR="00146AC0" w:rsidRPr="007E532F">
        <w:rPr>
          <w:szCs w:val="24"/>
        </w:rPr>
        <w:t>направлена  на обеспечение комплексной безопасности обучающихся и воспитанников образовательных учреждений. Будет способствовать укреплению материально-технической базы школьных столовых и пищеблоков, а также внедрению новых технологий приготовления пищи.</w:t>
      </w:r>
    </w:p>
    <w:p w:rsidR="00CF1F1B" w:rsidRDefault="00146AC0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 xml:space="preserve">Основные </w:t>
      </w:r>
      <w:r w:rsidR="00CF1F1B">
        <w:rPr>
          <w:szCs w:val="24"/>
        </w:rPr>
        <w:t>мероприятия</w:t>
      </w:r>
      <w:r>
        <w:rPr>
          <w:szCs w:val="24"/>
        </w:rPr>
        <w:t xml:space="preserve"> подпрограммы</w:t>
      </w:r>
      <w:r w:rsidR="00CF1F1B">
        <w:rPr>
          <w:szCs w:val="24"/>
        </w:rPr>
        <w:t>:</w:t>
      </w:r>
    </w:p>
    <w:p w:rsidR="00CF1F1B" w:rsidRDefault="00CF1F1B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- обеспечение деятельности общеобразовательных учреждений;</w:t>
      </w:r>
    </w:p>
    <w:p w:rsidR="00CF1F1B" w:rsidRDefault="00CF1F1B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- развитие педагогических кадров;</w:t>
      </w:r>
    </w:p>
    <w:p w:rsidR="00CF1F1B" w:rsidRDefault="00CF1F1B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- создание безопасных условий пребывания детей в образовательных и оздоровительных организациях;</w:t>
      </w:r>
    </w:p>
    <w:p w:rsidR="00CF1F1B" w:rsidRDefault="00CF1F1B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- укрепление материально-технической базы</w:t>
      </w:r>
      <w:r w:rsidRPr="00CB67DE">
        <w:rPr>
          <w:szCs w:val="24"/>
        </w:rPr>
        <w:t xml:space="preserve"> </w:t>
      </w:r>
      <w:r>
        <w:rPr>
          <w:szCs w:val="24"/>
        </w:rPr>
        <w:t>общеобразовательных учреждений</w:t>
      </w:r>
      <w:r w:rsidR="00146AC0">
        <w:rPr>
          <w:szCs w:val="24"/>
        </w:rPr>
        <w:t>.</w:t>
      </w:r>
    </w:p>
    <w:p w:rsidR="00146AC0" w:rsidRDefault="00146AC0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 xml:space="preserve">В подпрограмму №2 входит, так же две </w:t>
      </w:r>
      <w:r w:rsidR="00F65EF4">
        <w:rPr>
          <w:szCs w:val="24"/>
        </w:rPr>
        <w:t>ведомственные целевые программы</w:t>
      </w:r>
      <w:r>
        <w:rPr>
          <w:szCs w:val="24"/>
        </w:rPr>
        <w:t>:</w:t>
      </w:r>
    </w:p>
    <w:p w:rsidR="00146AC0" w:rsidRDefault="00146AC0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- «Совершенствование школьного питания»</w:t>
      </w:r>
    </w:p>
    <w:p w:rsidR="00146AC0" w:rsidRDefault="00146AC0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 xml:space="preserve">- «Дети </w:t>
      </w:r>
      <w:proofErr w:type="spellStart"/>
      <w:r>
        <w:rPr>
          <w:szCs w:val="24"/>
        </w:rPr>
        <w:t>Приангарья</w:t>
      </w:r>
      <w:proofErr w:type="spellEnd"/>
      <w:r>
        <w:rPr>
          <w:szCs w:val="24"/>
        </w:rPr>
        <w:t>»</w:t>
      </w:r>
    </w:p>
    <w:p w:rsidR="00CF1F1B" w:rsidRDefault="00CF1F1B" w:rsidP="00A95E7A">
      <w:pPr>
        <w:spacing w:after="0" w:line="240" w:lineRule="auto"/>
        <w:ind w:left="1134" w:firstLine="567"/>
        <w:contextualSpacing/>
        <w:rPr>
          <w:szCs w:val="24"/>
        </w:rPr>
      </w:pPr>
    </w:p>
    <w:p w:rsidR="00CF1F1B" w:rsidRDefault="00C53718" w:rsidP="00A95E7A">
      <w:pPr>
        <w:spacing w:after="0" w:line="240" w:lineRule="auto"/>
        <w:ind w:left="1134" w:firstLine="567"/>
        <w:contextualSpacing/>
        <w:rPr>
          <w:b/>
          <w:szCs w:val="24"/>
        </w:rPr>
      </w:pPr>
      <w:r w:rsidRPr="007E532F">
        <w:rPr>
          <w:b/>
          <w:szCs w:val="24"/>
        </w:rPr>
        <w:t>Подпрограмма № 3 «Р</w:t>
      </w:r>
      <w:r w:rsidR="008007D3" w:rsidRPr="007E532F">
        <w:rPr>
          <w:b/>
          <w:szCs w:val="24"/>
        </w:rPr>
        <w:t>азвитие МАОУ ДОД ДЮЦ «Гармония»</w:t>
      </w:r>
    </w:p>
    <w:p w:rsidR="00C53718" w:rsidRDefault="00E120A1" w:rsidP="00A95E7A">
      <w:pPr>
        <w:spacing w:after="0" w:line="240" w:lineRule="auto"/>
        <w:ind w:left="1134" w:firstLine="567"/>
        <w:contextualSpacing/>
        <w:rPr>
          <w:rFonts w:eastAsiaTheme="minorHAnsi"/>
          <w:szCs w:val="24"/>
        </w:rPr>
      </w:pPr>
      <w:proofErr w:type="gramStart"/>
      <w:r w:rsidRPr="007E532F">
        <w:rPr>
          <w:rFonts w:eastAsiaTheme="minorHAnsi"/>
          <w:szCs w:val="24"/>
        </w:rPr>
        <w:lastRenderedPageBreak/>
        <w:t>направлена</w:t>
      </w:r>
      <w:proofErr w:type="gramEnd"/>
      <w:r w:rsidRPr="007E532F">
        <w:rPr>
          <w:rFonts w:eastAsiaTheme="minorHAnsi"/>
          <w:szCs w:val="24"/>
        </w:rPr>
        <w:t xml:space="preserve"> на создание необходимых условий для успешной реализации социального заказа общества и обеспечения высокого уровня образования в соответствии с приоритетами государственной  политики в области образования и науки, культуры и искусства, физкультуры и спорта, направленных на формирование конкурентоспособной личности, готовой к социальному и профессиональному выбору.</w:t>
      </w:r>
    </w:p>
    <w:p w:rsidR="00F65EF4" w:rsidRDefault="00F65EF4" w:rsidP="00A95E7A">
      <w:pPr>
        <w:spacing w:after="0" w:line="240" w:lineRule="auto"/>
        <w:ind w:left="1134" w:firstLine="567"/>
        <w:contextualSpacing/>
        <w:rPr>
          <w:rFonts w:eastAsiaTheme="minorHAnsi"/>
          <w:szCs w:val="24"/>
        </w:rPr>
      </w:pPr>
      <w:r>
        <w:rPr>
          <w:rFonts w:eastAsiaTheme="minorHAnsi"/>
          <w:szCs w:val="24"/>
        </w:rPr>
        <w:t>Основные мероприятия подпрограммы:</w:t>
      </w:r>
    </w:p>
    <w:p w:rsidR="00F65EF4" w:rsidRDefault="00F65EF4" w:rsidP="00A95E7A">
      <w:pPr>
        <w:spacing w:after="0" w:line="240" w:lineRule="auto"/>
        <w:ind w:left="1134" w:firstLine="567"/>
        <w:contextualSpacing/>
        <w:rPr>
          <w:rFonts w:eastAsiaTheme="minorHAnsi"/>
          <w:szCs w:val="24"/>
        </w:rPr>
      </w:pPr>
      <w:r>
        <w:rPr>
          <w:rFonts w:eastAsiaTheme="minorHAnsi"/>
          <w:szCs w:val="24"/>
        </w:rPr>
        <w:t>- реализация программы дополнительного образования детей</w:t>
      </w:r>
    </w:p>
    <w:p w:rsidR="00F65EF4" w:rsidRDefault="00F65EF4" w:rsidP="00A95E7A">
      <w:pPr>
        <w:spacing w:after="0" w:line="240" w:lineRule="auto"/>
        <w:ind w:left="1134" w:firstLine="567"/>
        <w:contextualSpacing/>
        <w:rPr>
          <w:rFonts w:eastAsiaTheme="minorHAnsi"/>
          <w:szCs w:val="24"/>
        </w:rPr>
      </w:pPr>
      <w:r>
        <w:rPr>
          <w:rFonts w:eastAsiaTheme="minorHAnsi"/>
          <w:szCs w:val="24"/>
        </w:rPr>
        <w:t>- обеспечение кортом</w:t>
      </w:r>
    </w:p>
    <w:p w:rsidR="00F65EF4" w:rsidRDefault="00F65EF4" w:rsidP="00A95E7A">
      <w:pPr>
        <w:spacing w:after="0" w:line="240" w:lineRule="auto"/>
        <w:ind w:left="1134" w:firstLine="567"/>
        <w:contextualSpacing/>
        <w:rPr>
          <w:rFonts w:eastAsiaTheme="minorHAnsi"/>
          <w:szCs w:val="24"/>
        </w:rPr>
      </w:pPr>
      <w:r>
        <w:rPr>
          <w:rFonts w:eastAsiaTheme="minorHAnsi"/>
          <w:szCs w:val="24"/>
        </w:rPr>
        <w:t>- текущий ремонт здания</w:t>
      </w:r>
    </w:p>
    <w:p w:rsidR="00F65EF4" w:rsidRDefault="00F65EF4" w:rsidP="00A95E7A">
      <w:pPr>
        <w:spacing w:after="0" w:line="240" w:lineRule="auto"/>
        <w:ind w:left="1134" w:firstLine="567"/>
        <w:contextualSpacing/>
        <w:rPr>
          <w:rFonts w:eastAsiaTheme="minorHAnsi"/>
          <w:szCs w:val="24"/>
        </w:rPr>
      </w:pPr>
      <w:r>
        <w:rPr>
          <w:rFonts w:eastAsiaTheme="minorHAnsi"/>
          <w:szCs w:val="24"/>
        </w:rPr>
        <w:t>- укрепление материально технической базы учреждения</w:t>
      </w:r>
    </w:p>
    <w:p w:rsidR="00F65EF4" w:rsidRDefault="00F65EF4" w:rsidP="00A95E7A">
      <w:pPr>
        <w:spacing w:after="0" w:line="240" w:lineRule="auto"/>
        <w:ind w:left="1134" w:firstLine="567"/>
        <w:contextualSpacing/>
        <w:rPr>
          <w:rFonts w:eastAsiaTheme="minorHAnsi"/>
          <w:szCs w:val="24"/>
        </w:rPr>
      </w:pPr>
      <w:r>
        <w:rPr>
          <w:rFonts w:eastAsiaTheme="minorHAnsi"/>
          <w:szCs w:val="24"/>
        </w:rPr>
        <w:t>- проведение районных массовых мероприятий с детьми</w:t>
      </w:r>
    </w:p>
    <w:p w:rsidR="00F65EF4" w:rsidRDefault="00F65EF4" w:rsidP="00A95E7A">
      <w:pPr>
        <w:spacing w:after="0" w:line="240" w:lineRule="auto"/>
        <w:ind w:left="1134" w:firstLine="567"/>
        <w:contextualSpacing/>
        <w:rPr>
          <w:rFonts w:eastAsiaTheme="minorHAnsi"/>
          <w:szCs w:val="24"/>
        </w:rPr>
      </w:pPr>
      <w:r>
        <w:rPr>
          <w:rFonts w:eastAsiaTheme="minorHAnsi"/>
          <w:szCs w:val="24"/>
        </w:rPr>
        <w:t>-</w:t>
      </w:r>
      <w:r w:rsidR="009762AD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 xml:space="preserve">организация участия учащихся и </w:t>
      </w:r>
      <w:r w:rsidR="009762AD">
        <w:rPr>
          <w:rFonts w:eastAsiaTheme="minorHAnsi"/>
          <w:szCs w:val="24"/>
        </w:rPr>
        <w:t>преподавателей</w:t>
      </w:r>
      <w:r>
        <w:rPr>
          <w:rFonts w:eastAsiaTheme="minorHAnsi"/>
          <w:szCs w:val="24"/>
        </w:rPr>
        <w:t xml:space="preserve"> разного уровня олимпиадах, конференций, фестивалях, соревнований, конкурсах, выставках</w:t>
      </w:r>
      <w:r w:rsidR="009762AD">
        <w:rPr>
          <w:rFonts w:eastAsiaTheme="minorHAnsi"/>
          <w:szCs w:val="24"/>
        </w:rPr>
        <w:t>, акциях и других мероприятиях по направлениям дополнительного образования</w:t>
      </w:r>
    </w:p>
    <w:p w:rsidR="009762AD" w:rsidRDefault="009762AD" w:rsidP="00A95E7A">
      <w:pPr>
        <w:spacing w:after="0" w:line="240" w:lineRule="auto"/>
        <w:ind w:left="1134" w:firstLine="567"/>
        <w:contextualSpacing/>
        <w:rPr>
          <w:rFonts w:eastAsiaTheme="minorHAnsi"/>
          <w:szCs w:val="24"/>
        </w:rPr>
      </w:pPr>
      <w:r>
        <w:rPr>
          <w:rFonts w:eastAsiaTheme="minorHAnsi"/>
          <w:szCs w:val="24"/>
        </w:rPr>
        <w:t>- организация обучения преподавателей на курсах повышения квалификации</w:t>
      </w:r>
    </w:p>
    <w:p w:rsidR="009762AD" w:rsidRDefault="009762AD" w:rsidP="00A95E7A">
      <w:pPr>
        <w:spacing w:after="0" w:line="240" w:lineRule="auto"/>
        <w:ind w:left="1134" w:firstLine="567"/>
        <w:contextualSpacing/>
        <w:rPr>
          <w:rFonts w:eastAsiaTheme="minorHAnsi"/>
          <w:szCs w:val="24"/>
        </w:rPr>
      </w:pPr>
      <w:r>
        <w:rPr>
          <w:rFonts w:eastAsiaTheme="minorHAnsi"/>
          <w:szCs w:val="24"/>
        </w:rPr>
        <w:t>- организация летнего отдыха и занятости детей</w:t>
      </w:r>
    </w:p>
    <w:p w:rsidR="009762AD" w:rsidRDefault="009762AD" w:rsidP="00A95E7A">
      <w:pPr>
        <w:spacing w:after="0" w:line="240" w:lineRule="auto"/>
        <w:ind w:left="1134" w:firstLine="567"/>
        <w:contextualSpacing/>
        <w:rPr>
          <w:rFonts w:eastAsiaTheme="minorHAnsi"/>
          <w:szCs w:val="24"/>
        </w:rPr>
      </w:pPr>
      <w:r>
        <w:rPr>
          <w:rFonts w:eastAsiaTheme="minorHAnsi"/>
          <w:szCs w:val="24"/>
        </w:rPr>
        <w:t>- текущий ремонт котельной</w:t>
      </w:r>
    </w:p>
    <w:p w:rsidR="009762AD" w:rsidRPr="007E532F" w:rsidRDefault="009762AD" w:rsidP="00A95E7A">
      <w:pPr>
        <w:spacing w:after="0" w:line="240" w:lineRule="auto"/>
        <w:ind w:left="1134" w:firstLine="567"/>
        <w:contextualSpacing/>
        <w:rPr>
          <w:b/>
          <w:szCs w:val="24"/>
        </w:rPr>
      </w:pPr>
    </w:p>
    <w:p w:rsidR="00B8697E" w:rsidRDefault="00C53718" w:rsidP="00A95E7A">
      <w:pPr>
        <w:spacing w:after="0" w:line="240" w:lineRule="auto"/>
        <w:ind w:left="1134" w:firstLine="567"/>
        <w:rPr>
          <w:rFonts w:eastAsia="Calibri"/>
          <w:szCs w:val="24"/>
        </w:rPr>
      </w:pPr>
      <w:r w:rsidRPr="007E532F">
        <w:rPr>
          <w:b/>
          <w:szCs w:val="24"/>
        </w:rPr>
        <w:t xml:space="preserve">Подпрограмма № 4 «Развитие МКОУ ДО «ДШИ им. А.В. Кузакова </w:t>
      </w:r>
      <w:r w:rsidR="008007D3" w:rsidRPr="007E532F">
        <w:rPr>
          <w:b/>
          <w:szCs w:val="24"/>
        </w:rPr>
        <w:t xml:space="preserve"> г. Киренска»</w:t>
      </w:r>
      <w:r w:rsidR="00B8697E" w:rsidRPr="007E532F">
        <w:rPr>
          <w:rFonts w:eastAsia="Calibri"/>
          <w:szCs w:val="24"/>
        </w:rPr>
        <w:t xml:space="preserve"> направлена на предоставление доступного и качественного дополнительного образования детей в сфере культуры и искусства Киренского муниципального района.</w:t>
      </w:r>
    </w:p>
    <w:p w:rsidR="009762AD" w:rsidRDefault="009762AD" w:rsidP="00A95E7A">
      <w:pPr>
        <w:spacing w:after="0" w:line="240" w:lineRule="auto"/>
        <w:ind w:left="1134" w:firstLine="567"/>
        <w:rPr>
          <w:rFonts w:eastAsia="Calibri"/>
          <w:szCs w:val="24"/>
        </w:rPr>
      </w:pPr>
      <w:r>
        <w:rPr>
          <w:rFonts w:eastAsia="Calibri"/>
          <w:szCs w:val="24"/>
        </w:rPr>
        <w:t>Основное мероприятие подпрограммы:</w:t>
      </w:r>
    </w:p>
    <w:p w:rsidR="009762AD" w:rsidRDefault="009762AD" w:rsidP="00A95E7A">
      <w:pPr>
        <w:spacing w:after="0" w:line="240" w:lineRule="auto"/>
        <w:ind w:left="1134" w:firstLine="567"/>
        <w:rPr>
          <w:rFonts w:eastAsia="Calibri"/>
          <w:szCs w:val="24"/>
        </w:rPr>
      </w:pPr>
      <w:r>
        <w:rPr>
          <w:rFonts w:eastAsia="Calibri"/>
          <w:szCs w:val="24"/>
        </w:rPr>
        <w:t>- реализация дополнительных общеобразовательных программ в области музыкального, изобразительного, хореографического искусства.</w:t>
      </w:r>
    </w:p>
    <w:p w:rsidR="009762AD" w:rsidRPr="007E532F" w:rsidRDefault="009762AD" w:rsidP="00A95E7A">
      <w:pPr>
        <w:spacing w:after="0" w:line="240" w:lineRule="auto"/>
        <w:ind w:left="1134" w:firstLine="567"/>
        <w:rPr>
          <w:szCs w:val="24"/>
        </w:rPr>
      </w:pPr>
    </w:p>
    <w:p w:rsidR="00CF1F1B" w:rsidRPr="007E532F" w:rsidRDefault="00641D00" w:rsidP="00A95E7A">
      <w:pPr>
        <w:spacing w:after="0" w:line="240" w:lineRule="auto"/>
        <w:ind w:left="1134" w:firstLine="567"/>
        <w:contextualSpacing/>
        <w:rPr>
          <w:szCs w:val="24"/>
        </w:rPr>
      </w:pPr>
      <w:r w:rsidRPr="007E532F">
        <w:rPr>
          <w:b/>
          <w:szCs w:val="24"/>
        </w:rPr>
        <w:t>Подпрограмма № 5</w:t>
      </w:r>
      <w:r w:rsidR="00C53718" w:rsidRPr="007E532F">
        <w:rPr>
          <w:b/>
          <w:szCs w:val="24"/>
        </w:rPr>
        <w:t xml:space="preserve"> «Удовлетворение потребности в строительстве </w:t>
      </w:r>
      <w:r w:rsidR="00401354" w:rsidRPr="007E532F">
        <w:rPr>
          <w:b/>
          <w:iCs/>
          <w:color w:val="000000"/>
          <w:szCs w:val="24"/>
          <w:lang w:eastAsia="ru-RU"/>
        </w:rPr>
        <w:t>и капитальном ремонте</w:t>
      </w:r>
      <w:r w:rsidR="00401354" w:rsidRPr="007E532F">
        <w:rPr>
          <w:b/>
          <w:szCs w:val="24"/>
        </w:rPr>
        <w:t xml:space="preserve"> </w:t>
      </w:r>
      <w:r w:rsidR="00C53718" w:rsidRPr="007E532F">
        <w:rPr>
          <w:b/>
          <w:szCs w:val="24"/>
        </w:rPr>
        <w:t>образовательных</w:t>
      </w:r>
      <w:r w:rsidR="009F5D7A" w:rsidRPr="007E532F">
        <w:rPr>
          <w:b/>
          <w:szCs w:val="24"/>
        </w:rPr>
        <w:t xml:space="preserve"> учреждений в Киренском районе»</w:t>
      </w:r>
      <w:r w:rsidR="00CF1F1B">
        <w:rPr>
          <w:b/>
          <w:szCs w:val="24"/>
        </w:rPr>
        <w:t xml:space="preserve">, </w:t>
      </w:r>
      <w:r w:rsidR="00CF1F1B" w:rsidRPr="00CF1F1B">
        <w:rPr>
          <w:szCs w:val="24"/>
        </w:rPr>
        <w:t>ра</w:t>
      </w:r>
      <w:r w:rsidR="00CF1F1B" w:rsidRPr="007E532F">
        <w:rPr>
          <w:szCs w:val="24"/>
        </w:rPr>
        <w:t>зработана с целью</w:t>
      </w:r>
      <w:r w:rsidR="00CF1F1B" w:rsidRPr="007E532F">
        <w:rPr>
          <w:b/>
          <w:szCs w:val="24"/>
        </w:rPr>
        <w:t xml:space="preserve"> </w:t>
      </w:r>
      <w:r w:rsidR="00CF1F1B" w:rsidRPr="007E532F">
        <w:rPr>
          <w:szCs w:val="24"/>
        </w:rPr>
        <w:t>оказание поддержки  образовательным организациям  района в строительстве, реконструкции и ремонте объектов, нуждающихся в капитальном ремонте.</w:t>
      </w:r>
    </w:p>
    <w:p w:rsidR="00CF1F1B" w:rsidRDefault="00CF1F1B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 xml:space="preserve">Основным мероприятием является: </w:t>
      </w:r>
    </w:p>
    <w:p w:rsidR="00C53718" w:rsidRPr="007E532F" w:rsidRDefault="00CF1F1B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 xml:space="preserve">- реконструкция, капитальный ремонт и строительство образовательных учреждений. </w:t>
      </w:r>
    </w:p>
    <w:p w:rsidR="009762AD" w:rsidRDefault="008007D3" w:rsidP="00A95E7A">
      <w:pPr>
        <w:spacing w:after="0" w:line="240" w:lineRule="auto"/>
        <w:ind w:left="1134" w:firstLine="567"/>
        <w:contextualSpacing/>
        <w:rPr>
          <w:b/>
          <w:szCs w:val="24"/>
        </w:rPr>
      </w:pPr>
      <w:r w:rsidRPr="007E532F">
        <w:rPr>
          <w:b/>
          <w:szCs w:val="24"/>
        </w:rPr>
        <w:t xml:space="preserve">     </w:t>
      </w:r>
    </w:p>
    <w:p w:rsidR="008007D3" w:rsidRDefault="00641D00" w:rsidP="00A95E7A">
      <w:pPr>
        <w:spacing w:after="0" w:line="240" w:lineRule="auto"/>
        <w:ind w:left="1134" w:firstLine="567"/>
        <w:contextualSpacing/>
        <w:rPr>
          <w:szCs w:val="24"/>
        </w:rPr>
      </w:pPr>
      <w:r w:rsidRPr="007E532F">
        <w:rPr>
          <w:b/>
          <w:szCs w:val="24"/>
        </w:rPr>
        <w:t>Подпрограмма № 6</w:t>
      </w:r>
      <w:r w:rsidR="00C53718" w:rsidRPr="007E532F">
        <w:rPr>
          <w:b/>
          <w:szCs w:val="24"/>
        </w:rPr>
        <w:t xml:space="preserve">  «Организация и обеспечение отдыха и оздоровления детей Киренского </w:t>
      </w:r>
      <w:r w:rsidR="009F5D7A" w:rsidRPr="007E532F">
        <w:rPr>
          <w:b/>
          <w:szCs w:val="24"/>
        </w:rPr>
        <w:t>района»,</w:t>
      </w:r>
      <w:r w:rsidR="008007D3" w:rsidRPr="007E532F">
        <w:rPr>
          <w:b/>
          <w:szCs w:val="24"/>
        </w:rPr>
        <w:t xml:space="preserve"> </w:t>
      </w:r>
      <w:r w:rsidR="00B8697E" w:rsidRPr="007E532F">
        <w:rPr>
          <w:szCs w:val="24"/>
        </w:rPr>
        <w:t>направлена на поддержку</w:t>
      </w:r>
      <w:r w:rsidR="008007D3" w:rsidRPr="007E532F">
        <w:rPr>
          <w:szCs w:val="24"/>
        </w:rPr>
        <w:t xml:space="preserve"> победителей районных и областных конкурсов и олимпиад среди обучающихся, материальное стимулирование лучших педагогов района.</w:t>
      </w:r>
    </w:p>
    <w:p w:rsidR="00CF1F1B" w:rsidRDefault="00CF1F1B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Основные мероприятия подпрограммы:</w:t>
      </w:r>
    </w:p>
    <w:p w:rsidR="009762AD" w:rsidRDefault="009762AD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 xml:space="preserve">- приобретение оборудования для оздоровительных организаций </w:t>
      </w:r>
    </w:p>
    <w:p w:rsidR="00CF1F1B" w:rsidRDefault="00CF1F1B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- организация отдыха детей;</w:t>
      </w:r>
    </w:p>
    <w:p w:rsidR="00CF1F1B" w:rsidRDefault="00CF1F1B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- создание безопасных условий пребывания детей в оздоровительных организациях.</w:t>
      </w:r>
    </w:p>
    <w:p w:rsidR="009762AD" w:rsidRPr="007E532F" w:rsidRDefault="009762AD" w:rsidP="00A95E7A">
      <w:pPr>
        <w:spacing w:after="0" w:line="240" w:lineRule="auto"/>
        <w:ind w:left="1134" w:firstLine="567"/>
        <w:contextualSpacing/>
        <w:rPr>
          <w:szCs w:val="24"/>
        </w:rPr>
      </w:pPr>
    </w:p>
    <w:p w:rsidR="00CF1F1B" w:rsidRDefault="00641D00" w:rsidP="00A95E7A">
      <w:pPr>
        <w:spacing w:after="0" w:line="240" w:lineRule="auto"/>
        <w:ind w:left="1134" w:firstLine="567"/>
        <w:contextualSpacing/>
        <w:rPr>
          <w:szCs w:val="24"/>
        </w:rPr>
      </w:pPr>
      <w:r w:rsidRPr="007E532F">
        <w:rPr>
          <w:b/>
          <w:szCs w:val="24"/>
        </w:rPr>
        <w:t>Подпрограмма № 7  «</w:t>
      </w:r>
      <w:r w:rsidR="00991E77" w:rsidRPr="007E532F">
        <w:rPr>
          <w:b/>
          <w:szCs w:val="24"/>
        </w:rPr>
        <w:t xml:space="preserve">Обеспечение реализации муниципальной программы и прочие мероприятия в области образования», </w:t>
      </w:r>
      <w:r w:rsidR="00991E77" w:rsidRPr="007E532F">
        <w:rPr>
          <w:szCs w:val="24"/>
        </w:rPr>
        <w:t xml:space="preserve">направлена на </w:t>
      </w:r>
      <w:r w:rsidR="00477843" w:rsidRPr="007E532F">
        <w:rPr>
          <w:szCs w:val="24"/>
        </w:rPr>
        <w:t>осуществление общего руководства сис</w:t>
      </w:r>
      <w:r w:rsidR="00725D7F" w:rsidRPr="007E532F">
        <w:rPr>
          <w:szCs w:val="24"/>
        </w:rPr>
        <w:t>темой образования  и координацию деятельности муниципальных учреждений.</w:t>
      </w:r>
      <w:r w:rsidR="00CF1F1B" w:rsidRPr="00CF1F1B">
        <w:rPr>
          <w:szCs w:val="24"/>
        </w:rPr>
        <w:t xml:space="preserve"> </w:t>
      </w:r>
    </w:p>
    <w:p w:rsidR="00CF1F1B" w:rsidRDefault="00CF1F1B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>Основные мероприятия:</w:t>
      </w:r>
    </w:p>
    <w:p w:rsidR="009762AD" w:rsidRDefault="00CF1F1B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 xml:space="preserve">- обеспечение </w:t>
      </w:r>
      <w:proofErr w:type="gramStart"/>
      <w:r>
        <w:rPr>
          <w:szCs w:val="24"/>
        </w:rPr>
        <w:t>деятельности Управления образования администрации Киренского муниципального района</w:t>
      </w:r>
      <w:proofErr w:type="gramEnd"/>
      <w:r>
        <w:rPr>
          <w:szCs w:val="24"/>
        </w:rPr>
        <w:t xml:space="preserve"> </w:t>
      </w:r>
    </w:p>
    <w:p w:rsidR="00CF1F1B" w:rsidRDefault="009762AD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 xml:space="preserve">- обеспечение деятельности </w:t>
      </w:r>
      <w:r w:rsidR="00CF1F1B">
        <w:rPr>
          <w:szCs w:val="24"/>
        </w:rPr>
        <w:t xml:space="preserve"> МКУ «Центр развития образования».</w:t>
      </w:r>
    </w:p>
    <w:p w:rsidR="00641D00" w:rsidRPr="007E532F" w:rsidRDefault="00641D00" w:rsidP="00A95E7A">
      <w:pPr>
        <w:spacing w:after="0" w:line="240" w:lineRule="auto"/>
        <w:ind w:left="1134" w:firstLine="567"/>
        <w:contextualSpacing/>
        <w:rPr>
          <w:szCs w:val="24"/>
        </w:rPr>
      </w:pPr>
    </w:p>
    <w:p w:rsidR="00C53718" w:rsidRPr="007E532F" w:rsidRDefault="00C53718" w:rsidP="00A95E7A">
      <w:pPr>
        <w:spacing w:after="0" w:line="240" w:lineRule="auto"/>
        <w:ind w:left="1134" w:firstLine="567"/>
        <w:contextualSpacing/>
        <w:rPr>
          <w:szCs w:val="24"/>
        </w:rPr>
      </w:pPr>
      <w:r w:rsidRPr="007E532F">
        <w:rPr>
          <w:szCs w:val="24"/>
        </w:rPr>
        <w:t xml:space="preserve">Включение перечисленных подпрограмм в </w:t>
      </w:r>
      <w:r w:rsidR="000F1FDA" w:rsidRPr="007E532F">
        <w:rPr>
          <w:szCs w:val="24"/>
        </w:rPr>
        <w:t xml:space="preserve">общую </w:t>
      </w:r>
      <w:r w:rsidRPr="007E532F">
        <w:rPr>
          <w:szCs w:val="24"/>
        </w:rPr>
        <w:t xml:space="preserve">программу </w:t>
      </w:r>
      <w:r w:rsidR="00A634A4" w:rsidRPr="007E532F">
        <w:rPr>
          <w:szCs w:val="24"/>
        </w:rPr>
        <w:t>«Развитие образования на 2015 -20</w:t>
      </w:r>
      <w:r w:rsidR="007B6483">
        <w:rPr>
          <w:szCs w:val="24"/>
        </w:rPr>
        <w:t>2</w:t>
      </w:r>
      <w:r w:rsidR="00CA7139">
        <w:rPr>
          <w:szCs w:val="24"/>
        </w:rPr>
        <w:t>4</w:t>
      </w:r>
      <w:r w:rsidR="000F1FDA" w:rsidRPr="007E532F">
        <w:rPr>
          <w:szCs w:val="24"/>
        </w:rPr>
        <w:t xml:space="preserve"> годы» </w:t>
      </w:r>
      <w:r w:rsidRPr="007E532F">
        <w:rPr>
          <w:szCs w:val="24"/>
        </w:rPr>
        <w:t xml:space="preserve">связано с особенностями структуры системы образования и ключевыми задачами, связанными с обеспечением повышения качества образования.          </w:t>
      </w:r>
    </w:p>
    <w:p w:rsidR="00C53718" w:rsidRPr="007E532F" w:rsidRDefault="00CA7156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lastRenderedPageBreak/>
        <w:t xml:space="preserve"> </w:t>
      </w:r>
      <w:r w:rsidR="00C53718" w:rsidRPr="007E532F">
        <w:rPr>
          <w:szCs w:val="24"/>
        </w:rPr>
        <w:t xml:space="preserve">Предусмотренные в рамках каждой из подпрограмм системы целей, задач и мероприятий в комплексе наиболее полным образом </w:t>
      </w:r>
      <w:proofErr w:type="gramStart"/>
      <w:r w:rsidR="00C53718" w:rsidRPr="007E532F">
        <w:rPr>
          <w:szCs w:val="24"/>
        </w:rPr>
        <w:t>охватывают все уровни образования  и в максимальной степени</w:t>
      </w:r>
      <w:proofErr w:type="gramEnd"/>
      <w:r w:rsidR="00C53718" w:rsidRPr="007E532F">
        <w:rPr>
          <w:szCs w:val="24"/>
        </w:rPr>
        <w:t xml:space="preserve"> будут способствовать достижению целей и задач настоящей муниципальной программы</w:t>
      </w:r>
      <w:r w:rsidR="000F4513" w:rsidRPr="007E532F">
        <w:rPr>
          <w:szCs w:val="24"/>
        </w:rPr>
        <w:t xml:space="preserve"> «Развитие образования</w:t>
      </w:r>
      <w:r w:rsidR="00A634A4" w:rsidRPr="007E532F">
        <w:rPr>
          <w:szCs w:val="24"/>
        </w:rPr>
        <w:t xml:space="preserve"> на 2015 -20</w:t>
      </w:r>
      <w:r w:rsidR="007B6483">
        <w:rPr>
          <w:szCs w:val="24"/>
        </w:rPr>
        <w:t>2</w:t>
      </w:r>
      <w:r w:rsidR="00CA7139">
        <w:rPr>
          <w:szCs w:val="24"/>
        </w:rPr>
        <w:t>4</w:t>
      </w:r>
      <w:r w:rsidR="00401354" w:rsidRPr="007E532F">
        <w:rPr>
          <w:szCs w:val="24"/>
        </w:rPr>
        <w:t xml:space="preserve"> годы»</w:t>
      </w:r>
      <w:r w:rsidR="00C53718" w:rsidRPr="007E532F">
        <w:rPr>
          <w:szCs w:val="24"/>
        </w:rPr>
        <w:t>.</w:t>
      </w:r>
    </w:p>
    <w:p w:rsidR="00C53718" w:rsidRPr="007E532F" w:rsidRDefault="00CA7156" w:rsidP="00A95E7A">
      <w:pPr>
        <w:spacing w:after="0" w:line="240" w:lineRule="auto"/>
        <w:ind w:left="1134" w:firstLine="567"/>
        <w:contextualSpacing/>
        <w:rPr>
          <w:szCs w:val="24"/>
        </w:rPr>
      </w:pPr>
      <w:r>
        <w:rPr>
          <w:szCs w:val="24"/>
        </w:rPr>
        <w:t xml:space="preserve">  </w:t>
      </w:r>
      <w:r w:rsidR="00C53718" w:rsidRPr="007E532F">
        <w:rPr>
          <w:szCs w:val="24"/>
        </w:rPr>
        <w:t xml:space="preserve">Состав мероприятий муниципальной программы </w:t>
      </w:r>
      <w:r w:rsidR="00A634A4" w:rsidRPr="007E532F">
        <w:rPr>
          <w:szCs w:val="24"/>
        </w:rPr>
        <w:t>«Р</w:t>
      </w:r>
      <w:r w:rsidR="007B6483">
        <w:rPr>
          <w:szCs w:val="24"/>
        </w:rPr>
        <w:t>азвитие образования на 2015 -202</w:t>
      </w:r>
      <w:r w:rsidR="00CA7139">
        <w:rPr>
          <w:szCs w:val="24"/>
        </w:rPr>
        <w:t>4</w:t>
      </w:r>
      <w:r w:rsidR="000F4513" w:rsidRPr="007E532F">
        <w:rPr>
          <w:szCs w:val="24"/>
        </w:rPr>
        <w:t xml:space="preserve"> годы» </w:t>
      </w:r>
      <w:r w:rsidR="00C53718" w:rsidRPr="007E532F">
        <w:rPr>
          <w:szCs w:val="24"/>
        </w:rPr>
        <w:t xml:space="preserve">с указанием сроков реализации и краткой характеристикой ожидаемых результатов приведен в приложении </w:t>
      </w:r>
      <w:r w:rsidR="008007D3" w:rsidRPr="007E532F">
        <w:rPr>
          <w:szCs w:val="24"/>
        </w:rPr>
        <w:t>2</w:t>
      </w:r>
      <w:r w:rsidR="00C53718" w:rsidRPr="007E532F">
        <w:rPr>
          <w:szCs w:val="24"/>
        </w:rPr>
        <w:t xml:space="preserve">  к настоящей муниципальной программе.</w:t>
      </w:r>
    </w:p>
    <w:p w:rsidR="00E50FF7" w:rsidRPr="007E532F" w:rsidRDefault="00E50FF7" w:rsidP="00A95E7A">
      <w:pPr>
        <w:spacing w:after="0" w:line="240" w:lineRule="auto"/>
        <w:ind w:left="1134" w:firstLine="0"/>
        <w:jc w:val="center"/>
        <w:rPr>
          <w:szCs w:val="24"/>
        </w:rPr>
      </w:pPr>
    </w:p>
    <w:p w:rsidR="00DF10A9" w:rsidRDefault="00540FEA" w:rsidP="00A95E7A">
      <w:pPr>
        <w:spacing w:after="0" w:line="240" w:lineRule="auto"/>
        <w:ind w:left="1134" w:firstLine="0"/>
        <w:jc w:val="center"/>
        <w:rPr>
          <w:b/>
          <w:szCs w:val="24"/>
        </w:rPr>
      </w:pPr>
      <w:r w:rsidRPr="007E532F">
        <w:rPr>
          <w:szCs w:val="24"/>
        </w:rPr>
        <w:t xml:space="preserve"> </w:t>
      </w:r>
      <w:r w:rsidR="004025EB" w:rsidRPr="007E532F">
        <w:rPr>
          <w:b/>
          <w:szCs w:val="24"/>
        </w:rPr>
        <w:t xml:space="preserve">Раздел </w:t>
      </w:r>
      <w:r w:rsidR="00934026">
        <w:rPr>
          <w:b/>
          <w:szCs w:val="24"/>
        </w:rPr>
        <w:t>4</w:t>
      </w:r>
      <w:r w:rsidR="00E04D55" w:rsidRPr="007E532F">
        <w:rPr>
          <w:b/>
          <w:szCs w:val="24"/>
        </w:rPr>
        <w:t xml:space="preserve">.  </w:t>
      </w:r>
      <w:r w:rsidR="00DF10A9" w:rsidRPr="007E532F">
        <w:rPr>
          <w:b/>
          <w:szCs w:val="24"/>
        </w:rPr>
        <w:t>Ресурсное обеспечение муниципальной программы.</w:t>
      </w:r>
    </w:p>
    <w:p w:rsidR="00DA01E3" w:rsidRPr="007E532F" w:rsidRDefault="00DA01E3" w:rsidP="00A95E7A">
      <w:pPr>
        <w:spacing w:after="0" w:line="240" w:lineRule="auto"/>
        <w:ind w:left="1134" w:firstLine="0"/>
        <w:jc w:val="center"/>
        <w:rPr>
          <w:b/>
          <w:szCs w:val="24"/>
        </w:rPr>
      </w:pPr>
    </w:p>
    <w:p w:rsidR="00CA7139" w:rsidRPr="00CA7139" w:rsidRDefault="000F4513" w:rsidP="00CA7139">
      <w:pPr>
        <w:pStyle w:val="ConsPlusCell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1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</w:t>
      </w:r>
      <w:r w:rsidR="00CA7139" w:rsidRPr="00CA7139">
        <w:rPr>
          <w:rFonts w:ascii="Times New Roman" w:hAnsi="Times New Roman" w:cs="Times New Roman"/>
          <w:iCs/>
          <w:color w:val="000000"/>
          <w:sz w:val="24"/>
          <w:szCs w:val="24"/>
        </w:rPr>
        <w:t>В целом по программе</w:t>
      </w:r>
      <w:r w:rsidR="00CA7139" w:rsidRPr="00CA713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«</w:t>
      </w:r>
      <w:r w:rsidR="00CA7139" w:rsidRPr="00CA7139">
        <w:rPr>
          <w:rFonts w:ascii="Times New Roman" w:hAnsi="Times New Roman" w:cs="Times New Roman"/>
          <w:iCs/>
          <w:color w:val="000000"/>
          <w:sz w:val="24"/>
          <w:szCs w:val="24"/>
        </w:rPr>
        <w:t>Р</w:t>
      </w:r>
      <w:r w:rsidR="00CA7139" w:rsidRPr="00CA7139">
        <w:rPr>
          <w:rFonts w:ascii="Times New Roman" w:hAnsi="Times New Roman" w:cs="Times New Roman"/>
          <w:sz w:val="24"/>
          <w:szCs w:val="24"/>
        </w:rPr>
        <w:t>азвитие образования  на 2015 – 2024 годы» необходимо финансирование общим объемом  –</w:t>
      </w:r>
      <w:r w:rsidR="009B3252" w:rsidRPr="009B3252">
        <w:rPr>
          <w:rFonts w:ascii="Times New Roman" w:hAnsi="Times New Roman" w:cs="Times New Roman"/>
          <w:b/>
          <w:sz w:val="24"/>
          <w:szCs w:val="24"/>
        </w:rPr>
        <w:t>7</w:t>
      </w:r>
      <w:r w:rsidR="000D6A14">
        <w:rPr>
          <w:rFonts w:ascii="Times New Roman" w:hAnsi="Times New Roman" w:cs="Times New Roman"/>
          <w:b/>
          <w:sz w:val="24"/>
          <w:szCs w:val="24"/>
        </w:rPr>
        <w:t> </w:t>
      </w:r>
      <w:r w:rsidR="006B693F">
        <w:rPr>
          <w:rFonts w:ascii="Times New Roman" w:hAnsi="Times New Roman" w:cs="Times New Roman"/>
          <w:b/>
          <w:sz w:val="24"/>
          <w:szCs w:val="24"/>
        </w:rPr>
        <w:t>2</w:t>
      </w:r>
      <w:r w:rsidR="000D6A14">
        <w:rPr>
          <w:rFonts w:ascii="Times New Roman" w:hAnsi="Times New Roman" w:cs="Times New Roman"/>
          <w:b/>
          <w:sz w:val="24"/>
          <w:szCs w:val="24"/>
        </w:rPr>
        <w:t>80 618,10</w:t>
      </w:r>
      <w:r w:rsidR="006B6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139" w:rsidRPr="00CA7139">
        <w:rPr>
          <w:rFonts w:ascii="Times New Roman" w:hAnsi="Times New Roman" w:cs="Times New Roman"/>
          <w:b/>
          <w:sz w:val="24"/>
          <w:szCs w:val="24"/>
        </w:rPr>
        <w:t>тысячи рублей.</w:t>
      </w:r>
    </w:p>
    <w:p w:rsidR="00CA7139" w:rsidRPr="00CA7139" w:rsidRDefault="00CA7139" w:rsidP="00CA7139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/>
          <w:szCs w:val="24"/>
          <w:lang w:eastAsia="ru-RU"/>
        </w:rPr>
      </w:pPr>
    </w:p>
    <w:tbl>
      <w:tblPr>
        <w:tblStyle w:val="3"/>
        <w:tblW w:w="10215" w:type="dxa"/>
        <w:tblInd w:w="1113" w:type="dxa"/>
        <w:tblLayout w:type="fixed"/>
        <w:tblLook w:val="04A0"/>
      </w:tblPr>
      <w:tblGrid>
        <w:gridCol w:w="1144"/>
        <w:gridCol w:w="771"/>
        <w:gridCol w:w="716"/>
        <w:gridCol w:w="716"/>
        <w:gridCol w:w="858"/>
        <w:gridCol w:w="859"/>
        <w:gridCol w:w="715"/>
        <w:gridCol w:w="859"/>
        <w:gridCol w:w="858"/>
        <w:gridCol w:w="859"/>
        <w:gridCol w:w="1001"/>
        <w:gridCol w:w="859"/>
      </w:tblGrid>
      <w:tr w:rsidR="00CA7139" w:rsidRPr="00CA7139" w:rsidTr="00CA7139">
        <w:trPr>
          <w:trHeight w:val="306"/>
        </w:trPr>
        <w:tc>
          <w:tcPr>
            <w:tcW w:w="1144" w:type="dxa"/>
            <w:shd w:val="clear" w:color="auto" w:fill="auto"/>
          </w:tcPr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firstLine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  <w:shd w:val="clear" w:color="auto" w:fill="auto"/>
          </w:tcPr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16" w:type="dxa"/>
            <w:shd w:val="clear" w:color="auto" w:fill="auto"/>
          </w:tcPr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6" w:type="dxa"/>
            <w:shd w:val="clear" w:color="auto" w:fill="auto"/>
          </w:tcPr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8" w:type="dxa"/>
          </w:tcPr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9" w:type="dxa"/>
          </w:tcPr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</w:tcPr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CA7139" w:rsidRPr="00CA7139" w:rsidTr="00CA7139">
        <w:trPr>
          <w:cantSplit/>
          <w:trHeight w:val="1254"/>
        </w:trPr>
        <w:tc>
          <w:tcPr>
            <w:tcW w:w="1144" w:type="dxa"/>
            <w:shd w:val="clear" w:color="auto" w:fill="auto"/>
          </w:tcPr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71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71" w:type="dxa"/>
            <w:shd w:val="clear" w:color="auto" w:fill="auto"/>
            <w:textDirection w:val="btLr"/>
          </w:tcPr>
          <w:p w:rsidR="00CA7139" w:rsidRPr="00CA7139" w:rsidRDefault="00CA7139" w:rsidP="00CA7139">
            <w:pPr>
              <w:keepNext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4156,6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CA7139" w:rsidRPr="00CA7139" w:rsidRDefault="00CA7139" w:rsidP="00CA7139">
            <w:pPr>
              <w:keepNext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1653,2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CA7139" w:rsidRPr="00CA7139" w:rsidRDefault="00CA7139" w:rsidP="00CA7139">
            <w:pPr>
              <w:keepNext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524,4</w:t>
            </w:r>
          </w:p>
        </w:tc>
        <w:tc>
          <w:tcPr>
            <w:tcW w:w="858" w:type="dxa"/>
            <w:textDirection w:val="btLr"/>
          </w:tcPr>
          <w:p w:rsidR="00CA7139" w:rsidRPr="00CA7139" w:rsidRDefault="00CA7139" w:rsidP="00CA7139">
            <w:pPr>
              <w:keepNext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987,2</w:t>
            </w:r>
          </w:p>
        </w:tc>
        <w:tc>
          <w:tcPr>
            <w:tcW w:w="859" w:type="dxa"/>
            <w:textDirection w:val="btLr"/>
          </w:tcPr>
          <w:p w:rsidR="00CA7139" w:rsidRPr="00CA7139" w:rsidRDefault="00CA7139" w:rsidP="00CA7139">
            <w:pPr>
              <w:keepNext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extDirection w:val="btLr"/>
          </w:tcPr>
          <w:p w:rsidR="00CA7139" w:rsidRPr="00CA7139" w:rsidRDefault="005F178D" w:rsidP="00CA7139">
            <w:pPr>
              <w:keepNext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20278,0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CA7139" w:rsidRPr="00CA7139" w:rsidRDefault="00CA7139" w:rsidP="00CA7139">
            <w:pPr>
              <w:keepNext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CA7139" w:rsidRPr="00CA7139" w:rsidRDefault="00CA7139" w:rsidP="00CA7139">
            <w:pPr>
              <w:keepNext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7139" w:rsidRPr="00CA7139" w:rsidRDefault="00CA7139" w:rsidP="00CA7139">
            <w:pPr>
              <w:keepNext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7139" w:rsidRPr="00CA7139" w:rsidRDefault="00CA7139" w:rsidP="00CA7139">
            <w:pPr>
              <w:keepNext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A7139" w:rsidRPr="00CA7139" w:rsidRDefault="00610018" w:rsidP="00CA7139">
            <w:pPr>
              <w:keepNext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27599,4</w:t>
            </w:r>
          </w:p>
        </w:tc>
      </w:tr>
      <w:tr w:rsidR="00CA7139" w:rsidRPr="00CA7139" w:rsidTr="00CA7139">
        <w:trPr>
          <w:cantSplit/>
          <w:trHeight w:val="1254"/>
        </w:trPr>
        <w:tc>
          <w:tcPr>
            <w:tcW w:w="1144" w:type="dxa"/>
          </w:tcPr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71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71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71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422159,1</w:t>
            </w:r>
          </w:p>
        </w:tc>
        <w:tc>
          <w:tcPr>
            <w:tcW w:w="716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453655,0 </w:t>
            </w:r>
          </w:p>
        </w:tc>
        <w:tc>
          <w:tcPr>
            <w:tcW w:w="716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500868,0</w:t>
            </w:r>
          </w:p>
        </w:tc>
        <w:tc>
          <w:tcPr>
            <w:tcW w:w="858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718005,3</w:t>
            </w:r>
          </w:p>
        </w:tc>
        <w:tc>
          <w:tcPr>
            <w:tcW w:w="859" w:type="dxa"/>
            <w:textDirection w:val="btLr"/>
          </w:tcPr>
          <w:p w:rsidR="00CA7139" w:rsidRPr="00CA7139" w:rsidRDefault="006B693F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594794,0</w:t>
            </w:r>
          </w:p>
        </w:tc>
        <w:tc>
          <w:tcPr>
            <w:tcW w:w="715" w:type="dxa"/>
            <w:textDirection w:val="btLr"/>
          </w:tcPr>
          <w:p w:rsidR="00CA7139" w:rsidRPr="00CA7139" w:rsidRDefault="005F178D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552234,8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textDirection w:val="btLr"/>
          </w:tcPr>
          <w:p w:rsidR="00CA7139" w:rsidRPr="00CA7139" w:rsidRDefault="00610018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568835,1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textDirection w:val="btLr"/>
          </w:tcPr>
          <w:p w:rsidR="00CA7139" w:rsidRPr="00CA7139" w:rsidRDefault="00610018" w:rsidP="00CA7139">
            <w:pPr>
              <w:spacing w:after="0" w:line="240" w:lineRule="auto"/>
              <w:ind w:right="113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530780,7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7139" w:rsidRPr="00CA7139" w:rsidRDefault="00610018" w:rsidP="00CA7139">
            <w:pPr>
              <w:spacing w:after="0" w:line="240" w:lineRule="auto"/>
              <w:ind w:right="113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467796,7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right="113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475071,6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textDirection w:val="btLr"/>
          </w:tcPr>
          <w:p w:rsidR="00CA7139" w:rsidRPr="00CA7139" w:rsidRDefault="00610018" w:rsidP="00CA7139">
            <w:pPr>
              <w:spacing w:after="0" w:line="240" w:lineRule="auto"/>
              <w:ind w:right="113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5284200,3</w:t>
            </w:r>
          </w:p>
        </w:tc>
      </w:tr>
      <w:tr w:rsidR="00CA7139" w:rsidRPr="00CA7139" w:rsidTr="00CA7139">
        <w:trPr>
          <w:cantSplit/>
          <w:trHeight w:val="1254"/>
        </w:trPr>
        <w:tc>
          <w:tcPr>
            <w:tcW w:w="1144" w:type="dxa"/>
          </w:tcPr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71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71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156327,7</w:t>
            </w:r>
          </w:p>
        </w:tc>
        <w:tc>
          <w:tcPr>
            <w:tcW w:w="716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190046,4</w:t>
            </w:r>
          </w:p>
        </w:tc>
        <w:tc>
          <w:tcPr>
            <w:tcW w:w="716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199936,7</w:t>
            </w:r>
          </w:p>
        </w:tc>
        <w:tc>
          <w:tcPr>
            <w:tcW w:w="858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205340,4</w:t>
            </w:r>
          </w:p>
        </w:tc>
        <w:tc>
          <w:tcPr>
            <w:tcW w:w="859" w:type="dxa"/>
            <w:textDirection w:val="btLr"/>
          </w:tcPr>
          <w:p w:rsidR="00CA7139" w:rsidRPr="00CA7139" w:rsidRDefault="006B693F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216252,9</w:t>
            </w:r>
          </w:p>
        </w:tc>
        <w:tc>
          <w:tcPr>
            <w:tcW w:w="715" w:type="dxa"/>
            <w:textDirection w:val="btLr"/>
          </w:tcPr>
          <w:p w:rsidR="00CA7139" w:rsidRPr="00CA7139" w:rsidRDefault="00610018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231282,5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textDirection w:val="btLr"/>
          </w:tcPr>
          <w:p w:rsidR="00CA7139" w:rsidRPr="00CA7139" w:rsidRDefault="00610018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224485,7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textDirection w:val="btLr"/>
          </w:tcPr>
          <w:p w:rsidR="00CA7139" w:rsidRPr="00CA7139" w:rsidRDefault="00610018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211163,4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7139" w:rsidRPr="00CA7139" w:rsidRDefault="00610018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208559,1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205102,4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textDirection w:val="btLr"/>
          </w:tcPr>
          <w:p w:rsidR="00CA7139" w:rsidRPr="00CA7139" w:rsidRDefault="00610018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2048497,1</w:t>
            </w:r>
          </w:p>
        </w:tc>
      </w:tr>
      <w:tr w:rsidR="00CA7139" w:rsidRPr="00CA7139" w:rsidTr="00CA7139">
        <w:trPr>
          <w:cantSplit/>
          <w:trHeight w:val="1254"/>
        </w:trPr>
        <w:tc>
          <w:tcPr>
            <w:tcW w:w="1144" w:type="dxa"/>
          </w:tcPr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71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771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6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6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8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9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5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CA7139" w:rsidRPr="00CA7139" w:rsidTr="00CA7139">
        <w:trPr>
          <w:cantSplit/>
          <w:trHeight w:val="1254"/>
        </w:trPr>
        <w:tc>
          <w:tcPr>
            <w:tcW w:w="1144" w:type="dxa"/>
          </w:tcPr>
          <w:p w:rsidR="00CA7139" w:rsidRPr="00CA7139" w:rsidRDefault="00CA7139" w:rsidP="00CA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71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582643,4</w:t>
            </w:r>
          </w:p>
        </w:tc>
        <w:tc>
          <w:tcPr>
            <w:tcW w:w="716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645354,6</w:t>
            </w:r>
          </w:p>
        </w:tc>
        <w:tc>
          <w:tcPr>
            <w:tcW w:w="716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701329,1</w:t>
            </w:r>
          </w:p>
        </w:tc>
        <w:tc>
          <w:tcPr>
            <w:tcW w:w="858" w:type="dxa"/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924332,9</w:t>
            </w:r>
          </w:p>
        </w:tc>
        <w:tc>
          <w:tcPr>
            <w:tcW w:w="859" w:type="dxa"/>
            <w:textDirection w:val="btLr"/>
          </w:tcPr>
          <w:p w:rsidR="00CA7139" w:rsidRPr="00CA7139" w:rsidRDefault="006B693F" w:rsidP="009B3252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811046,8</w:t>
            </w:r>
          </w:p>
        </w:tc>
        <w:tc>
          <w:tcPr>
            <w:tcW w:w="715" w:type="dxa"/>
            <w:textDirection w:val="btLr"/>
          </w:tcPr>
          <w:p w:rsidR="00CA7139" w:rsidRPr="00CA7139" w:rsidRDefault="00610018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803795,4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textDirection w:val="btLr"/>
          </w:tcPr>
          <w:p w:rsidR="00CA7139" w:rsidRPr="00CA7139" w:rsidRDefault="00610018" w:rsidP="00CA713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793320,8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textDirection w:val="btLr"/>
          </w:tcPr>
          <w:p w:rsidR="00CA7139" w:rsidRPr="00CA7139" w:rsidRDefault="00610018" w:rsidP="00CA7139">
            <w:pPr>
              <w:spacing w:after="0" w:line="240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741944,2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textDirection w:val="btLr"/>
          </w:tcPr>
          <w:p w:rsidR="00CA7139" w:rsidRPr="00CA7139" w:rsidRDefault="00CA7139" w:rsidP="00610018">
            <w:pPr>
              <w:spacing w:after="0" w:line="240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6100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676355,7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extDirection w:val="btLr"/>
          </w:tcPr>
          <w:p w:rsidR="00CA7139" w:rsidRPr="00CA7139" w:rsidRDefault="00CA7139" w:rsidP="00CA7139">
            <w:pPr>
              <w:spacing w:after="0" w:line="240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680174,0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textDirection w:val="btLr"/>
          </w:tcPr>
          <w:p w:rsidR="00CA7139" w:rsidRPr="00CA7139" w:rsidRDefault="00610018" w:rsidP="006B693F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7360296,8</w:t>
            </w:r>
          </w:p>
        </w:tc>
      </w:tr>
    </w:tbl>
    <w:p w:rsidR="00CA7139" w:rsidRPr="00CA7139" w:rsidRDefault="00CA7139" w:rsidP="00CA7139">
      <w:pPr>
        <w:widowControl w:val="0"/>
        <w:spacing w:after="0" w:line="240" w:lineRule="auto"/>
        <w:ind w:firstLine="0"/>
        <w:jc w:val="left"/>
        <w:outlineLvl w:val="4"/>
        <w:rPr>
          <w:b/>
          <w:iCs/>
          <w:color w:val="000000"/>
          <w:szCs w:val="24"/>
          <w:lang w:eastAsia="ru-RU"/>
        </w:rPr>
      </w:pPr>
    </w:p>
    <w:p w:rsidR="00CE4B2A" w:rsidRPr="007E532F" w:rsidRDefault="00CE4B2A" w:rsidP="00CA7139">
      <w:pPr>
        <w:pStyle w:val="ConsPlusCell"/>
        <w:ind w:left="1134"/>
        <w:jc w:val="both"/>
        <w:rPr>
          <w:b/>
          <w:iCs/>
          <w:color w:val="000000"/>
          <w:szCs w:val="24"/>
        </w:rPr>
      </w:pPr>
    </w:p>
    <w:p w:rsidR="00137212" w:rsidRDefault="004025EB" w:rsidP="00A95E7A">
      <w:pPr>
        <w:widowControl w:val="0"/>
        <w:spacing w:after="0" w:line="240" w:lineRule="auto"/>
        <w:ind w:left="1134" w:firstLine="0"/>
        <w:outlineLvl w:val="4"/>
        <w:rPr>
          <w:b/>
          <w:szCs w:val="24"/>
        </w:rPr>
      </w:pPr>
      <w:r w:rsidRPr="007E532F">
        <w:rPr>
          <w:b/>
          <w:szCs w:val="24"/>
        </w:rPr>
        <w:t xml:space="preserve">Раздел  </w:t>
      </w:r>
      <w:r w:rsidR="00934026">
        <w:rPr>
          <w:b/>
          <w:szCs w:val="24"/>
        </w:rPr>
        <w:t>5</w:t>
      </w:r>
      <w:r w:rsidR="00DF10A9" w:rsidRPr="007E532F">
        <w:rPr>
          <w:b/>
          <w:szCs w:val="24"/>
        </w:rPr>
        <w:t>.  Ожидаемые конечные результаты реализации муниципальной программы</w:t>
      </w:r>
    </w:p>
    <w:p w:rsidR="00DA01E3" w:rsidRPr="007E532F" w:rsidRDefault="00DA01E3" w:rsidP="00A95E7A">
      <w:pPr>
        <w:widowControl w:val="0"/>
        <w:spacing w:after="0" w:line="240" w:lineRule="auto"/>
        <w:ind w:left="1134" w:firstLine="0"/>
        <w:outlineLvl w:val="4"/>
        <w:rPr>
          <w:b/>
          <w:szCs w:val="24"/>
        </w:rPr>
      </w:pPr>
    </w:p>
    <w:p w:rsidR="00EF161B" w:rsidRPr="007E532F" w:rsidRDefault="00EF161B" w:rsidP="00A95E7A">
      <w:pPr>
        <w:widowControl w:val="0"/>
        <w:spacing w:after="0" w:line="240" w:lineRule="auto"/>
        <w:ind w:left="1134" w:firstLine="284"/>
        <w:outlineLvl w:val="4"/>
        <w:rPr>
          <w:rFonts w:eastAsia="Calibri"/>
          <w:szCs w:val="24"/>
          <w:lang w:eastAsia="ru-RU"/>
        </w:rPr>
      </w:pPr>
      <w:r w:rsidRPr="007E532F">
        <w:rPr>
          <w:szCs w:val="24"/>
        </w:rPr>
        <w:t xml:space="preserve">1. </w:t>
      </w:r>
      <w:r w:rsidR="002736AF">
        <w:rPr>
          <w:szCs w:val="24"/>
        </w:rPr>
        <w:t>Увеличение у</w:t>
      </w:r>
      <w:r w:rsidRPr="007E532F">
        <w:rPr>
          <w:szCs w:val="24"/>
        </w:rPr>
        <w:t>дельн</w:t>
      </w:r>
      <w:r w:rsidR="002736AF">
        <w:rPr>
          <w:szCs w:val="24"/>
        </w:rPr>
        <w:t>ого</w:t>
      </w:r>
      <w:r w:rsidRPr="007E532F">
        <w:rPr>
          <w:szCs w:val="24"/>
        </w:rPr>
        <w:t xml:space="preserve"> вес</w:t>
      </w:r>
      <w:r w:rsidR="002736AF">
        <w:rPr>
          <w:szCs w:val="24"/>
        </w:rPr>
        <w:t>а</w:t>
      </w:r>
      <w:r w:rsidRPr="007E532F">
        <w:rPr>
          <w:szCs w:val="24"/>
        </w:rPr>
        <w:t xml:space="preserve"> населения, охваченн</w:t>
      </w:r>
      <w:r w:rsidR="002736AF">
        <w:rPr>
          <w:szCs w:val="24"/>
        </w:rPr>
        <w:t>ого</w:t>
      </w:r>
      <w:r w:rsidRPr="007E532F">
        <w:rPr>
          <w:szCs w:val="24"/>
        </w:rPr>
        <w:t xml:space="preserve"> системой дошкольного образова</w:t>
      </w:r>
      <w:r w:rsidR="006F407B">
        <w:rPr>
          <w:szCs w:val="24"/>
        </w:rPr>
        <w:t>ния до 7</w:t>
      </w:r>
      <w:r w:rsidR="00CA7139">
        <w:rPr>
          <w:szCs w:val="24"/>
        </w:rPr>
        <w:t>5</w:t>
      </w:r>
      <w:r w:rsidR="006F407B">
        <w:rPr>
          <w:szCs w:val="24"/>
        </w:rPr>
        <w:t>,5</w:t>
      </w:r>
      <w:r w:rsidRPr="007E532F">
        <w:rPr>
          <w:szCs w:val="24"/>
        </w:rPr>
        <w:t xml:space="preserve">%. </w:t>
      </w:r>
    </w:p>
    <w:p w:rsidR="00EF161B" w:rsidRPr="007E532F" w:rsidRDefault="00EF161B" w:rsidP="00A95E7A">
      <w:pPr>
        <w:widowControl w:val="0"/>
        <w:spacing w:after="0" w:line="240" w:lineRule="auto"/>
        <w:ind w:left="1134" w:firstLine="284"/>
        <w:outlineLvl w:val="4"/>
        <w:rPr>
          <w:color w:val="000000"/>
          <w:szCs w:val="24"/>
          <w:shd w:val="clear" w:color="auto" w:fill="FFFFFF"/>
        </w:rPr>
      </w:pPr>
      <w:r w:rsidRPr="007E532F">
        <w:rPr>
          <w:color w:val="000000"/>
          <w:szCs w:val="24"/>
          <w:shd w:val="clear" w:color="auto" w:fill="FFFFFF"/>
        </w:rPr>
        <w:t xml:space="preserve">2.  </w:t>
      </w:r>
      <w:r w:rsidR="002736AF">
        <w:rPr>
          <w:color w:val="000000"/>
          <w:szCs w:val="24"/>
          <w:shd w:val="clear" w:color="auto" w:fill="FFFFFF"/>
        </w:rPr>
        <w:t>Увеличение д</w:t>
      </w:r>
      <w:r w:rsidRPr="007E532F">
        <w:rPr>
          <w:color w:val="000000"/>
          <w:szCs w:val="24"/>
          <w:shd w:val="clear" w:color="auto" w:fill="FFFFFF"/>
        </w:rPr>
        <w:t>оля школьников, участвующих в  мероприятиях различной направленности до 1,</w:t>
      </w:r>
      <w:r w:rsidR="00CA7139">
        <w:rPr>
          <w:color w:val="000000"/>
          <w:szCs w:val="24"/>
          <w:shd w:val="clear" w:color="auto" w:fill="FFFFFF"/>
        </w:rPr>
        <w:t>8</w:t>
      </w:r>
      <w:r w:rsidRPr="007E532F">
        <w:rPr>
          <w:color w:val="000000"/>
          <w:szCs w:val="24"/>
          <w:shd w:val="clear" w:color="auto" w:fill="FFFFFF"/>
        </w:rPr>
        <w:t xml:space="preserve"> %.</w:t>
      </w:r>
    </w:p>
    <w:p w:rsidR="00EF161B" w:rsidRPr="007E532F" w:rsidRDefault="00EF161B" w:rsidP="00A95E7A">
      <w:pPr>
        <w:widowControl w:val="0"/>
        <w:spacing w:after="0" w:line="240" w:lineRule="auto"/>
        <w:ind w:left="1134" w:firstLine="284"/>
        <w:outlineLvl w:val="4"/>
        <w:rPr>
          <w:color w:val="000000"/>
          <w:szCs w:val="24"/>
        </w:rPr>
      </w:pPr>
      <w:r w:rsidRPr="007E532F">
        <w:rPr>
          <w:color w:val="000000"/>
          <w:szCs w:val="24"/>
          <w:shd w:val="clear" w:color="auto" w:fill="FFFFFF"/>
        </w:rPr>
        <w:t>3.</w:t>
      </w:r>
      <w:r w:rsidRPr="007E532F">
        <w:rPr>
          <w:color w:val="000000"/>
          <w:szCs w:val="24"/>
        </w:rPr>
        <w:t xml:space="preserve"> </w:t>
      </w:r>
      <w:r w:rsidR="002736AF">
        <w:rPr>
          <w:color w:val="000000"/>
          <w:szCs w:val="24"/>
        </w:rPr>
        <w:t>Увеличение д</w:t>
      </w:r>
      <w:r w:rsidRPr="007E532F">
        <w:rPr>
          <w:color w:val="000000"/>
          <w:szCs w:val="24"/>
        </w:rPr>
        <w:t>ол</w:t>
      </w:r>
      <w:r w:rsidR="002736AF">
        <w:rPr>
          <w:color w:val="000000"/>
          <w:szCs w:val="24"/>
        </w:rPr>
        <w:t>и</w:t>
      </w:r>
      <w:r w:rsidRPr="007E532F">
        <w:rPr>
          <w:color w:val="000000"/>
          <w:szCs w:val="24"/>
        </w:rPr>
        <w:t xml:space="preserve"> общеобразовательных организаций, оборудованных современным технологическим оборудованием к общему числу обще</w:t>
      </w:r>
      <w:r w:rsidR="006F407B">
        <w:rPr>
          <w:color w:val="000000"/>
          <w:szCs w:val="24"/>
        </w:rPr>
        <w:t>образовательных организаций до 8</w:t>
      </w:r>
      <w:r w:rsidR="00CA7139">
        <w:rPr>
          <w:color w:val="000000"/>
          <w:szCs w:val="24"/>
        </w:rPr>
        <w:t>5</w:t>
      </w:r>
      <w:r w:rsidRPr="007E532F">
        <w:rPr>
          <w:color w:val="000000"/>
          <w:szCs w:val="24"/>
        </w:rPr>
        <w:t>%.</w:t>
      </w:r>
    </w:p>
    <w:p w:rsidR="00EF161B" w:rsidRPr="007E532F" w:rsidRDefault="00EF161B" w:rsidP="00A95E7A">
      <w:pPr>
        <w:widowControl w:val="0"/>
        <w:spacing w:after="0" w:line="240" w:lineRule="auto"/>
        <w:ind w:left="1134" w:firstLine="284"/>
        <w:outlineLvl w:val="4"/>
        <w:rPr>
          <w:color w:val="000000"/>
          <w:szCs w:val="24"/>
          <w:shd w:val="clear" w:color="auto" w:fill="FFFFFF"/>
        </w:rPr>
      </w:pPr>
      <w:r w:rsidRPr="007E532F">
        <w:rPr>
          <w:color w:val="000000"/>
          <w:szCs w:val="24"/>
          <w:shd w:val="clear" w:color="auto" w:fill="FFFFFF"/>
        </w:rPr>
        <w:t xml:space="preserve">4. </w:t>
      </w:r>
      <w:r w:rsidRPr="007E532F">
        <w:rPr>
          <w:color w:val="000000"/>
          <w:szCs w:val="24"/>
        </w:rPr>
        <w:t xml:space="preserve"> </w:t>
      </w:r>
      <w:r w:rsidR="002736AF">
        <w:rPr>
          <w:color w:val="000000"/>
          <w:szCs w:val="24"/>
          <w:shd w:val="clear" w:color="auto" w:fill="FFFFFF"/>
        </w:rPr>
        <w:t>Увеличение доли</w:t>
      </w:r>
      <w:r w:rsidRPr="007E532F">
        <w:rPr>
          <w:color w:val="000000"/>
          <w:szCs w:val="24"/>
          <w:shd w:val="clear" w:color="auto" w:fill="FFFFFF"/>
        </w:rPr>
        <w:t xml:space="preserve"> образовательных организаций, в которых созданы безопасные условия от общего числа образовательных организаций до 100%</w:t>
      </w:r>
    </w:p>
    <w:p w:rsidR="00EF161B" w:rsidRPr="007E532F" w:rsidRDefault="002736AF" w:rsidP="00A95E7A">
      <w:pPr>
        <w:widowControl w:val="0"/>
        <w:spacing w:after="0" w:line="240" w:lineRule="auto"/>
        <w:ind w:left="1134" w:firstLine="284"/>
        <w:outlineLvl w:val="4"/>
        <w:rPr>
          <w:rFonts w:eastAsia="Calibri"/>
          <w:szCs w:val="24"/>
        </w:rPr>
      </w:pPr>
      <w:r>
        <w:rPr>
          <w:rFonts w:eastAsia="Calibri"/>
          <w:szCs w:val="24"/>
        </w:rPr>
        <w:t>5. Увеличение доли</w:t>
      </w:r>
      <w:r w:rsidR="00EF161B" w:rsidRPr="007E532F">
        <w:rPr>
          <w:rFonts w:eastAsia="Calibri"/>
          <w:szCs w:val="24"/>
        </w:rPr>
        <w:t xml:space="preserve"> учащихся МАОУ ДОД ДЮЦ «Гармония», осваивающих дополнительные </w:t>
      </w:r>
      <w:proofErr w:type="spellStart"/>
      <w:r w:rsidR="00EF161B" w:rsidRPr="007E532F">
        <w:rPr>
          <w:rFonts w:eastAsia="Calibri"/>
          <w:szCs w:val="24"/>
        </w:rPr>
        <w:t>предпрофильные</w:t>
      </w:r>
      <w:proofErr w:type="spellEnd"/>
      <w:r w:rsidR="00EF161B" w:rsidRPr="007E532F">
        <w:rPr>
          <w:rFonts w:eastAsia="Calibri"/>
          <w:szCs w:val="24"/>
        </w:rPr>
        <w:t xml:space="preserve"> общеобразовательные программы от общего числа учащих</w:t>
      </w:r>
      <w:r w:rsidR="00CA7139">
        <w:rPr>
          <w:rFonts w:eastAsia="Calibri"/>
          <w:szCs w:val="24"/>
        </w:rPr>
        <w:t>ся МАОУ ДОД ДЮЦ «Гармония» до 67</w:t>
      </w:r>
      <w:r w:rsidR="00EF161B" w:rsidRPr="007E532F">
        <w:rPr>
          <w:rFonts w:eastAsia="Calibri"/>
          <w:szCs w:val="24"/>
        </w:rPr>
        <w:t>%</w:t>
      </w:r>
    </w:p>
    <w:p w:rsidR="00EF161B" w:rsidRPr="007E532F" w:rsidRDefault="00EF161B" w:rsidP="00A95E7A">
      <w:pPr>
        <w:widowControl w:val="0"/>
        <w:spacing w:after="0" w:line="240" w:lineRule="auto"/>
        <w:ind w:left="1134" w:firstLine="284"/>
        <w:outlineLvl w:val="4"/>
        <w:rPr>
          <w:rFonts w:eastAsia="Calibri"/>
          <w:szCs w:val="24"/>
        </w:rPr>
      </w:pPr>
      <w:r w:rsidRPr="007E532F">
        <w:rPr>
          <w:szCs w:val="24"/>
        </w:rPr>
        <w:lastRenderedPageBreak/>
        <w:t xml:space="preserve">6. </w:t>
      </w:r>
      <w:r w:rsidR="002736AF">
        <w:rPr>
          <w:rFonts w:eastAsia="Calibri"/>
          <w:szCs w:val="24"/>
        </w:rPr>
        <w:t>Увеличение доли</w:t>
      </w:r>
      <w:r w:rsidRPr="007E532F">
        <w:rPr>
          <w:rFonts w:eastAsia="Calibri"/>
          <w:szCs w:val="24"/>
        </w:rPr>
        <w:t xml:space="preserve"> учащихся МКОУ ДО «ДШИ им. </w:t>
      </w:r>
      <w:proofErr w:type="spellStart"/>
      <w:r w:rsidRPr="007E532F">
        <w:rPr>
          <w:rFonts w:eastAsia="Calibri"/>
          <w:szCs w:val="24"/>
        </w:rPr>
        <w:t>А.В.Кузакова</w:t>
      </w:r>
      <w:proofErr w:type="spellEnd"/>
      <w:r w:rsidRPr="007E532F">
        <w:rPr>
          <w:rFonts w:eastAsia="Calibri"/>
          <w:szCs w:val="24"/>
        </w:rPr>
        <w:t xml:space="preserve"> г. Киренска», осваивающих дополнительные </w:t>
      </w:r>
      <w:proofErr w:type="spellStart"/>
      <w:r w:rsidRPr="007E532F">
        <w:rPr>
          <w:rFonts w:eastAsia="Calibri"/>
          <w:szCs w:val="24"/>
        </w:rPr>
        <w:t>предпрофессиональные</w:t>
      </w:r>
      <w:proofErr w:type="spellEnd"/>
      <w:r w:rsidRPr="007E532F">
        <w:rPr>
          <w:rFonts w:eastAsia="Calibri"/>
          <w:szCs w:val="24"/>
        </w:rPr>
        <w:t xml:space="preserve"> общеобразовательные программы в области музыкального, изобразительного, хореографического искусства от общего числа учащихся МКОУ ДО «ДШИ им</w:t>
      </w:r>
      <w:r w:rsidR="00CA7139">
        <w:rPr>
          <w:rFonts w:eastAsia="Calibri"/>
          <w:szCs w:val="24"/>
        </w:rPr>
        <w:t xml:space="preserve">. </w:t>
      </w:r>
      <w:proofErr w:type="spellStart"/>
      <w:r w:rsidR="00CA7139">
        <w:rPr>
          <w:rFonts w:eastAsia="Calibri"/>
          <w:szCs w:val="24"/>
        </w:rPr>
        <w:t>А.В.Кузакова</w:t>
      </w:r>
      <w:proofErr w:type="spellEnd"/>
      <w:r w:rsidR="00CA7139">
        <w:rPr>
          <w:rFonts w:eastAsia="Calibri"/>
          <w:szCs w:val="24"/>
        </w:rPr>
        <w:t xml:space="preserve"> г</w:t>
      </w:r>
      <w:proofErr w:type="gramStart"/>
      <w:r w:rsidR="00CA7139">
        <w:rPr>
          <w:rFonts w:eastAsia="Calibri"/>
          <w:szCs w:val="24"/>
        </w:rPr>
        <w:t>.К</w:t>
      </w:r>
      <w:proofErr w:type="gramEnd"/>
      <w:r w:rsidR="00CA7139">
        <w:rPr>
          <w:rFonts w:eastAsia="Calibri"/>
          <w:szCs w:val="24"/>
        </w:rPr>
        <w:t>иренска» до 62</w:t>
      </w:r>
      <w:r w:rsidRPr="007E532F">
        <w:rPr>
          <w:rFonts w:eastAsia="Calibri"/>
          <w:szCs w:val="24"/>
        </w:rPr>
        <w:t>%</w:t>
      </w:r>
    </w:p>
    <w:p w:rsidR="00EF161B" w:rsidRPr="007E532F" w:rsidRDefault="00EF161B" w:rsidP="00A95E7A">
      <w:pPr>
        <w:widowControl w:val="0"/>
        <w:spacing w:after="0" w:line="240" w:lineRule="auto"/>
        <w:ind w:left="1134" w:firstLine="284"/>
        <w:outlineLvl w:val="4"/>
        <w:rPr>
          <w:color w:val="000000"/>
          <w:szCs w:val="24"/>
        </w:rPr>
      </w:pPr>
      <w:r w:rsidRPr="007E532F">
        <w:rPr>
          <w:rFonts w:eastAsia="Calibri"/>
          <w:szCs w:val="24"/>
        </w:rPr>
        <w:t xml:space="preserve">7. </w:t>
      </w:r>
      <w:r w:rsidR="002736AF">
        <w:rPr>
          <w:rFonts w:eastAsia="Calibri"/>
          <w:szCs w:val="24"/>
        </w:rPr>
        <w:t>Увеличение к</w:t>
      </w:r>
      <w:r w:rsidR="002736AF">
        <w:rPr>
          <w:color w:val="000000"/>
          <w:szCs w:val="24"/>
        </w:rPr>
        <w:t>оличества</w:t>
      </w:r>
      <w:r w:rsidRPr="007E532F">
        <w:rPr>
          <w:color w:val="000000"/>
          <w:szCs w:val="24"/>
        </w:rPr>
        <w:t xml:space="preserve"> реконструируемых зданий образовательных учреждений  в год до 4 зданий.</w:t>
      </w:r>
    </w:p>
    <w:p w:rsidR="00B239C8" w:rsidRPr="007E532F" w:rsidRDefault="00EF161B" w:rsidP="00A95E7A">
      <w:pPr>
        <w:spacing w:after="0" w:line="240" w:lineRule="auto"/>
        <w:ind w:left="1134" w:firstLine="284"/>
        <w:rPr>
          <w:szCs w:val="24"/>
        </w:rPr>
      </w:pPr>
      <w:r w:rsidRPr="007E532F">
        <w:rPr>
          <w:color w:val="000000"/>
          <w:szCs w:val="24"/>
        </w:rPr>
        <w:t xml:space="preserve">8. </w:t>
      </w:r>
      <w:r w:rsidR="002736AF">
        <w:rPr>
          <w:szCs w:val="24"/>
        </w:rPr>
        <w:t>Увеличение доли</w:t>
      </w:r>
      <w:r w:rsidRPr="007E532F">
        <w:rPr>
          <w:szCs w:val="24"/>
        </w:rPr>
        <w:t xml:space="preserve"> детей, отдохнувших и оздоровленных в летний период к общему числу школьников до 6</w:t>
      </w:r>
      <w:r w:rsidR="00CA7139">
        <w:rPr>
          <w:szCs w:val="24"/>
        </w:rPr>
        <w:t>4,5</w:t>
      </w:r>
      <w:r w:rsidRPr="007E532F">
        <w:rPr>
          <w:szCs w:val="24"/>
        </w:rPr>
        <w:t>%.</w:t>
      </w:r>
    </w:p>
    <w:p w:rsidR="00AF4FD5" w:rsidRDefault="00AF4FD5" w:rsidP="00DA01E3">
      <w:pPr>
        <w:spacing w:after="0" w:line="240" w:lineRule="auto"/>
        <w:ind w:firstLine="0"/>
        <w:jc w:val="right"/>
        <w:rPr>
          <w:szCs w:val="24"/>
        </w:rPr>
      </w:pPr>
    </w:p>
    <w:p w:rsidR="00AF4FD5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>
        <w:rPr>
          <w:szCs w:val="24"/>
        </w:rPr>
        <w:tab/>
      </w:r>
      <w:r w:rsidR="00FD746F" w:rsidRPr="00FD746F">
        <w:rPr>
          <w:noProof/>
          <w:szCs w:val="24"/>
          <w:lang w:eastAsia="ru-RU"/>
        </w:rPr>
        <w:drawing>
          <wp:inline distT="0" distB="0" distL="0" distR="0">
            <wp:extent cx="7199630" cy="3111980"/>
            <wp:effectExtent l="19050" t="0" r="127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311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CA7139">
        <w:rPr>
          <w:noProof/>
          <w:szCs w:val="24"/>
          <w:lang w:eastAsia="ru-RU"/>
        </w:rPr>
        <w:lastRenderedPageBreak/>
        <w:drawing>
          <wp:inline distT="0" distB="0" distL="0" distR="0">
            <wp:extent cx="7199630" cy="4789508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789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139" w:rsidRDefault="00FD746F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FD746F">
        <w:rPr>
          <w:noProof/>
          <w:szCs w:val="24"/>
          <w:lang w:eastAsia="ru-RU"/>
        </w:rPr>
        <w:drawing>
          <wp:inline distT="0" distB="0" distL="0" distR="0">
            <wp:extent cx="7199630" cy="2814442"/>
            <wp:effectExtent l="19050" t="0" r="127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281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CA7139">
        <w:rPr>
          <w:noProof/>
          <w:szCs w:val="24"/>
          <w:lang w:eastAsia="ru-RU"/>
        </w:rPr>
        <w:lastRenderedPageBreak/>
        <w:drawing>
          <wp:inline distT="0" distB="0" distL="0" distR="0">
            <wp:extent cx="7199630" cy="5004350"/>
            <wp:effectExtent l="19050" t="0" r="127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500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CA7139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CA7139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610018">
        <w:rPr>
          <w:szCs w:val="24"/>
        </w:rPr>
        <w:lastRenderedPageBreak/>
        <w:drawing>
          <wp:inline distT="0" distB="0" distL="0" distR="0">
            <wp:extent cx="7199630" cy="7280962"/>
            <wp:effectExtent l="19050" t="0" r="127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728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0D6A14" w:rsidRDefault="000D6A14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0D6A14" w:rsidRDefault="000D6A14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0D6A14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610018">
        <w:rPr>
          <w:szCs w:val="24"/>
        </w:rPr>
        <w:lastRenderedPageBreak/>
        <w:drawing>
          <wp:inline distT="0" distB="0" distL="0" distR="0">
            <wp:extent cx="7199630" cy="7450698"/>
            <wp:effectExtent l="19050" t="0" r="1270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745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610018">
        <w:rPr>
          <w:szCs w:val="24"/>
        </w:rPr>
        <w:drawing>
          <wp:inline distT="0" distB="0" distL="0" distR="0">
            <wp:extent cx="7199630" cy="1372032"/>
            <wp:effectExtent l="19050" t="0" r="1270" b="0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37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610018">
        <w:rPr>
          <w:szCs w:val="24"/>
        </w:rPr>
        <w:lastRenderedPageBreak/>
        <w:drawing>
          <wp:inline distT="0" distB="0" distL="0" distR="0">
            <wp:extent cx="7199630" cy="7715910"/>
            <wp:effectExtent l="19050" t="0" r="1270" b="0"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771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610018">
        <w:rPr>
          <w:szCs w:val="24"/>
        </w:rPr>
        <w:drawing>
          <wp:inline distT="0" distB="0" distL="0" distR="0">
            <wp:extent cx="7199630" cy="905258"/>
            <wp:effectExtent l="19050" t="0" r="1270" b="0"/>
            <wp:docPr id="4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0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610018">
        <w:rPr>
          <w:szCs w:val="24"/>
        </w:rPr>
        <w:lastRenderedPageBreak/>
        <w:drawing>
          <wp:inline distT="0" distB="0" distL="0" distR="0">
            <wp:extent cx="7199630" cy="8907597"/>
            <wp:effectExtent l="19050" t="0" r="1270" b="0"/>
            <wp:docPr id="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89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610018">
        <w:rPr>
          <w:szCs w:val="24"/>
        </w:rPr>
        <w:lastRenderedPageBreak/>
        <w:drawing>
          <wp:inline distT="0" distB="0" distL="0" distR="0">
            <wp:extent cx="7199630" cy="6577265"/>
            <wp:effectExtent l="19050" t="0" r="1270" b="0"/>
            <wp:docPr id="4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65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610018">
        <w:rPr>
          <w:szCs w:val="24"/>
        </w:rPr>
        <w:drawing>
          <wp:inline distT="0" distB="0" distL="0" distR="0">
            <wp:extent cx="7199630" cy="1131572"/>
            <wp:effectExtent l="19050" t="0" r="1270" b="0"/>
            <wp:docPr id="4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13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18" w:rsidRDefault="00610018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281363">
        <w:rPr>
          <w:szCs w:val="24"/>
        </w:rPr>
        <w:lastRenderedPageBreak/>
        <w:drawing>
          <wp:inline distT="0" distB="0" distL="0" distR="0">
            <wp:extent cx="7199630" cy="7951329"/>
            <wp:effectExtent l="19050" t="0" r="1270" b="0"/>
            <wp:docPr id="5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795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281363">
        <w:rPr>
          <w:szCs w:val="24"/>
        </w:rPr>
        <w:lastRenderedPageBreak/>
        <w:drawing>
          <wp:inline distT="0" distB="0" distL="0" distR="0">
            <wp:extent cx="7199630" cy="4778341"/>
            <wp:effectExtent l="19050" t="0" r="1270" b="0"/>
            <wp:docPr id="5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77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281363">
        <w:rPr>
          <w:szCs w:val="24"/>
        </w:rPr>
        <w:drawing>
          <wp:inline distT="0" distB="0" distL="0" distR="0">
            <wp:extent cx="7199630" cy="2310789"/>
            <wp:effectExtent l="19050" t="0" r="1270" b="0"/>
            <wp:docPr id="5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231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281363">
        <w:rPr>
          <w:szCs w:val="24"/>
        </w:rPr>
        <w:drawing>
          <wp:inline distT="0" distB="0" distL="0" distR="0">
            <wp:extent cx="7191679" cy="649616"/>
            <wp:effectExtent l="19050" t="0" r="9221" b="0"/>
            <wp:docPr id="5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218" cy="66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281363">
        <w:rPr>
          <w:szCs w:val="24"/>
        </w:rPr>
        <w:lastRenderedPageBreak/>
        <w:drawing>
          <wp:inline distT="0" distB="0" distL="0" distR="0">
            <wp:extent cx="7199630" cy="5580722"/>
            <wp:effectExtent l="19050" t="0" r="1270" b="0"/>
            <wp:docPr id="5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558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281363">
        <w:rPr>
          <w:szCs w:val="24"/>
        </w:rPr>
        <w:drawing>
          <wp:inline distT="0" distB="0" distL="0" distR="0">
            <wp:extent cx="7199630" cy="2273955"/>
            <wp:effectExtent l="19050" t="0" r="1270" b="0"/>
            <wp:docPr id="6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227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281363">
        <w:rPr>
          <w:szCs w:val="24"/>
        </w:rPr>
        <w:lastRenderedPageBreak/>
        <w:drawing>
          <wp:inline distT="0" distB="0" distL="0" distR="0">
            <wp:extent cx="7199630" cy="8288848"/>
            <wp:effectExtent l="19050" t="0" r="1270" b="0"/>
            <wp:docPr id="6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828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281363">
        <w:rPr>
          <w:szCs w:val="24"/>
        </w:rPr>
        <w:lastRenderedPageBreak/>
        <w:drawing>
          <wp:inline distT="0" distB="0" distL="0" distR="0">
            <wp:extent cx="7199630" cy="7725318"/>
            <wp:effectExtent l="19050" t="0" r="1270" b="0"/>
            <wp:docPr id="6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772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0D6A14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281363">
        <w:rPr>
          <w:szCs w:val="24"/>
        </w:rPr>
        <w:lastRenderedPageBreak/>
        <w:drawing>
          <wp:inline distT="0" distB="0" distL="0" distR="0">
            <wp:extent cx="7199630" cy="7755737"/>
            <wp:effectExtent l="19050" t="0" r="1270" b="0"/>
            <wp:docPr id="6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775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281363">
        <w:rPr>
          <w:szCs w:val="24"/>
        </w:rPr>
        <w:lastRenderedPageBreak/>
        <w:drawing>
          <wp:inline distT="0" distB="0" distL="0" distR="0">
            <wp:extent cx="7199630" cy="6195359"/>
            <wp:effectExtent l="19050" t="0" r="1270" b="0"/>
            <wp:docPr id="6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619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281363">
        <w:rPr>
          <w:szCs w:val="24"/>
        </w:rPr>
        <w:drawing>
          <wp:inline distT="0" distB="0" distL="0" distR="0">
            <wp:extent cx="7199630" cy="1042242"/>
            <wp:effectExtent l="19050" t="0" r="1270" b="0"/>
            <wp:docPr id="6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4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281363">
        <w:rPr>
          <w:szCs w:val="24"/>
        </w:rPr>
        <w:drawing>
          <wp:inline distT="0" distB="0" distL="0" distR="0">
            <wp:extent cx="7199630" cy="1097639"/>
            <wp:effectExtent l="19050" t="0" r="1270" b="0"/>
            <wp:docPr id="6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9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  <w:r w:rsidRPr="00281363">
        <w:rPr>
          <w:szCs w:val="24"/>
        </w:rPr>
        <w:lastRenderedPageBreak/>
        <w:drawing>
          <wp:inline distT="0" distB="0" distL="0" distR="0">
            <wp:extent cx="7199630" cy="6876674"/>
            <wp:effectExtent l="19050" t="0" r="1270" b="0"/>
            <wp:docPr id="6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687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63" w:rsidRDefault="00281363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0D6A14" w:rsidRDefault="000D6A14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0D6A14" w:rsidRDefault="000D6A14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0D6A14" w:rsidRDefault="000D6A14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0D6A14" w:rsidRDefault="000D6A14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0D6A14" w:rsidRDefault="000D6A14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0D6A14" w:rsidRDefault="000D6A14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0D6A14" w:rsidRDefault="000D6A14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0D6A14" w:rsidRDefault="000D6A14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0D6A14" w:rsidRDefault="000D6A14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0D6A14" w:rsidRDefault="000D6A14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0D6A14" w:rsidRDefault="000D6A14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0D6A14" w:rsidRDefault="000D6A14" w:rsidP="00CA7139">
      <w:pPr>
        <w:tabs>
          <w:tab w:val="left" w:pos="1166"/>
        </w:tabs>
        <w:spacing w:after="0" w:line="240" w:lineRule="auto"/>
        <w:ind w:firstLine="0"/>
        <w:rPr>
          <w:szCs w:val="24"/>
        </w:rPr>
      </w:pPr>
    </w:p>
    <w:p w:rsidR="000C18E6" w:rsidRPr="00933339" w:rsidRDefault="00DA01E3" w:rsidP="00DA01E3">
      <w:pPr>
        <w:spacing w:after="0" w:line="240" w:lineRule="auto"/>
        <w:ind w:firstLine="0"/>
        <w:jc w:val="right"/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0C18E6" w:rsidRPr="00933339">
        <w:t>Утверждена</w:t>
      </w:r>
    </w:p>
    <w:p w:rsidR="000C18E6" w:rsidRPr="003C6C91" w:rsidRDefault="000C18E6" w:rsidP="000C18E6">
      <w:pPr>
        <w:spacing w:after="0" w:line="240" w:lineRule="auto"/>
        <w:jc w:val="right"/>
      </w:pPr>
      <w:r w:rsidRPr="003C6C91">
        <w:t>Постановлением  администрации</w:t>
      </w:r>
    </w:p>
    <w:p w:rsidR="000C18E6" w:rsidRPr="003C6C91" w:rsidRDefault="000C18E6" w:rsidP="000C18E6">
      <w:pPr>
        <w:spacing w:after="0" w:line="240" w:lineRule="auto"/>
        <w:jc w:val="right"/>
      </w:pPr>
      <w:r w:rsidRPr="003C6C91">
        <w:t>Киренского муниципального района</w:t>
      </w:r>
    </w:p>
    <w:p w:rsidR="000C18E6" w:rsidRPr="003C6C91" w:rsidRDefault="000C18E6" w:rsidP="000C18E6">
      <w:pPr>
        <w:spacing w:after="0" w:line="240" w:lineRule="auto"/>
        <w:jc w:val="right"/>
      </w:pPr>
      <w:r w:rsidRPr="003C6C91">
        <w:t>от 11.09.2014 г. № 957</w:t>
      </w:r>
    </w:p>
    <w:p w:rsidR="000C18E6" w:rsidRPr="003C6C91" w:rsidRDefault="000C18E6" w:rsidP="000C18E6">
      <w:pPr>
        <w:spacing w:after="0" w:line="240" w:lineRule="auto"/>
        <w:jc w:val="right"/>
      </w:pPr>
      <w:r w:rsidRPr="003C6C91">
        <w:t>с изменениями, внесенными Постановлениями</w:t>
      </w:r>
    </w:p>
    <w:p w:rsidR="000C18E6" w:rsidRPr="003C6C91" w:rsidRDefault="000C18E6" w:rsidP="000C18E6">
      <w:pPr>
        <w:spacing w:after="0" w:line="240" w:lineRule="auto"/>
        <w:jc w:val="right"/>
      </w:pPr>
      <w:r w:rsidRPr="003C6C91">
        <w:t>от 31.12.2014 г. №</w:t>
      </w:r>
      <w:r>
        <w:t xml:space="preserve"> 1447, от 15.01.2015 г. № 1,</w:t>
      </w:r>
    </w:p>
    <w:p w:rsidR="000C18E6" w:rsidRPr="003C6C91" w:rsidRDefault="000C18E6" w:rsidP="000C18E6">
      <w:pPr>
        <w:spacing w:after="0" w:line="240" w:lineRule="auto"/>
        <w:jc w:val="right"/>
      </w:pPr>
      <w:r w:rsidRPr="003C6C91">
        <w:t xml:space="preserve">от 04.03.2015 г. № 205, от 01.07.2015 г. № 439, </w:t>
      </w:r>
    </w:p>
    <w:p w:rsidR="000C18E6" w:rsidRPr="003C6C91" w:rsidRDefault="000C18E6" w:rsidP="000C18E6">
      <w:pPr>
        <w:spacing w:after="0" w:line="240" w:lineRule="auto"/>
        <w:jc w:val="right"/>
      </w:pPr>
      <w:r w:rsidRPr="003C6C91">
        <w:t xml:space="preserve">от 10.08.2015 г. № 504, от 30.09.2015 г. № 570, </w:t>
      </w:r>
    </w:p>
    <w:p w:rsidR="000C18E6" w:rsidRPr="003C6C91" w:rsidRDefault="000C18E6" w:rsidP="000C18E6">
      <w:pPr>
        <w:spacing w:after="0" w:line="240" w:lineRule="auto"/>
        <w:jc w:val="right"/>
      </w:pPr>
      <w:r w:rsidRPr="003C6C91">
        <w:t>от 22.10.2015 г. № 600, от 31.12.2015 г. № 696</w:t>
      </w:r>
      <w:r w:rsidR="00083382">
        <w:t>,</w:t>
      </w:r>
    </w:p>
    <w:p w:rsidR="000C18E6" w:rsidRPr="003C6C91" w:rsidRDefault="000C18E6" w:rsidP="000C18E6">
      <w:pPr>
        <w:spacing w:after="0" w:line="240" w:lineRule="auto"/>
        <w:jc w:val="right"/>
      </w:pPr>
      <w:r w:rsidRPr="003C6C91">
        <w:t>от 31.12.2015 г. № 706</w:t>
      </w:r>
      <w:r w:rsidR="00083382">
        <w:t>,</w:t>
      </w:r>
    </w:p>
    <w:p w:rsidR="000C18E6" w:rsidRDefault="000C18E6" w:rsidP="000C18E6">
      <w:pPr>
        <w:spacing w:after="0" w:line="240" w:lineRule="auto"/>
        <w:jc w:val="right"/>
      </w:pPr>
      <w:r w:rsidRPr="00EB391B">
        <w:t>от30.06.2016 г. № 346</w:t>
      </w:r>
      <w:r w:rsidR="00083382">
        <w:t>,</w:t>
      </w:r>
    </w:p>
    <w:p w:rsidR="00083382" w:rsidRDefault="00083382" w:rsidP="000C18E6">
      <w:pPr>
        <w:spacing w:after="0" w:line="240" w:lineRule="auto"/>
        <w:jc w:val="right"/>
      </w:pPr>
      <w:r>
        <w:t>от 30.12.2016 г. № 575</w:t>
      </w:r>
      <w:r w:rsidR="00574A50">
        <w:t>,</w:t>
      </w:r>
    </w:p>
    <w:p w:rsidR="00574A50" w:rsidRDefault="00574A50" w:rsidP="000C18E6">
      <w:pPr>
        <w:spacing w:after="0" w:line="240" w:lineRule="auto"/>
        <w:jc w:val="right"/>
      </w:pPr>
      <w:r>
        <w:t>от 30</w:t>
      </w:r>
      <w:r w:rsidR="00DA01E3">
        <w:t>.</w:t>
      </w:r>
      <w:r>
        <w:t>06.2017 г. № 358</w:t>
      </w:r>
      <w:r w:rsidR="006C5F5D">
        <w:t>,</w:t>
      </w:r>
    </w:p>
    <w:p w:rsidR="006C5F5D" w:rsidRDefault="006C5F5D" w:rsidP="000C18E6">
      <w:pPr>
        <w:spacing w:after="0" w:line="240" w:lineRule="auto"/>
        <w:jc w:val="right"/>
      </w:pPr>
      <w:r>
        <w:t>от 25.</w:t>
      </w:r>
      <w:r w:rsidR="00DA01E3">
        <w:t>1</w:t>
      </w:r>
      <w:r>
        <w:t>2.2017 г. №</w:t>
      </w:r>
      <w:r w:rsidR="00C67790">
        <w:t xml:space="preserve"> 586</w:t>
      </w:r>
      <w:r w:rsidR="007D18C2">
        <w:t>,</w:t>
      </w:r>
    </w:p>
    <w:p w:rsidR="00AD1925" w:rsidRDefault="007D18C2" w:rsidP="000C18E6">
      <w:pPr>
        <w:spacing w:after="0" w:line="240" w:lineRule="auto"/>
        <w:jc w:val="right"/>
      </w:pPr>
      <w:r>
        <w:t>от 25.06.2018 г. № 304</w:t>
      </w:r>
      <w:r w:rsidR="00AD1925">
        <w:t>,</w:t>
      </w:r>
    </w:p>
    <w:p w:rsidR="007D18C2" w:rsidRDefault="00AD1925" w:rsidP="000C18E6">
      <w:pPr>
        <w:spacing w:after="0" w:line="240" w:lineRule="auto"/>
        <w:jc w:val="right"/>
      </w:pPr>
      <w:r>
        <w:t>от 10.10.2018 г. № 474</w:t>
      </w:r>
      <w:r w:rsidR="00FE375B">
        <w:t>,</w:t>
      </w:r>
    </w:p>
    <w:p w:rsidR="00FE375B" w:rsidRDefault="00FE375B" w:rsidP="000C18E6">
      <w:pPr>
        <w:spacing w:after="0" w:line="240" w:lineRule="auto"/>
        <w:jc w:val="right"/>
      </w:pPr>
      <w:r>
        <w:t>от 25.12.2018 г. № 639</w:t>
      </w:r>
      <w:r w:rsidR="00CA7139">
        <w:t>,</w:t>
      </w:r>
    </w:p>
    <w:p w:rsidR="00CA7139" w:rsidRDefault="00CA7139" w:rsidP="000C18E6">
      <w:pPr>
        <w:spacing w:after="0" w:line="240" w:lineRule="auto"/>
        <w:jc w:val="right"/>
      </w:pPr>
      <w:r>
        <w:t>от 19.02.2019 г. №</w:t>
      </w:r>
      <w:r w:rsidR="0050388C">
        <w:t xml:space="preserve"> </w:t>
      </w:r>
      <w:r>
        <w:t>93</w:t>
      </w:r>
      <w:r w:rsidR="00B12A43">
        <w:t>,</w:t>
      </w:r>
    </w:p>
    <w:p w:rsidR="00B12A43" w:rsidRDefault="00B12A43" w:rsidP="000C18E6">
      <w:pPr>
        <w:spacing w:after="0" w:line="240" w:lineRule="auto"/>
        <w:jc w:val="right"/>
      </w:pPr>
      <w:r>
        <w:t>от  28.06.2019 г. № 325</w:t>
      </w:r>
      <w:r w:rsidR="001A75D2">
        <w:t>,</w:t>
      </w:r>
    </w:p>
    <w:p w:rsidR="001A75D2" w:rsidRDefault="001A75D2" w:rsidP="000C18E6">
      <w:pPr>
        <w:spacing w:after="0" w:line="240" w:lineRule="auto"/>
        <w:jc w:val="right"/>
      </w:pPr>
      <w:r>
        <w:t>от 25.12.2019 г. № 673</w:t>
      </w:r>
      <w:r w:rsidR="000D6A14">
        <w:t>,</w:t>
      </w:r>
    </w:p>
    <w:p w:rsidR="000D6A14" w:rsidRDefault="000D6A14" w:rsidP="000C18E6">
      <w:pPr>
        <w:spacing w:after="0" w:line="240" w:lineRule="auto"/>
        <w:jc w:val="right"/>
      </w:pPr>
      <w:r>
        <w:t>от 30.06.2020 г. №</w:t>
      </w:r>
      <w:r w:rsidR="0021213B">
        <w:t xml:space="preserve"> 354</w:t>
      </w:r>
      <w:r w:rsidR="0006781C">
        <w:t>,</w:t>
      </w:r>
    </w:p>
    <w:p w:rsidR="0006781C" w:rsidRDefault="0006781C" w:rsidP="000C18E6">
      <w:pPr>
        <w:spacing w:after="0" w:line="240" w:lineRule="auto"/>
        <w:jc w:val="right"/>
      </w:pPr>
      <w:r>
        <w:t>от 24.08.2020 г. № 463</w:t>
      </w:r>
      <w:r w:rsidR="00281363">
        <w:t>,</w:t>
      </w:r>
    </w:p>
    <w:p w:rsidR="00281363" w:rsidRDefault="00281363" w:rsidP="000C18E6">
      <w:pPr>
        <w:spacing w:after="0" w:line="240" w:lineRule="auto"/>
        <w:jc w:val="right"/>
      </w:pPr>
      <w:r>
        <w:t>от 30.12.2020 г. №761</w:t>
      </w:r>
    </w:p>
    <w:p w:rsidR="0021213B" w:rsidRDefault="0021213B" w:rsidP="000C18E6">
      <w:pPr>
        <w:spacing w:after="0" w:line="240" w:lineRule="auto"/>
        <w:jc w:val="right"/>
        <w:rPr>
          <w:sz w:val="28"/>
          <w:szCs w:val="28"/>
        </w:rPr>
      </w:pPr>
    </w:p>
    <w:p w:rsidR="000C18E6" w:rsidRPr="0095343A" w:rsidRDefault="000C18E6" w:rsidP="000C18E6">
      <w:pPr>
        <w:spacing w:after="0"/>
        <w:jc w:val="right"/>
      </w:pPr>
    </w:p>
    <w:p w:rsidR="000C18E6" w:rsidRPr="0095343A" w:rsidRDefault="000C18E6" w:rsidP="000C18E6">
      <w:pPr>
        <w:jc w:val="center"/>
      </w:pPr>
      <w:r>
        <w:rPr>
          <w:b/>
          <w:sz w:val="28"/>
          <w:szCs w:val="28"/>
        </w:rPr>
        <w:t xml:space="preserve">ПОДПРОГРАММА </w:t>
      </w:r>
      <w:r w:rsidRPr="0095343A">
        <w:rPr>
          <w:b/>
          <w:sz w:val="28"/>
          <w:szCs w:val="28"/>
        </w:rPr>
        <w:t xml:space="preserve"> №1</w:t>
      </w:r>
    </w:p>
    <w:p w:rsidR="000C18E6" w:rsidRDefault="000C18E6" w:rsidP="000C18E6">
      <w:pPr>
        <w:jc w:val="center"/>
        <w:rPr>
          <w:b/>
          <w:sz w:val="28"/>
          <w:szCs w:val="28"/>
        </w:rPr>
      </w:pPr>
      <w:r w:rsidRPr="0095343A">
        <w:rPr>
          <w:b/>
          <w:sz w:val="28"/>
          <w:szCs w:val="28"/>
        </w:rPr>
        <w:t>«Повышение  эффективности системы</w:t>
      </w:r>
    </w:p>
    <w:p w:rsidR="000C18E6" w:rsidRDefault="000C18E6" w:rsidP="000C18E6">
      <w:pPr>
        <w:jc w:val="center"/>
        <w:rPr>
          <w:b/>
          <w:sz w:val="28"/>
          <w:szCs w:val="28"/>
        </w:rPr>
      </w:pPr>
      <w:r w:rsidRPr="0095343A">
        <w:rPr>
          <w:b/>
          <w:sz w:val="28"/>
          <w:szCs w:val="28"/>
        </w:rPr>
        <w:t>дошкольного образования Киренского района»</w:t>
      </w:r>
    </w:p>
    <w:p w:rsidR="000C18E6" w:rsidRDefault="000C18E6" w:rsidP="000C18E6">
      <w:pPr>
        <w:jc w:val="center"/>
        <w:rPr>
          <w:b/>
          <w:sz w:val="28"/>
          <w:szCs w:val="28"/>
        </w:rPr>
      </w:pPr>
      <w:r w:rsidRPr="0095343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УНИЦИПАЛЬНОЙ ПРОГРАММЫ</w:t>
      </w:r>
    </w:p>
    <w:p w:rsidR="000C18E6" w:rsidRPr="0095343A" w:rsidRDefault="000C18E6" w:rsidP="00B9432F">
      <w:pPr>
        <w:jc w:val="center"/>
        <w:rPr>
          <w:b/>
          <w:sz w:val="28"/>
          <w:szCs w:val="28"/>
        </w:rPr>
      </w:pPr>
      <w:r w:rsidRPr="0095343A">
        <w:rPr>
          <w:b/>
          <w:sz w:val="28"/>
          <w:szCs w:val="28"/>
        </w:rPr>
        <w:t xml:space="preserve">«Развитие образования на </w:t>
      </w:r>
      <w:r>
        <w:rPr>
          <w:b/>
          <w:sz w:val="28"/>
          <w:szCs w:val="28"/>
        </w:rPr>
        <w:t>2015-202</w:t>
      </w:r>
      <w:r w:rsidR="0050388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95343A">
        <w:rPr>
          <w:b/>
          <w:sz w:val="28"/>
          <w:szCs w:val="28"/>
        </w:rPr>
        <w:t>гг</w:t>
      </w:r>
      <w:r>
        <w:rPr>
          <w:b/>
          <w:sz w:val="28"/>
          <w:szCs w:val="28"/>
        </w:rPr>
        <w:t>.</w:t>
      </w:r>
      <w:r w:rsidRPr="0095343A">
        <w:rPr>
          <w:b/>
          <w:sz w:val="28"/>
          <w:szCs w:val="28"/>
        </w:rPr>
        <w:t>»</w:t>
      </w:r>
    </w:p>
    <w:p w:rsidR="005D6B9F" w:rsidRDefault="005D6B9F" w:rsidP="000C18E6"/>
    <w:p w:rsidR="00B12A43" w:rsidRDefault="00B12A43" w:rsidP="000C18E6"/>
    <w:p w:rsidR="005D6B9F" w:rsidRDefault="005D6B9F" w:rsidP="000C18E6"/>
    <w:p w:rsidR="00AD1925" w:rsidRDefault="00AD1925" w:rsidP="000C18E6"/>
    <w:p w:rsidR="005D6B9F" w:rsidRPr="0095343A" w:rsidRDefault="005D6B9F" w:rsidP="000C18E6"/>
    <w:p w:rsidR="000C18E6" w:rsidRPr="0095343A" w:rsidRDefault="000C18E6" w:rsidP="000C18E6"/>
    <w:p w:rsidR="000C18E6" w:rsidRPr="00963330" w:rsidRDefault="000C18E6" w:rsidP="000C18E6">
      <w:pPr>
        <w:jc w:val="center"/>
        <w:rPr>
          <w:b/>
          <w:szCs w:val="24"/>
        </w:rPr>
      </w:pPr>
      <w:r>
        <w:rPr>
          <w:b/>
          <w:szCs w:val="24"/>
        </w:rPr>
        <w:t xml:space="preserve">Киренск 2015 </w:t>
      </w:r>
      <w:r w:rsidRPr="00963330">
        <w:rPr>
          <w:b/>
          <w:szCs w:val="24"/>
        </w:rPr>
        <w:t>г</w:t>
      </w:r>
    </w:p>
    <w:p w:rsidR="000C18E6" w:rsidRPr="00701B43" w:rsidRDefault="00840D0F" w:rsidP="00840D0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</w:t>
      </w:r>
      <w:r w:rsidR="000C18E6" w:rsidRPr="00701B43">
        <w:rPr>
          <w:b/>
          <w:szCs w:val="24"/>
        </w:rPr>
        <w:t>ПАСПОРТ ПОДПРОГРАММЫ № 1</w:t>
      </w:r>
    </w:p>
    <w:p w:rsidR="000C18E6" w:rsidRPr="00701B43" w:rsidRDefault="000C18E6" w:rsidP="000C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701B43">
        <w:rPr>
          <w:b/>
          <w:szCs w:val="24"/>
        </w:rPr>
        <w:t>"Повышение эффективности систем дошкольного образования</w:t>
      </w:r>
    </w:p>
    <w:p w:rsidR="000C18E6" w:rsidRPr="00701B43" w:rsidRDefault="000C18E6" w:rsidP="000C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701B43">
        <w:rPr>
          <w:b/>
          <w:szCs w:val="24"/>
        </w:rPr>
        <w:t>Киренского района"</w:t>
      </w:r>
    </w:p>
    <w:p w:rsidR="000C18E6" w:rsidRPr="00701B43" w:rsidRDefault="000C18E6" w:rsidP="000C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701B43">
        <w:rPr>
          <w:b/>
          <w:szCs w:val="24"/>
        </w:rPr>
        <w:t>МУНИЦИПАЛЬНОЙ  ПРОГРАММЫ КИРЕНСКОГО РАЙОНА</w:t>
      </w:r>
    </w:p>
    <w:p w:rsidR="000C18E6" w:rsidRPr="00701B43" w:rsidRDefault="000C18E6" w:rsidP="000C18E6">
      <w:pPr>
        <w:spacing w:after="0" w:line="240" w:lineRule="auto"/>
        <w:jc w:val="center"/>
        <w:rPr>
          <w:b/>
          <w:color w:val="000000"/>
          <w:szCs w:val="24"/>
        </w:rPr>
      </w:pPr>
      <w:r w:rsidRPr="00701B43">
        <w:rPr>
          <w:b/>
          <w:color w:val="000000"/>
          <w:szCs w:val="24"/>
        </w:rPr>
        <w:t>«Развитие образования на 2015-20</w:t>
      </w:r>
      <w:r>
        <w:rPr>
          <w:b/>
          <w:color w:val="000000"/>
          <w:szCs w:val="24"/>
        </w:rPr>
        <w:t>2</w:t>
      </w:r>
      <w:r w:rsidR="0050388C">
        <w:rPr>
          <w:b/>
          <w:color w:val="000000"/>
          <w:szCs w:val="24"/>
        </w:rPr>
        <w:t>4</w:t>
      </w:r>
      <w:r w:rsidRPr="00701B43">
        <w:rPr>
          <w:b/>
          <w:color w:val="000000"/>
          <w:szCs w:val="24"/>
        </w:rPr>
        <w:t xml:space="preserve"> гг.»</w:t>
      </w:r>
    </w:p>
    <w:tbl>
      <w:tblPr>
        <w:tblW w:w="9565" w:type="dxa"/>
        <w:tblInd w:w="1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05"/>
      </w:tblGrid>
      <w:tr w:rsidR="000C18E6" w:rsidRPr="004D14EE" w:rsidTr="008024FF">
        <w:tc>
          <w:tcPr>
            <w:tcW w:w="2660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6905" w:type="dxa"/>
            <w:vAlign w:val="center"/>
          </w:tcPr>
          <w:p w:rsidR="000C18E6" w:rsidRPr="00701B43" w:rsidRDefault="000C18E6" w:rsidP="0050388C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Cs w:val="24"/>
              </w:rPr>
            </w:pPr>
            <w:r w:rsidRPr="00701B43">
              <w:rPr>
                <w:szCs w:val="24"/>
              </w:rPr>
              <w:t>Муниципальная программа "Развитие образования на 2015-20</w:t>
            </w:r>
            <w:r>
              <w:rPr>
                <w:szCs w:val="24"/>
              </w:rPr>
              <w:t>2</w:t>
            </w:r>
            <w:r w:rsidR="0050388C">
              <w:rPr>
                <w:szCs w:val="24"/>
              </w:rPr>
              <w:t>4</w:t>
            </w:r>
            <w:r w:rsidRPr="00701B43">
              <w:rPr>
                <w:szCs w:val="24"/>
              </w:rPr>
              <w:t xml:space="preserve"> гг."</w:t>
            </w:r>
          </w:p>
        </w:tc>
      </w:tr>
      <w:tr w:rsidR="000C18E6" w:rsidRPr="004D14EE" w:rsidTr="008024FF">
        <w:tc>
          <w:tcPr>
            <w:tcW w:w="2660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 xml:space="preserve">Наименование подпрограммы </w:t>
            </w:r>
          </w:p>
        </w:tc>
        <w:tc>
          <w:tcPr>
            <w:tcW w:w="6905" w:type="dxa"/>
            <w:vAlign w:val="center"/>
          </w:tcPr>
          <w:p w:rsidR="000C18E6" w:rsidRPr="00701B43" w:rsidRDefault="000C18E6" w:rsidP="00B05803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Cs w:val="24"/>
              </w:rPr>
            </w:pPr>
            <w:r w:rsidRPr="00701B43">
              <w:rPr>
                <w:szCs w:val="24"/>
              </w:rPr>
              <w:t>Подпрограмма № 1 "Повышение эффективности систем дошкольного образования Киренского района"</w:t>
            </w:r>
          </w:p>
        </w:tc>
      </w:tr>
      <w:tr w:rsidR="000C18E6" w:rsidRPr="004D14EE" w:rsidTr="008024FF">
        <w:trPr>
          <w:trHeight w:val="433"/>
        </w:trPr>
        <w:tc>
          <w:tcPr>
            <w:tcW w:w="2660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905" w:type="dxa"/>
            <w:vAlign w:val="center"/>
          </w:tcPr>
          <w:p w:rsidR="000C18E6" w:rsidRPr="00701B43" w:rsidRDefault="000C18E6" w:rsidP="00B05803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Cs w:val="24"/>
              </w:rPr>
            </w:pPr>
            <w:r w:rsidRPr="00701B43">
              <w:rPr>
                <w:szCs w:val="24"/>
              </w:rPr>
              <w:t>Управление образования администрации Киренского муниципального района.</w:t>
            </w:r>
          </w:p>
        </w:tc>
      </w:tr>
      <w:tr w:rsidR="000C18E6" w:rsidRPr="004D14EE" w:rsidTr="008024FF">
        <w:tc>
          <w:tcPr>
            <w:tcW w:w="2660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Участники подпрограммы</w:t>
            </w:r>
          </w:p>
        </w:tc>
        <w:tc>
          <w:tcPr>
            <w:tcW w:w="6905" w:type="dxa"/>
            <w:vAlign w:val="center"/>
          </w:tcPr>
          <w:p w:rsidR="000C18E6" w:rsidRPr="00701B43" w:rsidRDefault="000C18E6" w:rsidP="00B05803">
            <w:pPr>
              <w:widowControl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701B43">
              <w:rPr>
                <w:szCs w:val="24"/>
              </w:rPr>
              <w:t>Министерство образования Иркутской области,</w:t>
            </w:r>
            <w:r>
              <w:rPr>
                <w:szCs w:val="24"/>
              </w:rPr>
              <w:t xml:space="preserve"> </w:t>
            </w:r>
            <w:r w:rsidRPr="00701B43">
              <w:rPr>
                <w:szCs w:val="24"/>
              </w:rPr>
              <w:t xml:space="preserve">Управление Образования </w:t>
            </w:r>
          </w:p>
          <w:p w:rsidR="000C18E6" w:rsidRPr="00701B43" w:rsidRDefault="000C18E6" w:rsidP="00B05803">
            <w:pPr>
              <w:widowControl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701B43">
              <w:rPr>
                <w:szCs w:val="24"/>
              </w:rPr>
              <w:t>МКУ Центр развития образования</w:t>
            </w:r>
          </w:p>
          <w:p w:rsidR="000C18E6" w:rsidRPr="00701B43" w:rsidRDefault="000C18E6" w:rsidP="00B05803">
            <w:pPr>
              <w:widowControl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701B43">
              <w:rPr>
                <w:szCs w:val="24"/>
              </w:rPr>
              <w:t>Дошкольные образовательные организации</w:t>
            </w:r>
          </w:p>
        </w:tc>
      </w:tr>
      <w:tr w:rsidR="000C18E6" w:rsidRPr="004D14EE" w:rsidTr="008024FF">
        <w:tc>
          <w:tcPr>
            <w:tcW w:w="2660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Цель подпрограммы</w:t>
            </w:r>
          </w:p>
        </w:tc>
        <w:tc>
          <w:tcPr>
            <w:tcW w:w="6905" w:type="dxa"/>
            <w:vAlign w:val="center"/>
          </w:tcPr>
          <w:p w:rsidR="000C18E6" w:rsidRPr="00701B43" w:rsidRDefault="000C18E6" w:rsidP="00B05803">
            <w:pPr>
              <w:widowControl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701B43">
              <w:rPr>
                <w:color w:val="000000"/>
                <w:szCs w:val="24"/>
              </w:rPr>
              <w:t>Обеспечить устойчивое развитие системы дошкольного образования в Киренском муниципальном  районе. Обеспечение государственных гарантий доступности и качества дошкольного образования в  Киренском муниципальном  районе всем слоям населения, независимо от места жительства, социального статуса семьи, уровня развития и здоровья ребенка.</w:t>
            </w:r>
          </w:p>
        </w:tc>
      </w:tr>
      <w:tr w:rsidR="000C18E6" w:rsidRPr="004D14EE" w:rsidTr="008024FF">
        <w:tc>
          <w:tcPr>
            <w:tcW w:w="2660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Задачи подпрограммы</w:t>
            </w:r>
          </w:p>
        </w:tc>
        <w:tc>
          <w:tcPr>
            <w:tcW w:w="6905" w:type="dxa"/>
            <w:vAlign w:val="center"/>
          </w:tcPr>
          <w:p w:rsidR="000C18E6" w:rsidRPr="00701B43" w:rsidRDefault="000C18E6" w:rsidP="00DD6F7A">
            <w:pPr>
              <w:numPr>
                <w:ilvl w:val="0"/>
                <w:numId w:val="2"/>
              </w:numPr>
              <w:tabs>
                <w:tab w:val="clear" w:pos="720"/>
                <w:tab w:val="left" w:pos="34"/>
                <w:tab w:val="left" w:pos="317"/>
              </w:tabs>
              <w:suppressAutoHyphens/>
              <w:snapToGrid w:val="0"/>
              <w:spacing w:after="0" w:line="240" w:lineRule="auto"/>
              <w:ind w:left="34" w:hanging="34"/>
              <w:jc w:val="left"/>
              <w:rPr>
                <w:color w:val="000000"/>
                <w:szCs w:val="24"/>
              </w:rPr>
            </w:pPr>
            <w:r w:rsidRPr="00701B43">
              <w:rPr>
                <w:color w:val="000000"/>
                <w:szCs w:val="24"/>
              </w:rPr>
              <w:t>Максимальное удовлетворение потребности населения Киренского муниципального района в устройстве детей в дошкольные образовательные учреждения, снижение социальной напряженности в связи с неудовлетворенным спросом на их услуги.</w:t>
            </w:r>
          </w:p>
          <w:p w:rsidR="000C18E6" w:rsidRPr="00701B43" w:rsidRDefault="000C18E6" w:rsidP="00DD6F7A">
            <w:pPr>
              <w:numPr>
                <w:ilvl w:val="0"/>
                <w:numId w:val="2"/>
              </w:numPr>
              <w:tabs>
                <w:tab w:val="clear" w:pos="720"/>
                <w:tab w:val="left" w:pos="34"/>
                <w:tab w:val="left" w:pos="317"/>
              </w:tabs>
              <w:suppressAutoHyphens/>
              <w:snapToGrid w:val="0"/>
              <w:spacing w:after="0" w:line="240" w:lineRule="auto"/>
              <w:ind w:left="34" w:hanging="34"/>
              <w:jc w:val="left"/>
              <w:rPr>
                <w:color w:val="000000"/>
                <w:szCs w:val="24"/>
              </w:rPr>
            </w:pPr>
            <w:r w:rsidRPr="00701B43">
              <w:rPr>
                <w:color w:val="000000"/>
                <w:szCs w:val="24"/>
              </w:rPr>
              <w:t>Улучшение условий пребывания детей в дошкольных образовательных организациях.</w:t>
            </w:r>
          </w:p>
          <w:p w:rsidR="000C18E6" w:rsidRPr="00701B43" w:rsidRDefault="000C18E6" w:rsidP="00DD6F7A">
            <w:pPr>
              <w:numPr>
                <w:ilvl w:val="0"/>
                <w:numId w:val="2"/>
              </w:numPr>
              <w:tabs>
                <w:tab w:val="clear" w:pos="720"/>
                <w:tab w:val="left" w:pos="34"/>
                <w:tab w:val="left" w:pos="317"/>
              </w:tabs>
              <w:suppressAutoHyphens/>
              <w:spacing w:after="0" w:line="240" w:lineRule="auto"/>
              <w:ind w:left="34" w:hanging="34"/>
              <w:jc w:val="left"/>
              <w:rPr>
                <w:color w:val="000000"/>
                <w:szCs w:val="24"/>
              </w:rPr>
            </w:pPr>
            <w:r w:rsidRPr="00701B43">
              <w:rPr>
                <w:color w:val="000000"/>
                <w:szCs w:val="24"/>
              </w:rPr>
              <w:t>Повышение социально-экономической эффективности функционирования системы дошкольного образования.</w:t>
            </w:r>
          </w:p>
        </w:tc>
      </w:tr>
      <w:tr w:rsidR="000C18E6" w:rsidRPr="004D14EE" w:rsidTr="008024FF">
        <w:tc>
          <w:tcPr>
            <w:tcW w:w="2660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Сроки реализации подпрограммы</w:t>
            </w:r>
          </w:p>
        </w:tc>
        <w:tc>
          <w:tcPr>
            <w:tcW w:w="6905" w:type="dxa"/>
            <w:vAlign w:val="center"/>
          </w:tcPr>
          <w:p w:rsidR="000C18E6" w:rsidRPr="00701B43" w:rsidRDefault="000C18E6" w:rsidP="0050388C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2015- 202</w:t>
            </w:r>
            <w:r w:rsidR="0050388C">
              <w:rPr>
                <w:szCs w:val="24"/>
              </w:rPr>
              <w:t>4</w:t>
            </w:r>
            <w:r w:rsidRPr="00701B43">
              <w:rPr>
                <w:szCs w:val="24"/>
              </w:rPr>
              <w:t xml:space="preserve"> гг.</w:t>
            </w:r>
          </w:p>
        </w:tc>
      </w:tr>
      <w:tr w:rsidR="000C18E6" w:rsidRPr="004D14EE" w:rsidTr="008024FF">
        <w:tc>
          <w:tcPr>
            <w:tcW w:w="2660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Целевые показатели подпрограммы</w:t>
            </w:r>
          </w:p>
        </w:tc>
        <w:tc>
          <w:tcPr>
            <w:tcW w:w="6905" w:type="dxa"/>
            <w:vAlign w:val="center"/>
          </w:tcPr>
          <w:p w:rsidR="000C18E6" w:rsidRPr="00701B43" w:rsidRDefault="000C18E6" w:rsidP="00B05803">
            <w:pPr>
              <w:widowControl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701B43">
              <w:rPr>
                <w:szCs w:val="24"/>
              </w:rPr>
              <w:t xml:space="preserve">1. </w:t>
            </w:r>
            <w:r>
              <w:rPr>
                <w:szCs w:val="24"/>
              </w:rPr>
              <w:t>Увеличение у</w:t>
            </w:r>
            <w:r w:rsidRPr="00701B43">
              <w:rPr>
                <w:szCs w:val="24"/>
              </w:rPr>
              <w:t>дельн</w:t>
            </w:r>
            <w:r>
              <w:rPr>
                <w:szCs w:val="24"/>
              </w:rPr>
              <w:t>ого</w:t>
            </w:r>
            <w:r w:rsidRPr="00701B43">
              <w:rPr>
                <w:szCs w:val="24"/>
              </w:rPr>
              <w:t xml:space="preserve"> вес</w:t>
            </w:r>
            <w:r>
              <w:rPr>
                <w:szCs w:val="24"/>
              </w:rPr>
              <w:t>а</w:t>
            </w:r>
            <w:r w:rsidRPr="00701B43">
              <w:rPr>
                <w:szCs w:val="24"/>
              </w:rPr>
              <w:t xml:space="preserve"> населения, </w:t>
            </w:r>
            <w:proofErr w:type="gramStart"/>
            <w:r w:rsidRPr="00701B43">
              <w:rPr>
                <w:szCs w:val="24"/>
              </w:rPr>
              <w:t>охваченных</w:t>
            </w:r>
            <w:proofErr w:type="gramEnd"/>
            <w:r>
              <w:rPr>
                <w:szCs w:val="24"/>
              </w:rPr>
              <w:t xml:space="preserve"> </w:t>
            </w:r>
            <w:r w:rsidRPr="00701B43">
              <w:rPr>
                <w:szCs w:val="24"/>
              </w:rPr>
              <w:t>системой дошкольного образования.</w:t>
            </w:r>
          </w:p>
          <w:p w:rsidR="000C18E6" w:rsidRPr="00701B43" w:rsidRDefault="000C18E6" w:rsidP="00B05803">
            <w:pPr>
              <w:widowControl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701B43">
              <w:rPr>
                <w:szCs w:val="24"/>
              </w:rPr>
              <w:t xml:space="preserve">2. </w:t>
            </w:r>
            <w:r>
              <w:rPr>
                <w:szCs w:val="24"/>
              </w:rPr>
              <w:t>Увеличение у</w:t>
            </w:r>
            <w:r w:rsidRPr="00701B43">
              <w:rPr>
                <w:szCs w:val="24"/>
              </w:rPr>
              <w:t>дельн</w:t>
            </w:r>
            <w:r>
              <w:rPr>
                <w:szCs w:val="24"/>
              </w:rPr>
              <w:t>ого</w:t>
            </w:r>
            <w:r w:rsidRPr="00701B43">
              <w:rPr>
                <w:szCs w:val="24"/>
              </w:rPr>
              <w:t xml:space="preserve"> вес</w:t>
            </w:r>
            <w:r>
              <w:rPr>
                <w:szCs w:val="24"/>
              </w:rPr>
              <w:t>а</w:t>
            </w:r>
            <w:r w:rsidRPr="00701B43">
              <w:rPr>
                <w:szCs w:val="24"/>
              </w:rPr>
              <w:t xml:space="preserve"> дошкольных образовательных организаций, оборудованных современным технологическим оборудованием</w:t>
            </w:r>
          </w:p>
          <w:p w:rsidR="000C18E6" w:rsidRPr="00701B43" w:rsidRDefault="000C18E6" w:rsidP="00B05803">
            <w:pPr>
              <w:widowControl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701B43">
              <w:rPr>
                <w:szCs w:val="24"/>
              </w:rPr>
              <w:t xml:space="preserve">3. </w:t>
            </w:r>
            <w:r>
              <w:rPr>
                <w:szCs w:val="24"/>
              </w:rPr>
              <w:t>Увеличение у</w:t>
            </w:r>
            <w:r w:rsidRPr="00701B43">
              <w:rPr>
                <w:szCs w:val="24"/>
              </w:rPr>
              <w:t>дельн</w:t>
            </w:r>
            <w:r>
              <w:rPr>
                <w:szCs w:val="24"/>
              </w:rPr>
              <w:t>ого</w:t>
            </w:r>
            <w:r w:rsidRPr="00701B43">
              <w:rPr>
                <w:szCs w:val="24"/>
              </w:rPr>
              <w:t xml:space="preserve"> вес</w:t>
            </w:r>
            <w:r>
              <w:rPr>
                <w:szCs w:val="24"/>
              </w:rPr>
              <w:t>а</w:t>
            </w:r>
            <w:r w:rsidRPr="00701B43">
              <w:rPr>
                <w:szCs w:val="24"/>
              </w:rPr>
              <w:t xml:space="preserve"> воспитанников дошкольных образовательных организаций и их родителей (законных представителей), удовлетворенных качеством и доступностью дошкольного  образования.</w:t>
            </w:r>
          </w:p>
          <w:p w:rsidR="000C18E6" w:rsidRPr="00701B43" w:rsidRDefault="000C18E6" w:rsidP="00B05803">
            <w:pPr>
              <w:widowControl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701B43">
              <w:rPr>
                <w:szCs w:val="24"/>
              </w:rPr>
              <w:t xml:space="preserve">4. </w:t>
            </w:r>
            <w:r>
              <w:rPr>
                <w:szCs w:val="24"/>
              </w:rPr>
              <w:t>Увеличение д</w:t>
            </w:r>
            <w:r w:rsidRPr="00701B43">
              <w:rPr>
                <w:szCs w:val="24"/>
              </w:rPr>
              <w:t>ол</w:t>
            </w:r>
            <w:r>
              <w:rPr>
                <w:szCs w:val="24"/>
              </w:rPr>
              <w:t>и</w:t>
            </w:r>
            <w:r w:rsidRPr="00701B43">
              <w:rPr>
                <w:szCs w:val="24"/>
              </w:rPr>
              <w:t xml:space="preserve">  работников  дошкольных образовательных организаций, прошедших переподготовку.</w:t>
            </w:r>
          </w:p>
        </w:tc>
      </w:tr>
      <w:tr w:rsidR="000C18E6" w:rsidRPr="004D14EE" w:rsidTr="008024FF">
        <w:trPr>
          <w:trHeight w:val="1132"/>
        </w:trPr>
        <w:tc>
          <w:tcPr>
            <w:tcW w:w="2660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Перечень основных мероприятий подпрограммы</w:t>
            </w:r>
          </w:p>
        </w:tc>
        <w:tc>
          <w:tcPr>
            <w:tcW w:w="6905" w:type="dxa"/>
            <w:vAlign w:val="center"/>
          </w:tcPr>
          <w:p w:rsidR="000C18E6" w:rsidRPr="00701B43" w:rsidRDefault="000C18E6" w:rsidP="00B05803">
            <w:pPr>
              <w:spacing w:after="0" w:line="240" w:lineRule="auto"/>
              <w:ind w:firstLine="0"/>
              <w:jc w:val="left"/>
              <w:rPr>
                <w:rFonts w:eastAsia="Calibri"/>
                <w:szCs w:val="24"/>
              </w:rPr>
            </w:pPr>
            <w:r w:rsidRPr="00701B43">
              <w:rPr>
                <w:rFonts w:eastAsia="Calibri"/>
                <w:szCs w:val="24"/>
              </w:rPr>
              <w:t>1</w:t>
            </w:r>
            <w:r>
              <w:rPr>
                <w:rFonts w:eastAsia="Calibri"/>
                <w:szCs w:val="24"/>
              </w:rPr>
              <w:t>.</w:t>
            </w:r>
            <w:r w:rsidRPr="00701B43">
              <w:rPr>
                <w:rFonts w:eastAsia="Calibri"/>
                <w:szCs w:val="24"/>
              </w:rPr>
              <w:t xml:space="preserve"> Открытие дополнительной группы в МКДОУ «детский сад № 1 г. Киренска».</w:t>
            </w:r>
          </w:p>
          <w:p w:rsidR="000C18E6" w:rsidRPr="00701B43" w:rsidRDefault="000C18E6" w:rsidP="00B05803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701B43">
              <w:rPr>
                <w:rFonts w:eastAsia="Calibri"/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  <w:r w:rsidRPr="00701B43">
              <w:rPr>
                <w:szCs w:val="24"/>
              </w:rPr>
              <w:t>Реализация программы   « Электронная очередь»</w:t>
            </w:r>
          </w:p>
          <w:p w:rsidR="000C18E6" w:rsidRPr="00701B43" w:rsidRDefault="000C18E6" w:rsidP="00B05803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701B43">
              <w:rPr>
                <w:rFonts w:eastAsia="Calibri"/>
                <w:szCs w:val="24"/>
              </w:rPr>
              <w:t xml:space="preserve">3. Закупка оборудования и мягкого инвентаря </w:t>
            </w:r>
            <w:r w:rsidRPr="00701B43">
              <w:rPr>
                <w:szCs w:val="24"/>
              </w:rPr>
              <w:t>в дошкольные образовательные организации Киренского района.</w:t>
            </w:r>
          </w:p>
          <w:p w:rsidR="000C18E6" w:rsidRPr="00701B43" w:rsidRDefault="000C18E6" w:rsidP="00B05803">
            <w:pPr>
              <w:spacing w:after="0" w:line="240" w:lineRule="auto"/>
              <w:ind w:firstLine="0"/>
              <w:jc w:val="left"/>
              <w:rPr>
                <w:rFonts w:eastAsia="Calibri"/>
                <w:szCs w:val="24"/>
              </w:rPr>
            </w:pPr>
            <w:r w:rsidRPr="00701B43">
              <w:rPr>
                <w:rFonts w:eastAsia="Calibri"/>
                <w:szCs w:val="24"/>
              </w:rPr>
              <w:t>4.</w:t>
            </w:r>
            <w:r>
              <w:rPr>
                <w:rFonts w:eastAsia="Calibri"/>
                <w:szCs w:val="24"/>
              </w:rPr>
              <w:t xml:space="preserve"> </w:t>
            </w:r>
            <w:r w:rsidRPr="00701B43">
              <w:rPr>
                <w:rFonts w:eastAsia="Calibri"/>
                <w:szCs w:val="24"/>
              </w:rPr>
              <w:t xml:space="preserve">Приобретение основной образовательной программы по дошкольному  образованию в рамках ФГОС и ее реализация.                             </w:t>
            </w:r>
          </w:p>
          <w:p w:rsidR="000C18E6" w:rsidRDefault="000C18E6" w:rsidP="00B05803">
            <w:pPr>
              <w:spacing w:after="0" w:line="240" w:lineRule="auto"/>
              <w:ind w:firstLine="0"/>
              <w:jc w:val="left"/>
              <w:rPr>
                <w:rFonts w:eastAsia="Calibri"/>
                <w:szCs w:val="24"/>
              </w:rPr>
            </w:pPr>
            <w:r w:rsidRPr="00701B43">
              <w:rPr>
                <w:rFonts w:eastAsia="Calibri"/>
                <w:szCs w:val="24"/>
              </w:rPr>
              <w:lastRenderedPageBreak/>
              <w:t xml:space="preserve">5. Текущий ремонт дошкольных образовательных организаций района.                                       </w:t>
            </w:r>
          </w:p>
          <w:p w:rsidR="000C18E6" w:rsidRPr="00701B43" w:rsidRDefault="000C18E6" w:rsidP="00B05803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701B43">
              <w:rPr>
                <w:rFonts w:eastAsia="Calibri"/>
                <w:szCs w:val="24"/>
              </w:rPr>
              <w:t>6.</w:t>
            </w:r>
            <w:r>
              <w:rPr>
                <w:rFonts w:eastAsia="Calibri"/>
                <w:szCs w:val="24"/>
              </w:rPr>
              <w:t xml:space="preserve"> </w:t>
            </w:r>
            <w:r w:rsidRPr="00701B43">
              <w:rPr>
                <w:szCs w:val="24"/>
              </w:rPr>
              <w:t xml:space="preserve">Обеспечение  противопожарной безопасности во всех дошкольных образовательных организациях района.                  </w:t>
            </w:r>
          </w:p>
          <w:p w:rsidR="000C18E6" w:rsidRPr="00701B43" w:rsidRDefault="000C18E6" w:rsidP="00B05803">
            <w:pPr>
              <w:spacing w:after="0" w:line="240" w:lineRule="auto"/>
              <w:ind w:firstLine="0"/>
              <w:jc w:val="left"/>
              <w:rPr>
                <w:rFonts w:eastAsia="Calibri"/>
                <w:szCs w:val="24"/>
              </w:rPr>
            </w:pPr>
            <w:r w:rsidRPr="00701B43">
              <w:rPr>
                <w:rFonts w:eastAsia="Calibri"/>
                <w:szCs w:val="24"/>
              </w:rPr>
              <w:t xml:space="preserve">7. Курсовая переподготовка педагогических коллективов всех дошкольных образовательных организаций района.                          </w:t>
            </w:r>
          </w:p>
          <w:p w:rsidR="000C18E6" w:rsidRDefault="000C18E6" w:rsidP="00B05803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701B43">
              <w:rPr>
                <w:rFonts w:eastAsia="Calibri"/>
                <w:szCs w:val="24"/>
              </w:rPr>
              <w:t>8.</w:t>
            </w:r>
            <w:r w:rsidRPr="00701B43">
              <w:rPr>
                <w:szCs w:val="24"/>
              </w:rPr>
              <w:t xml:space="preserve"> Организация конкурсных мероприятий.</w:t>
            </w:r>
          </w:p>
          <w:p w:rsidR="000C18E6" w:rsidRPr="003414D8" w:rsidRDefault="000C18E6" w:rsidP="00B05803">
            <w:pPr>
              <w:tabs>
                <w:tab w:val="left" w:pos="851"/>
              </w:tabs>
              <w:spacing w:after="0" w:line="240" w:lineRule="auto"/>
              <w:ind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9. </w:t>
            </w:r>
            <w:r w:rsidRPr="003414D8">
              <w:rPr>
                <w:szCs w:val="24"/>
              </w:rPr>
              <w:t>Организация конкурсных мероприятий</w:t>
            </w:r>
          </w:p>
          <w:p w:rsidR="000C18E6" w:rsidRPr="00701B43" w:rsidRDefault="000C18E6" w:rsidP="00B05803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C18E6" w:rsidRPr="004D14EE" w:rsidTr="008024FF">
        <w:trPr>
          <w:trHeight w:val="1531"/>
        </w:trPr>
        <w:tc>
          <w:tcPr>
            <w:tcW w:w="2660" w:type="dxa"/>
            <w:vAlign w:val="center"/>
          </w:tcPr>
          <w:p w:rsidR="000C18E6" w:rsidRPr="00704E95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4E95">
              <w:rPr>
                <w:szCs w:val="24"/>
              </w:rPr>
              <w:lastRenderedPageBreak/>
              <w:t>Перечень ведомственных целевых программ, входящих в состав  подпрограммы</w:t>
            </w:r>
          </w:p>
        </w:tc>
        <w:tc>
          <w:tcPr>
            <w:tcW w:w="6905" w:type="dxa"/>
            <w:vAlign w:val="center"/>
          </w:tcPr>
          <w:p w:rsidR="000C18E6" w:rsidRPr="00704E95" w:rsidRDefault="000C18E6" w:rsidP="00FB3B4F">
            <w:pPr>
              <w:spacing w:after="0"/>
              <w:ind w:firstLine="276"/>
              <w:jc w:val="left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Отсутствуют </w:t>
            </w:r>
          </w:p>
          <w:p w:rsidR="000C18E6" w:rsidRPr="00704E95" w:rsidRDefault="000C18E6" w:rsidP="00FB3B4F">
            <w:pPr>
              <w:ind w:firstLine="276"/>
              <w:jc w:val="left"/>
              <w:rPr>
                <w:rFonts w:eastAsia="Calibri"/>
                <w:szCs w:val="24"/>
              </w:rPr>
            </w:pPr>
          </w:p>
        </w:tc>
      </w:tr>
      <w:tr w:rsidR="000C18E6" w:rsidRPr="004D14EE" w:rsidTr="008024FF">
        <w:tc>
          <w:tcPr>
            <w:tcW w:w="2660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Ресурсное обеспечение подпрограммы</w:t>
            </w:r>
          </w:p>
        </w:tc>
        <w:tc>
          <w:tcPr>
            <w:tcW w:w="6905" w:type="dxa"/>
            <w:vAlign w:val="center"/>
          </w:tcPr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 xml:space="preserve">Финансирование подпрограммы осуществляется за счет средств областного бюджета, муниципального бюджета. Общий объем финансирования подпрограммы составляет </w:t>
            </w:r>
            <w:r w:rsidRPr="000C72B6">
              <w:rPr>
                <w:rFonts w:eastAsia="Calibri"/>
                <w:b/>
                <w:szCs w:val="24"/>
                <w:lang w:eastAsia="ru-RU"/>
              </w:rPr>
              <w:t>2 278 926,7</w:t>
            </w:r>
            <w:r w:rsidRPr="000C72B6">
              <w:rPr>
                <w:rFonts w:eastAsia="Calibri"/>
                <w:szCs w:val="24"/>
                <w:lang w:eastAsia="ru-RU"/>
              </w:rPr>
              <w:t xml:space="preserve"> тыс. рублей, в том числе по годам: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2015 год – 188 391,8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2016 год – 216 243,4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2017 год – 206 004,8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2018 год – 241 586,6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2019 год – 256 008,1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2020 год – 253 313,4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2021 год – 249 660,1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2022 год – 225 338,5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2023 год – 215 412,8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2024 год – 226 967,0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Областной бюджет 1 756 065,1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2015 год – 148 826,8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2016 год -  164 484,0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2017 год -  153 268,9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2018 год – 191 999,2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2019 год – 199 178,9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2020 год – 198 483,2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2021 год – 189 719,6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2022 год – 178 491,6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2023 год – 158 791,4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2024 год – 172 821,5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Местный бюджет  522 861,6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2015 год – 39 565,0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2016 год – 51 759,4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2017 год -  52 736,0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2018 год – 49 587,4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2019 год – 56 829,2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2020 год – 54 830,2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2021 год – 59 940,5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2022 год – 46 846,9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0C72B6" w:rsidRPr="000C72B6" w:rsidRDefault="000C72B6" w:rsidP="000C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0C72B6">
              <w:rPr>
                <w:rFonts w:eastAsia="Calibri"/>
                <w:szCs w:val="24"/>
                <w:lang w:eastAsia="ru-RU"/>
              </w:rPr>
              <w:t>2023 год – 56 621,4 тыс</w:t>
            </w:r>
            <w:proofErr w:type="gramStart"/>
            <w:r w:rsidRPr="000C72B6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0C72B6">
              <w:rPr>
                <w:rFonts w:eastAsia="Calibri"/>
                <w:szCs w:val="24"/>
                <w:lang w:eastAsia="ru-RU"/>
              </w:rPr>
              <w:t>уб.</w:t>
            </w:r>
          </w:p>
          <w:p w:rsidR="00B9432F" w:rsidRPr="00701B43" w:rsidRDefault="000C72B6" w:rsidP="000C72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 – 54 145,5 тыс</w:t>
            </w:r>
            <w:proofErr w:type="gramStart"/>
            <w:r w:rsidRPr="000C72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72B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0C18E6" w:rsidRPr="004D14EE" w:rsidTr="008024FF">
        <w:tc>
          <w:tcPr>
            <w:tcW w:w="2660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905" w:type="dxa"/>
            <w:vAlign w:val="center"/>
          </w:tcPr>
          <w:p w:rsidR="0050388C" w:rsidRPr="0050388C" w:rsidRDefault="0050388C" w:rsidP="0050388C">
            <w:pPr>
              <w:snapToGrid w:val="0"/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50388C">
              <w:rPr>
                <w:color w:val="000000"/>
                <w:szCs w:val="24"/>
                <w:lang w:eastAsia="ru-RU"/>
              </w:rPr>
              <w:t>1. Реализация мероприятий Программы позволит ввести дополнительные места в дошкольных образовательных организациях.</w:t>
            </w:r>
          </w:p>
          <w:p w:rsidR="0050388C" w:rsidRPr="0050388C" w:rsidRDefault="0050388C" w:rsidP="0050388C">
            <w:pPr>
              <w:snapToGrid w:val="0"/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50388C">
              <w:rPr>
                <w:color w:val="000000"/>
                <w:szCs w:val="24"/>
                <w:lang w:eastAsia="ru-RU"/>
              </w:rPr>
              <w:t>2. Сохранение и развитие системы дошкольных образовательных организаций района как первоначальной ступени единого образовательного пространства.</w:t>
            </w:r>
          </w:p>
          <w:p w:rsidR="0050388C" w:rsidRPr="0050388C" w:rsidRDefault="0050388C" w:rsidP="0050388C">
            <w:pPr>
              <w:snapToGrid w:val="0"/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50388C">
              <w:rPr>
                <w:color w:val="000000"/>
                <w:szCs w:val="24"/>
                <w:lang w:eastAsia="ru-RU"/>
              </w:rPr>
              <w:t>3. Провести реконструкцию детских садов.</w:t>
            </w:r>
          </w:p>
          <w:p w:rsidR="0050388C" w:rsidRPr="0050388C" w:rsidRDefault="0050388C" w:rsidP="0050388C">
            <w:pPr>
              <w:snapToGrid w:val="0"/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50388C">
              <w:rPr>
                <w:color w:val="000000"/>
                <w:szCs w:val="24"/>
                <w:lang w:eastAsia="ru-RU"/>
              </w:rPr>
              <w:t>4. Увеличить средний районный показатель охвата детей в возрасте от 1,5 до 7 лет дошкольными образовательными организациями до 75,5%.</w:t>
            </w:r>
          </w:p>
          <w:p w:rsidR="0050388C" w:rsidRPr="0050388C" w:rsidRDefault="0050388C" w:rsidP="0050388C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50388C">
              <w:rPr>
                <w:color w:val="000000"/>
                <w:szCs w:val="24"/>
                <w:lang w:eastAsia="ru-RU"/>
              </w:rPr>
              <w:t>5. Создание благоприятных условий, обеспечивающих охрану  жизни, сохранение и укрепление здоровья воспитанников, формирование их здорового образа жизни, сокращение заболеваемости на 5 % по сравнению с 2013 годом.</w:t>
            </w:r>
          </w:p>
          <w:p w:rsidR="0050388C" w:rsidRPr="0050388C" w:rsidRDefault="0050388C" w:rsidP="0050388C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50388C">
              <w:rPr>
                <w:color w:val="000000"/>
                <w:szCs w:val="24"/>
                <w:lang w:eastAsia="ru-RU"/>
              </w:rPr>
              <w:t>6. Обогащение педагогической практики вариативными образовательными программами и технологиями обучения и воспитания.</w:t>
            </w:r>
          </w:p>
          <w:p w:rsidR="0050388C" w:rsidRPr="0050388C" w:rsidRDefault="0050388C" w:rsidP="0050388C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50388C">
              <w:rPr>
                <w:color w:val="000000"/>
                <w:szCs w:val="24"/>
                <w:lang w:eastAsia="ru-RU"/>
              </w:rPr>
              <w:t>7. Влияние образования на формирование здорового образа жизни, восстановление и укрепление воспитательного статуса семьи.</w:t>
            </w:r>
          </w:p>
          <w:p w:rsidR="0050388C" w:rsidRPr="0050388C" w:rsidRDefault="0050388C" w:rsidP="0050388C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50388C">
              <w:rPr>
                <w:color w:val="000000"/>
                <w:szCs w:val="24"/>
                <w:lang w:eastAsia="ru-RU"/>
              </w:rPr>
              <w:t>8. Повышение качества образовательных услуг и доступности для всего населения района.</w:t>
            </w:r>
          </w:p>
          <w:p w:rsidR="0050388C" w:rsidRPr="0050388C" w:rsidRDefault="0050388C" w:rsidP="0050388C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50388C">
              <w:rPr>
                <w:color w:val="000000"/>
                <w:szCs w:val="24"/>
                <w:lang w:eastAsia="ru-RU"/>
              </w:rPr>
              <w:t xml:space="preserve">    В результате реализации мероприятий Программы планируется достичь следующих основных показателей:</w:t>
            </w:r>
          </w:p>
          <w:p w:rsidR="0050388C" w:rsidRPr="0050388C" w:rsidRDefault="0050388C" w:rsidP="0050388C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50388C">
              <w:rPr>
                <w:color w:val="000000"/>
                <w:szCs w:val="24"/>
                <w:lang w:eastAsia="ru-RU"/>
              </w:rPr>
              <w:t>1). Рост удельного веса населения Киренского муниципального района, охваченного системой дошкольного образования с 69% в 2012г  до 75,5% в 2024 году;</w:t>
            </w:r>
          </w:p>
          <w:p w:rsidR="0050388C" w:rsidRPr="0050388C" w:rsidRDefault="0050388C" w:rsidP="0050388C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50388C">
              <w:rPr>
                <w:color w:val="000000"/>
                <w:szCs w:val="24"/>
                <w:lang w:eastAsia="ru-RU"/>
              </w:rPr>
              <w:t>2). Рост удельного веса дошкольных образовательных организаций, оборудованных современным технологическим оборудованием с 17%  в 2012 году до 50% в 2024 году;</w:t>
            </w:r>
          </w:p>
          <w:p w:rsidR="0050388C" w:rsidRPr="0050388C" w:rsidRDefault="0050388C" w:rsidP="0050388C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50388C">
              <w:rPr>
                <w:color w:val="000000"/>
                <w:szCs w:val="24"/>
                <w:lang w:eastAsia="ru-RU"/>
              </w:rPr>
              <w:t>3). Увеличение удельного веса воспитанников в дошкольных образовательных организациях и их родителей (законных представителей), удовлетворенных качеством и доступностью дошкольным образованием с 75% в 2012г до 97,5% в 2024г.</w:t>
            </w:r>
          </w:p>
          <w:p w:rsidR="0050388C" w:rsidRPr="0050388C" w:rsidRDefault="0050388C" w:rsidP="0050388C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50388C">
              <w:rPr>
                <w:color w:val="000000"/>
                <w:szCs w:val="24"/>
                <w:lang w:eastAsia="ru-RU"/>
              </w:rPr>
              <w:t>4). Доля работников дошкольных организаций, прошедших переподготовку к 2024 году составит 98%.</w:t>
            </w:r>
          </w:p>
          <w:p w:rsidR="000C18E6" w:rsidRPr="00701B43" w:rsidRDefault="000C18E6" w:rsidP="00FB3B4F">
            <w:pPr>
              <w:widowControl w:val="0"/>
              <w:spacing w:after="0" w:line="240" w:lineRule="auto"/>
              <w:ind w:firstLine="276"/>
              <w:jc w:val="left"/>
              <w:outlineLvl w:val="4"/>
              <w:rPr>
                <w:szCs w:val="24"/>
              </w:rPr>
            </w:pPr>
          </w:p>
        </w:tc>
      </w:tr>
    </w:tbl>
    <w:p w:rsidR="000C18E6" w:rsidRPr="004D14EE" w:rsidRDefault="000C18E6" w:rsidP="000C18E6">
      <w:pPr>
        <w:spacing w:after="0" w:line="240" w:lineRule="auto"/>
        <w:rPr>
          <w:sz w:val="28"/>
          <w:szCs w:val="28"/>
        </w:rPr>
      </w:pPr>
    </w:p>
    <w:p w:rsidR="004077C7" w:rsidRDefault="004077C7" w:rsidP="004077C7">
      <w:pPr>
        <w:spacing w:after="0" w:line="240" w:lineRule="auto"/>
        <w:ind w:left="709" w:right="406" w:firstLine="0"/>
        <w:rPr>
          <w:rFonts w:eastAsia="Calibri"/>
          <w:b/>
          <w:szCs w:val="24"/>
        </w:rPr>
      </w:pPr>
    </w:p>
    <w:p w:rsidR="000C18E6" w:rsidRPr="00701B43" w:rsidRDefault="000C18E6" w:rsidP="00AF4FD5">
      <w:pPr>
        <w:spacing w:after="0" w:line="240" w:lineRule="auto"/>
        <w:ind w:left="1134" w:right="406" w:firstLine="0"/>
        <w:jc w:val="center"/>
        <w:rPr>
          <w:rFonts w:eastAsia="Calibri"/>
          <w:b/>
          <w:szCs w:val="24"/>
        </w:rPr>
      </w:pPr>
      <w:r w:rsidRPr="00701B43">
        <w:rPr>
          <w:rFonts w:eastAsia="Calibri"/>
          <w:b/>
          <w:szCs w:val="24"/>
        </w:rPr>
        <w:t xml:space="preserve">РАЗДЕЛ 1. ЦЕЛЬ И ЗАДАЧИ  </w:t>
      </w:r>
      <w:r w:rsidRPr="00701B43">
        <w:rPr>
          <w:b/>
          <w:color w:val="000000"/>
          <w:szCs w:val="24"/>
        </w:rPr>
        <w:t>ПОДПРОГРАММЫ,</w:t>
      </w:r>
    </w:p>
    <w:p w:rsidR="000C18E6" w:rsidRDefault="000C18E6" w:rsidP="00AF4FD5">
      <w:pPr>
        <w:spacing w:after="0" w:line="240" w:lineRule="auto"/>
        <w:ind w:left="1134" w:right="406" w:firstLine="0"/>
        <w:jc w:val="center"/>
        <w:rPr>
          <w:rFonts w:eastAsia="Calibri"/>
          <w:b/>
          <w:szCs w:val="24"/>
        </w:rPr>
      </w:pPr>
      <w:r w:rsidRPr="00701B43">
        <w:rPr>
          <w:rFonts w:eastAsia="Calibri"/>
          <w:b/>
          <w:szCs w:val="24"/>
        </w:rPr>
        <w:t>ЦЕЛЕВ</w:t>
      </w:r>
      <w:r>
        <w:rPr>
          <w:rFonts w:eastAsia="Calibri"/>
          <w:b/>
          <w:szCs w:val="24"/>
        </w:rPr>
        <w:t>ЫЕ ПОКАЗАТЕЛИ, СРОКИ РЕАЛИЗАЦИИ</w:t>
      </w:r>
    </w:p>
    <w:p w:rsidR="004077C7" w:rsidRPr="004263A5" w:rsidRDefault="004077C7" w:rsidP="00AF4FD5">
      <w:pPr>
        <w:spacing w:after="0" w:line="240" w:lineRule="auto"/>
        <w:ind w:left="1134" w:right="406" w:firstLine="0"/>
        <w:jc w:val="center"/>
        <w:rPr>
          <w:rFonts w:eastAsia="Calibri"/>
          <w:b/>
          <w:szCs w:val="24"/>
        </w:rPr>
      </w:pP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 xml:space="preserve">        </w:t>
      </w:r>
      <w:proofErr w:type="gramStart"/>
      <w:r w:rsidRPr="00701B43">
        <w:rPr>
          <w:color w:val="000000"/>
          <w:szCs w:val="24"/>
        </w:rPr>
        <w:t>Подпрограмма №1 «Повышение эффективности систем дошкольного образования Киренского района» на 2015-20</w:t>
      </w:r>
      <w:r>
        <w:rPr>
          <w:color w:val="000000"/>
          <w:szCs w:val="24"/>
        </w:rPr>
        <w:t>2</w:t>
      </w:r>
      <w:r w:rsidR="0050388C">
        <w:rPr>
          <w:color w:val="000000"/>
          <w:szCs w:val="24"/>
        </w:rPr>
        <w:t>4</w:t>
      </w:r>
      <w:r w:rsidRPr="00701B43">
        <w:rPr>
          <w:color w:val="000000"/>
          <w:szCs w:val="24"/>
        </w:rPr>
        <w:t xml:space="preserve"> г.г.</w:t>
      </w:r>
      <w:r>
        <w:rPr>
          <w:color w:val="000000"/>
          <w:szCs w:val="24"/>
        </w:rPr>
        <w:t xml:space="preserve"> </w:t>
      </w:r>
      <w:r w:rsidRPr="00701B43">
        <w:rPr>
          <w:szCs w:val="24"/>
        </w:rPr>
        <w:t>отнесена к приоритетным задачам социально-экономического развития Ки</w:t>
      </w:r>
      <w:r>
        <w:rPr>
          <w:szCs w:val="24"/>
        </w:rPr>
        <w:t>ренского района на период до 202</w:t>
      </w:r>
      <w:r w:rsidR="0050388C">
        <w:rPr>
          <w:szCs w:val="24"/>
        </w:rPr>
        <w:t>4</w:t>
      </w:r>
      <w:r w:rsidRPr="00701B43">
        <w:rPr>
          <w:szCs w:val="24"/>
        </w:rPr>
        <w:t xml:space="preserve"> года, соответствует основным целям  государственной политики оказания помощи  семье в воспитании детей дошкольного возраста путем развития образовательных организаций, реализующих основную образовательную программу дошкольного образования и  является частью комплекса мер  по открытию дополнительных мест для детей</w:t>
      </w:r>
      <w:proofErr w:type="gramEnd"/>
      <w:r w:rsidRPr="00701B43">
        <w:rPr>
          <w:szCs w:val="24"/>
        </w:rPr>
        <w:t xml:space="preserve"> дошкольного возраста на территории Киренского района, реализация которой рассчитана на</w:t>
      </w:r>
      <w:r>
        <w:rPr>
          <w:szCs w:val="24"/>
        </w:rPr>
        <w:t xml:space="preserve"> </w:t>
      </w:r>
      <w:r w:rsidRPr="00701B43">
        <w:rPr>
          <w:color w:val="000000"/>
          <w:szCs w:val="24"/>
        </w:rPr>
        <w:t>2015-20</w:t>
      </w:r>
      <w:r w:rsidR="00B9432F">
        <w:rPr>
          <w:color w:val="000000"/>
          <w:szCs w:val="24"/>
        </w:rPr>
        <w:t>2</w:t>
      </w:r>
      <w:r w:rsidR="0050388C">
        <w:rPr>
          <w:color w:val="000000"/>
          <w:szCs w:val="24"/>
        </w:rPr>
        <w:t>4</w:t>
      </w:r>
      <w:r w:rsidRPr="00701B43">
        <w:rPr>
          <w:color w:val="000000"/>
          <w:szCs w:val="24"/>
        </w:rPr>
        <w:t xml:space="preserve">гг. 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lastRenderedPageBreak/>
        <w:t xml:space="preserve">      Подпрограмма определяет цели, задачи, направления и предполагаемые результаты развития системы дошкольного образования.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Актуальность Программы обусловлена увеличением рождаемости, усилением миграционных процессов в Киренском муниципальном районе, ростом потребности населения в получении разнообразных образовательных услуг для детей дошкольного возраста.</w:t>
      </w:r>
    </w:p>
    <w:p w:rsidR="000C18E6" w:rsidRPr="00701B43" w:rsidRDefault="000C18E6" w:rsidP="00AF4FD5">
      <w:pPr>
        <w:widowControl w:val="0"/>
        <w:autoSpaceDE w:val="0"/>
        <w:autoSpaceDN w:val="0"/>
        <w:adjustRightInd w:val="0"/>
        <w:spacing w:after="0" w:line="240" w:lineRule="auto"/>
        <w:ind w:left="1134" w:right="408" w:firstLine="0"/>
        <w:rPr>
          <w:szCs w:val="24"/>
        </w:rPr>
      </w:pPr>
      <w:r w:rsidRPr="00701B43">
        <w:rPr>
          <w:szCs w:val="24"/>
        </w:rPr>
        <w:t>Подпрограмма разработана в соответствии с требованиями:</w:t>
      </w:r>
    </w:p>
    <w:p w:rsidR="000C18E6" w:rsidRPr="00701B43" w:rsidRDefault="000C18E6" w:rsidP="00AF4F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right="408" w:firstLine="0"/>
        <w:rPr>
          <w:szCs w:val="24"/>
        </w:rPr>
      </w:pPr>
      <w:r w:rsidRPr="00701B43">
        <w:rPr>
          <w:szCs w:val="24"/>
        </w:rPr>
        <w:t>Декларации прав ребенка (одобрена Генеральной ассамблеей ООН 20 ноября 1959 года);</w:t>
      </w:r>
    </w:p>
    <w:p w:rsidR="000C18E6" w:rsidRPr="00701B43" w:rsidRDefault="000C18E6" w:rsidP="00AF4F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right="408" w:firstLine="0"/>
        <w:rPr>
          <w:szCs w:val="24"/>
        </w:rPr>
      </w:pPr>
      <w:r w:rsidRPr="00701B43">
        <w:rPr>
          <w:szCs w:val="24"/>
        </w:rPr>
        <w:t>Конституции Российской Федерации (ст.43);</w:t>
      </w:r>
    </w:p>
    <w:p w:rsidR="000C18E6" w:rsidRPr="00701B43" w:rsidRDefault="000C18E6" w:rsidP="00AF4F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right="406" w:firstLine="0"/>
        <w:rPr>
          <w:szCs w:val="24"/>
        </w:rPr>
      </w:pPr>
      <w:r w:rsidRPr="00701B43">
        <w:rPr>
          <w:szCs w:val="24"/>
        </w:rPr>
        <w:t>Указа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0C18E6" w:rsidRPr="00701B43" w:rsidRDefault="000C18E6" w:rsidP="00AF4F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right="408" w:firstLine="0"/>
        <w:rPr>
          <w:szCs w:val="24"/>
        </w:rPr>
      </w:pPr>
      <w:r w:rsidRPr="00701B43">
        <w:rPr>
          <w:szCs w:val="24"/>
        </w:rPr>
        <w:t>Федерального закона от 24 июля 1998 года № 124-ФЗ «Об основных гарантиях прав ребенка в Российской Федерации»;</w:t>
      </w:r>
    </w:p>
    <w:p w:rsidR="000C18E6" w:rsidRPr="00701B43" w:rsidRDefault="000C18E6" w:rsidP="00AF4F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right="408" w:firstLine="0"/>
        <w:rPr>
          <w:szCs w:val="24"/>
        </w:rPr>
      </w:pPr>
      <w:r w:rsidRPr="00701B43">
        <w:rPr>
          <w:szCs w:val="24"/>
        </w:rPr>
        <w:t>Федерального закона от 29 декабря 2012 года № 273-ФЗ «Об образовании в Российской Федерации»;</w:t>
      </w:r>
    </w:p>
    <w:p w:rsidR="000C18E6" w:rsidRPr="00701B43" w:rsidRDefault="000C18E6" w:rsidP="00AF4F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right="408" w:firstLine="0"/>
        <w:rPr>
          <w:szCs w:val="24"/>
        </w:rPr>
      </w:pPr>
      <w:r w:rsidRPr="00701B43">
        <w:rPr>
          <w:szCs w:val="24"/>
        </w:rPr>
        <w:t>Постановления Законодательного собрания Иркутской области от 25 июня 2008 года № 44/52-ЗС «Об областной государственной целевой программе поддержки и развития учреждений дошкольного образования в Иркутской области на 2009 – 2014 годы»;</w:t>
      </w:r>
    </w:p>
    <w:p w:rsidR="000C18E6" w:rsidRPr="00701B43" w:rsidRDefault="000C18E6" w:rsidP="00AF4F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right="408" w:firstLine="0"/>
        <w:rPr>
          <w:color w:val="000000"/>
          <w:szCs w:val="24"/>
          <w:lang w:eastAsia="ru-RU"/>
        </w:rPr>
      </w:pPr>
      <w:r w:rsidRPr="00701B43">
        <w:rPr>
          <w:szCs w:val="24"/>
        </w:rPr>
        <w:t>Распоряжения</w:t>
      </w:r>
      <w:r w:rsidRPr="00701B43">
        <w:rPr>
          <w:szCs w:val="24"/>
          <w:lang w:eastAsia="ru-RU"/>
        </w:rPr>
        <w:t xml:space="preserve">  Правительства Иркутской области от 26 февраля 2013 года  55-рп «Об утверждении Плана мероприятий («дорожной карты») «Изменения в отраслях социальной сферы, направленные на повышение  эффективности образования и науки».</w:t>
      </w:r>
    </w:p>
    <w:p w:rsidR="000C18E6" w:rsidRPr="00701B43" w:rsidRDefault="000C18E6" w:rsidP="00AF4FD5">
      <w:pPr>
        <w:widowControl w:val="0"/>
        <w:autoSpaceDE w:val="0"/>
        <w:autoSpaceDN w:val="0"/>
        <w:adjustRightInd w:val="0"/>
        <w:spacing w:after="0" w:line="240" w:lineRule="auto"/>
        <w:ind w:left="1134" w:right="408" w:firstLine="0"/>
        <w:rPr>
          <w:color w:val="000000"/>
          <w:szCs w:val="24"/>
          <w:lang w:eastAsia="ru-RU"/>
        </w:rPr>
      </w:pPr>
      <w:r w:rsidRPr="00701B43">
        <w:rPr>
          <w:color w:val="000000"/>
          <w:szCs w:val="24"/>
        </w:rPr>
        <w:t xml:space="preserve">         Система дошкольного образования Киренского района представлена детскими садами общеразвивающего назначения, с приоритетным осуществлением одного или нескольких направлений в развитии ребенка, комбинированного и компенсирующего видов, что позволяет учитывать социальный заказ общества на воспитание, обучение и развитие детей. В тоже время мощность действующих садов не удовлетворяет  потребность населения Киренского района в определении в них детей, и как следствие, не в полной мере обеспечивает государственные гарантии доступности дошкольного образования.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szCs w:val="24"/>
        </w:rPr>
      </w:pPr>
      <w:r w:rsidRPr="00701B43">
        <w:rPr>
          <w:color w:val="000000"/>
          <w:szCs w:val="24"/>
        </w:rPr>
        <w:t xml:space="preserve">  В настоящее время в Киренском муниципальном районе действует 21 дошкольное образовательное учреждение разных видов, их посещают 1437 ребенка, или 71% от общей численности детей в возрасте от 1 года до 7 лет, проживающих в Киренском муниципальном районе. Очередность на устройство детей в детские сады постоянно растет, и на начало 2013 года </w:t>
      </w:r>
      <w:r w:rsidRPr="00701B43">
        <w:rPr>
          <w:szCs w:val="24"/>
        </w:rPr>
        <w:t>достигла 273</w:t>
      </w:r>
      <w:r>
        <w:rPr>
          <w:szCs w:val="24"/>
        </w:rPr>
        <w:t xml:space="preserve"> </w:t>
      </w:r>
      <w:r w:rsidRPr="00701B43">
        <w:rPr>
          <w:szCs w:val="24"/>
        </w:rPr>
        <w:t>ребенка</w:t>
      </w:r>
      <w:r w:rsidRPr="00701B43">
        <w:rPr>
          <w:color w:val="000000"/>
          <w:szCs w:val="24"/>
        </w:rPr>
        <w:t xml:space="preserve">. </w:t>
      </w:r>
      <w:r w:rsidRPr="00701B43">
        <w:rPr>
          <w:szCs w:val="24"/>
        </w:rPr>
        <w:t>Острой проблемой остается обеспечение местами в дошкольных образовательных  организациях с предоставлением мест детям до 3х лет.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 xml:space="preserve">  Продолжает оставаться актуальной проблема доступности дошкольного образования для малообеспеченных и неблагополучных семей, оказания им адресной помощи. Открытие детских садов явится одной из действенных мер профилактики сиротства, ранней детской безнадзорности. 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 xml:space="preserve">  В последние два-три года отмечен значительный рост численности молодых семей, желающих отдать детей ясельного возраста в дошкольные образовательные организации.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 xml:space="preserve"> По прогнозу органов государственной статистики численность детей дошкольного возраста в течение ближайших лет будет увеличиваться, что еще более усугубит проблему дефицита мест в детских садах. </w:t>
      </w:r>
      <w:proofErr w:type="gramStart"/>
      <w:r w:rsidRPr="00701B43">
        <w:rPr>
          <w:color w:val="000000"/>
          <w:szCs w:val="24"/>
        </w:rPr>
        <w:t>Реально предположить, что при благоприятных условиях (улучшение материального положения семьи в связи с выплатами «материнского капитала» при рождении второго и последующих детей, увеличении ежемесячных пособий по уходу за детьми, компенсации части родительской платы за содержание ребенка в образовательном учреждении, реализующем программу дошкольного образования), прогноз не только сбудется, но и может превзойти ожидания.</w:t>
      </w:r>
      <w:proofErr w:type="gramEnd"/>
    </w:p>
    <w:p w:rsidR="000C18E6" w:rsidRPr="00701B43" w:rsidRDefault="000C18E6" w:rsidP="00AF4FD5">
      <w:pPr>
        <w:spacing w:after="0" w:line="240" w:lineRule="auto"/>
        <w:ind w:left="1134" w:right="408" w:firstLine="0"/>
        <w:rPr>
          <w:szCs w:val="24"/>
        </w:rPr>
      </w:pPr>
      <w:r w:rsidRPr="00701B43">
        <w:rPr>
          <w:color w:val="000000"/>
          <w:szCs w:val="24"/>
        </w:rPr>
        <w:t xml:space="preserve">      С целью увеличения количества мест для детей ежегодно происходит преобразование существующей сети дошкольных образовательных организаций</w:t>
      </w:r>
      <w:r w:rsidRPr="00701B43">
        <w:rPr>
          <w:szCs w:val="24"/>
        </w:rPr>
        <w:t xml:space="preserve">. </w:t>
      </w:r>
      <w:proofErr w:type="gramStart"/>
      <w:r w:rsidRPr="00701B43">
        <w:rPr>
          <w:szCs w:val="24"/>
        </w:rPr>
        <w:t xml:space="preserve">С 2010 г по 2012 г было открыто 4 дополнительные группы, охватом  воспитанников 90 человек.  (2010г  на базе МКДОУ № 10 открыта дополнительная группа на  </w:t>
      </w:r>
      <w:r w:rsidRPr="00701B43">
        <w:rPr>
          <w:b/>
          <w:szCs w:val="24"/>
        </w:rPr>
        <w:t>25</w:t>
      </w:r>
      <w:r w:rsidRPr="00701B43">
        <w:rPr>
          <w:szCs w:val="24"/>
        </w:rPr>
        <w:t xml:space="preserve"> мест;  МКДОУ № 1 дополнительная  группа на </w:t>
      </w:r>
      <w:r w:rsidRPr="00B9432F">
        <w:rPr>
          <w:szCs w:val="24"/>
        </w:rPr>
        <w:t>25</w:t>
      </w:r>
      <w:r w:rsidRPr="00701B43">
        <w:rPr>
          <w:szCs w:val="24"/>
        </w:rPr>
        <w:t xml:space="preserve"> мест;  2011г дополнительная группа в МКДОУ № 13  на </w:t>
      </w:r>
      <w:r w:rsidRPr="00B9432F">
        <w:rPr>
          <w:szCs w:val="24"/>
        </w:rPr>
        <w:t>20</w:t>
      </w:r>
      <w:r w:rsidRPr="00701B43">
        <w:rPr>
          <w:b/>
          <w:szCs w:val="24"/>
        </w:rPr>
        <w:t xml:space="preserve"> </w:t>
      </w:r>
      <w:r w:rsidRPr="00701B43">
        <w:rPr>
          <w:szCs w:val="24"/>
        </w:rPr>
        <w:t xml:space="preserve">мест;  2012г </w:t>
      </w:r>
      <w:r w:rsidRPr="00701B43">
        <w:rPr>
          <w:szCs w:val="24"/>
        </w:rPr>
        <w:lastRenderedPageBreak/>
        <w:t xml:space="preserve">дополнительная группа в МКДОУ № 9 на </w:t>
      </w:r>
      <w:r w:rsidRPr="00B9432F">
        <w:rPr>
          <w:szCs w:val="24"/>
        </w:rPr>
        <w:t>20</w:t>
      </w:r>
      <w:r w:rsidRPr="00701B43">
        <w:rPr>
          <w:b/>
          <w:szCs w:val="24"/>
        </w:rPr>
        <w:t xml:space="preserve"> </w:t>
      </w:r>
      <w:r w:rsidRPr="00701B43">
        <w:rPr>
          <w:szCs w:val="24"/>
        </w:rPr>
        <w:t>мест.</w:t>
      </w:r>
      <w:proofErr w:type="gramEnd"/>
      <w:r w:rsidRPr="00701B43">
        <w:rPr>
          <w:szCs w:val="24"/>
        </w:rPr>
        <w:t xml:space="preserve">  В 2013 году  </w:t>
      </w:r>
      <w:proofErr w:type="gramStart"/>
      <w:r w:rsidRPr="00701B43">
        <w:rPr>
          <w:szCs w:val="24"/>
        </w:rPr>
        <w:t>открыта</w:t>
      </w:r>
      <w:proofErr w:type="gramEnd"/>
      <w:r w:rsidRPr="00701B43">
        <w:rPr>
          <w:szCs w:val="24"/>
        </w:rPr>
        <w:t xml:space="preserve"> группы кратковременного пребывания в МКДОУ « Детский сад №12 г. Киренска» для детей раннего возраста на  20 мест.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szCs w:val="24"/>
        </w:rPr>
      </w:pPr>
      <w:r w:rsidRPr="00701B43">
        <w:rPr>
          <w:szCs w:val="24"/>
        </w:rPr>
        <w:t>Предпринимаемые меры способствовали снижению напряжённости в обеспечении местами в дошкольных образовательных организациях, однако спрос на услуги дошкольного образования остается высоким.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szCs w:val="24"/>
        </w:rPr>
      </w:pPr>
      <w:r w:rsidRPr="00701B43">
        <w:rPr>
          <w:szCs w:val="24"/>
        </w:rPr>
        <w:t xml:space="preserve">        Открытие дополнительных групп происходит за счет уменьшения  площади развивающей зоны и принятые меры,  не решат  проблему обеспечения местами в дошкольных образовательных организациях всех нуждающихся.  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b/>
          <w:i/>
          <w:szCs w:val="24"/>
        </w:rPr>
      </w:pPr>
      <w:r w:rsidRPr="00701B43">
        <w:rPr>
          <w:color w:val="000000"/>
          <w:szCs w:val="24"/>
        </w:rPr>
        <w:t xml:space="preserve">30% дошкольных образовательных организаций нуждаются в капитальном ремонте.  Детский сад № 1г. Киренска </w:t>
      </w:r>
      <w:proofErr w:type="gramStart"/>
      <w:r w:rsidRPr="00701B43">
        <w:rPr>
          <w:color w:val="000000"/>
          <w:szCs w:val="24"/>
        </w:rPr>
        <w:t>включен</w:t>
      </w:r>
      <w:proofErr w:type="gramEnd"/>
      <w:r w:rsidRPr="00701B43">
        <w:rPr>
          <w:color w:val="000000"/>
          <w:szCs w:val="24"/>
        </w:rPr>
        <w:t xml:space="preserve"> в областную государственную целевую программу </w:t>
      </w:r>
      <w:r w:rsidRPr="00701B43">
        <w:rPr>
          <w:b/>
          <w:i/>
          <w:szCs w:val="24"/>
        </w:rPr>
        <w:t>«Поддержка и развитие  дошкольного образования в Иркутской области на 2009- 2014.</w:t>
      </w:r>
      <w:r>
        <w:rPr>
          <w:b/>
          <w:i/>
          <w:szCs w:val="24"/>
        </w:rPr>
        <w:t xml:space="preserve"> </w:t>
      </w:r>
      <w:r w:rsidRPr="00701B43">
        <w:rPr>
          <w:szCs w:val="24"/>
        </w:rPr>
        <w:t xml:space="preserve">Предполагается  расширение проектной мощности ДОУ на 50 мест. 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Из-за недостаточного финансирования на содержание дошкольных образовательных организаций руководителями образовательных учреждений используются спонсорские средства, добровольные пожертвования родителей, хотя эта деятельность постоянно подвергается критике.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szCs w:val="24"/>
        </w:rPr>
      </w:pPr>
      <w:r w:rsidRPr="00701B43">
        <w:rPr>
          <w:color w:val="000000"/>
          <w:szCs w:val="24"/>
        </w:rPr>
        <w:t>В районе нет ДОУ и групп при ДОУ компенсирующего вида, но в 7 дошкольных образовательных организациях, имеющих лицензию и аккредитацию, оказывается образовательная услуга для детей, имеющих недостатки в развитии речи.</w:t>
      </w:r>
      <w:r>
        <w:rPr>
          <w:color w:val="000000"/>
          <w:szCs w:val="24"/>
        </w:rPr>
        <w:t xml:space="preserve"> </w:t>
      </w:r>
      <w:r w:rsidRPr="00701B43">
        <w:rPr>
          <w:szCs w:val="24"/>
        </w:rPr>
        <w:t xml:space="preserve">На данный момент назрела необходимость  открытия дополнительной группы для детей  с особыми образовательными потребностями  с целью получения образования, развития и воспитания. 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 xml:space="preserve"> Содержание дошкольного образования определяется основными дошкольными образовательными программами. Требования к ним, как к обязательному дошкольному образованию определены на Федеральном уровне и утверждены приказом  Министерства образования и науки РФ от 23.11.2009 г. № 655, зарегистрированным в Минюсте России 08.02.2010 г. (регистрационный № 16299). 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 xml:space="preserve"> В связи с реализацией ФГОС с 01.01.2</w:t>
      </w:r>
      <w:r>
        <w:rPr>
          <w:color w:val="000000"/>
          <w:szCs w:val="24"/>
        </w:rPr>
        <w:t>01</w:t>
      </w:r>
      <w:r w:rsidRPr="00701B43">
        <w:rPr>
          <w:color w:val="000000"/>
          <w:szCs w:val="24"/>
        </w:rPr>
        <w:t xml:space="preserve">4 г. необходимы дополнительные затраты </w:t>
      </w:r>
      <w:proofErr w:type="gramStart"/>
      <w:r w:rsidRPr="00701B43">
        <w:rPr>
          <w:color w:val="000000"/>
          <w:szCs w:val="24"/>
        </w:rPr>
        <w:t>на</w:t>
      </w:r>
      <w:proofErr w:type="gramEnd"/>
      <w:r w:rsidRPr="00701B43">
        <w:rPr>
          <w:color w:val="000000"/>
          <w:szCs w:val="24"/>
        </w:rPr>
        <w:t>: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- внедрение образовательной программы;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- укрепление и обновление материально – технической базы ДОУ;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- оснащение предметно-развивающей среды;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- организацию и проведение мониторинга физического развития и здоровья детей;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-рациональное сочетание основного и дополнительного образования в рамках единого   образовательного пространства;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- правовую грамотность родителей в вопросах воспитания детей;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 xml:space="preserve">-  курсовую переподготовку. 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Одним из важнейших условий формирования здоровья детей является питание, однако не в полной мере выполняются нормы питания детей. В районе нет централизованного снабжения продуктами ДОУ.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В ДОУ получила своё развитие система коррекционного образования с детьми имеющими нарушение речи (в 8 ДОУ</w:t>
      </w:r>
      <w:r>
        <w:rPr>
          <w:color w:val="000000"/>
          <w:szCs w:val="24"/>
        </w:rPr>
        <w:t xml:space="preserve"> </w:t>
      </w:r>
      <w:r w:rsidRPr="00701B43">
        <w:rPr>
          <w:color w:val="000000"/>
          <w:szCs w:val="24"/>
        </w:rPr>
        <w:t>учитель – логопед</w:t>
      </w:r>
      <w:r>
        <w:rPr>
          <w:color w:val="000000"/>
          <w:szCs w:val="24"/>
        </w:rPr>
        <w:t xml:space="preserve"> </w:t>
      </w:r>
      <w:r w:rsidRPr="00701B43">
        <w:rPr>
          <w:color w:val="000000"/>
          <w:szCs w:val="24"/>
        </w:rPr>
        <w:t xml:space="preserve">ведет коррекционную работу) и дети с проблемами в здоровье получают квалифицированную </w:t>
      </w:r>
      <w:proofErr w:type="spellStart"/>
      <w:proofErr w:type="gramStart"/>
      <w:r w:rsidRPr="00701B43">
        <w:rPr>
          <w:color w:val="000000"/>
          <w:szCs w:val="24"/>
        </w:rPr>
        <w:t>коррекционно</w:t>
      </w:r>
      <w:proofErr w:type="spellEnd"/>
      <w:r w:rsidRPr="00701B43">
        <w:rPr>
          <w:color w:val="000000"/>
          <w:szCs w:val="24"/>
        </w:rPr>
        <w:t xml:space="preserve"> – педагогическую</w:t>
      </w:r>
      <w:proofErr w:type="gramEnd"/>
      <w:r w:rsidRPr="00701B43">
        <w:rPr>
          <w:color w:val="000000"/>
          <w:szCs w:val="24"/>
        </w:rPr>
        <w:t xml:space="preserve"> и </w:t>
      </w:r>
      <w:proofErr w:type="spellStart"/>
      <w:r w:rsidRPr="00701B43">
        <w:rPr>
          <w:color w:val="000000"/>
          <w:szCs w:val="24"/>
        </w:rPr>
        <w:t>медико</w:t>
      </w:r>
      <w:proofErr w:type="spellEnd"/>
      <w:r w:rsidRPr="00701B43">
        <w:rPr>
          <w:color w:val="000000"/>
          <w:szCs w:val="24"/>
        </w:rPr>
        <w:t xml:space="preserve"> – психологическую помощь.   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 xml:space="preserve">Реализация исследовательской и новаторской деятельности в дошкольном учреждении, превышающих показатели  государственного образовательного стандарта, невозможно без введения дополнительных должностей </w:t>
      </w:r>
      <w:proofErr w:type="gramStart"/>
      <w:r w:rsidRPr="00701B43">
        <w:rPr>
          <w:color w:val="000000"/>
          <w:szCs w:val="24"/>
        </w:rPr>
        <w:t>работников</w:t>
      </w:r>
      <w:proofErr w:type="gramEnd"/>
      <w:r w:rsidRPr="00701B43">
        <w:rPr>
          <w:color w:val="000000"/>
          <w:szCs w:val="24"/>
        </w:rPr>
        <w:t xml:space="preserve"> не предусмотренных типовыми штатами, но необходимых для реализации образовательной программы повышенного уровня.</w:t>
      </w:r>
    </w:p>
    <w:p w:rsidR="000C18E6" w:rsidRPr="00701B43" w:rsidRDefault="000C18E6" w:rsidP="00AF4FD5">
      <w:pPr>
        <w:spacing w:after="0" w:line="240" w:lineRule="auto"/>
        <w:ind w:left="1134" w:right="406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При условии выполнения намеченных программных мероприятий  к 20</w:t>
      </w:r>
      <w:r>
        <w:rPr>
          <w:color w:val="000000"/>
          <w:szCs w:val="24"/>
        </w:rPr>
        <w:t>2</w:t>
      </w:r>
      <w:r w:rsidR="00655704">
        <w:rPr>
          <w:color w:val="000000"/>
          <w:szCs w:val="24"/>
        </w:rPr>
        <w:t>4</w:t>
      </w:r>
      <w:r w:rsidRPr="00701B43">
        <w:rPr>
          <w:color w:val="000000"/>
          <w:szCs w:val="24"/>
        </w:rPr>
        <w:t xml:space="preserve"> году охват детей </w:t>
      </w:r>
      <w:r>
        <w:rPr>
          <w:color w:val="000000"/>
          <w:szCs w:val="24"/>
        </w:rPr>
        <w:t>детскими садами увеличится до 7</w:t>
      </w:r>
      <w:r w:rsidR="00655704">
        <w:rPr>
          <w:color w:val="000000"/>
          <w:szCs w:val="24"/>
        </w:rPr>
        <w:t>5</w:t>
      </w:r>
      <w:r>
        <w:rPr>
          <w:color w:val="000000"/>
          <w:szCs w:val="24"/>
        </w:rPr>
        <w:t>,5</w:t>
      </w:r>
      <w:r w:rsidRPr="00701B43">
        <w:rPr>
          <w:color w:val="000000"/>
          <w:szCs w:val="24"/>
        </w:rPr>
        <w:t>%.</w:t>
      </w:r>
    </w:p>
    <w:p w:rsidR="000C18E6" w:rsidRPr="00701B43" w:rsidRDefault="000C18E6" w:rsidP="00AF4FD5">
      <w:pPr>
        <w:suppressAutoHyphens/>
        <w:spacing w:after="0" w:line="240" w:lineRule="auto"/>
        <w:ind w:left="1134" w:right="406" w:firstLine="0"/>
        <w:rPr>
          <w:color w:val="000000"/>
          <w:szCs w:val="24"/>
        </w:rPr>
      </w:pPr>
      <w:r w:rsidRPr="00701B43">
        <w:rPr>
          <w:b/>
          <w:color w:val="000000"/>
          <w:szCs w:val="24"/>
        </w:rPr>
        <w:t xml:space="preserve">       Цель </w:t>
      </w:r>
      <w:r w:rsidRPr="00701B43">
        <w:rPr>
          <w:color w:val="000000"/>
          <w:szCs w:val="24"/>
        </w:rPr>
        <w:t xml:space="preserve">подпрограммы - обеспечение устойчивого развития системы дошкольного образования в Киренском муниципальном  районе. Обеспечение государственных гарантий доступности и качества дошкольного образования в  Киренском муниципальном  районе всем </w:t>
      </w:r>
      <w:r w:rsidRPr="00701B43">
        <w:rPr>
          <w:color w:val="000000"/>
          <w:szCs w:val="24"/>
        </w:rPr>
        <w:lastRenderedPageBreak/>
        <w:t>слоям населения, независимо от места жительства, социального статуса семьи, уровня развития и здоровья ребенка.</w:t>
      </w:r>
    </w:p>
    <w:p w:rsidR="000C18E6" w:rsidRPr="00701B43" w:rsidRDefault="000C18E6" w:rsidP="00AF4FD5">
      <w:pPr>
        <w:snapToGrid w:val="0"/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 xml:space="preserve"> Достижение данной цели возможно посредством выполнения следующих задач:</w:t>
      </w:r>
    </w:p>
    <w:p w:rsidR="000C18E6" w:rsidRPr="00701B43" w:rsidRDefault="000C18E6" w:rsidP="00AF4FD5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napToGrid w:val="0"/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 xml:space="preserve"> Максимальное удовлетворение потребности населения Киренского муниципального района в устройстве детей в дошкольные образовательные организации, снижение социальной напряженности в связи с неудовлетворенным спросом на их услуги. Увеличить </w:t>
      </w:r>
      <w:proofErr w:type="spellStart"/>
      <w:r w:rsidRPr="00701B43">
        <w:rPr>
          <w:color w:val="000000"/>
          <w:szCs w:val="24"/>
        </w:rPr>
        <w:t>среднерайонный</w:t>
      </w:r>
      <w:proofErr w:type="spellEnd"/>
      <w:r w:rsidRPr="00701B43">
        <w:rPr>
          <w:color w:val="000000"/>
          <w:szCs w:val="24"/>
        </w:rPr>
        <w:t xml:space="preserve"> показатель охвата детей в возрасте от 1,5 до 7 лет дошкольными образовательными  организациями до 7</w:t>
      </w:r>
      <w:r w:rsidR="0050388C">
        <w:rPr>
          <w:color w:val="000000"/>
          <w:szCs w:val="24"/>
        </w:rPr>
        <w:t>5</w:t>
      </w:r>
      <w:r>
        <w:rPr>
          <w:color w:val="000000"/>
          <w:szCs w:val="24"/>
        </w:rPr>
        <w:t>,5</w:t>
      </w:r>
      <w:r w:rsidRPr="00701B43">
        <w:rPr>
          <w:color w:val="000000"/>
          <w:szCs w:val="24"/>
        </w:rPr>
        <w:t>%.</w:t>
      </w:r>
    </w:p>
    <w:p w:rsidR="000C18E6" w:rsidRPr="00701B43" w:rsidRDefault="000C18E6" w:rsidP="00AF4FD5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napToGrid w:val="0"/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Улучшение условий пребывания детей в дошкольных образовательных организациях.</w:t>
      </w:r>
    </w:p>
    <w:p w:rsidR="000C18E6" w:rsidRPr="00E131AD" w:rsidRDefault="000C18E6" w:rsidP="00AF4FD5">
      <w:pPr>
        <w:pStyle w:val="a7"/>
        <w:numPr>
          <w:ilvl w:val="0"/>
          <w:numId w:val="1"/>
        </w:numPr>
        <w:tabs>
          <w:tab w:val="clear" w:pos="360"/>
          <w:tab w:val="num" w:pos="142"/>
          <w:tab w:val="num" w:pos="720"/>
        </w:tabs>
        <w:spacing w:after="0" w:line="240" w:lineRule="auto"/>
        <w:ind w:left="1134" w:right="408" w:firstLine="0"/>
        <w:rPr>
          <w:color w:val="000000"/>
          <w:szCs w:val="24"/>
        </w:rPr>
      </w:pPr>
      <w:r w:rsidRPr="00E131AD">
        <w:rPr>
          <w:color w:val="000000"/>
          <w:szCs w:val="24"/>
        </w:rPr>
        <w:t>Повышение социально-экономической эффективности функционирования системы дошкольного образования.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В целом реализация мероприятий Программы позволит к 20</w:t>
      </w:r>
      <w:r>
        <w:rPr>
          <w:color w:val="000000"/>
          <w:szCs w:val="24"/>
        </w:rPr>
        <w:t>2</w:t>
      </w:r>
      <w:r w:rsidR="0050388C">
        <w:rPr>
          <w:color w:val="000000"/>
          <w:szCs w:val="24"/>
        </w:rPr>
        <w:t>4</w:t>
      </w:r>
      <w:r w:rsidRPr="00701B43">
        <w:rPr>
          <w:color w:val="000000"/>
          <w:szCs w:val="24"/>
        </w:rPr>
        <w:t xml:space="preserve"> году:</w:t>
      </w:r>
    </w:p>
    <w:p w:rsidR="000C18E6" w:rsidRPr="00701B43" w:rsidRDefault="000C18E6" w:rsidP="00AF4FD5">
      <w:pPr>
        <w:snapToGrid w:val="0"/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- Сохранить  и развить систему дошкольных образовательных организаций района как первоначальной ступени единого образовательного пространства.</w:t>
      </w:r>
    </w:p>
    <w:p w:rsidR="000C18E6" w:rsidRPr="00701B43" w:rsidRDefault="000C18E6" w:rsidP="00AF4FD5">
      <w:pPr>
        <w:snapToGrid w:val="0"/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- Провести реконструкцию МКДОУ «Детский сад №1 г. Киренска».</w:t>
      </w:r>
    </w:p>
    <w:p w:rsidR="000C18E6" w:rsidRPr="00701B43" w:rsidRDefault="000C18E6" w:rsidP="00AF4FD5">
      <w:pPr>
        <w:snapToGrid w:val="0"/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- Создать благоприятные условия, обеспечивающие охрану  жизни, сохранение и укрепление здоровья воспитанников, формирование их здорового образа жизни, сокращение заболеваемости на 5 % по сравнению с 2013 годом.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- Обогатить  педагогическую практику вариативными образовательными программами и технологиями обучения и воспитания.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- Влиять на формирование здорового образа жизни, восстановление и укрепление воспитательного статуса семьи.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- Повысить качество образовательных услуг и доступность для всего населения района.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-  Ввести дополнительные штатные единицы, необходимые для реализации приоритетных направлений развития, выполнение программы повышенного уровня: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>
        <w:rPr>
          <w:b/>
          <w:color w:val="000000"/>
          <w:szCs w:val="24"/>
        </w:rPr>
        <w:t>Сроки реализации подпрограммы:</w:t>
      </w:r>
      <w:r w:rsidRPr="00701B43">
        <w:rPr>
          <w:color w:val="000000"/>
          <w:szCs w:val="24"/>
        </w:rPr>
        <w:t xml:space="preserve">  2015-20</w:t>
      </w:r>
      <w:r>
        <w:rPr>
          <w:color w:val="000000"/>
          <w:szCs w:val="24"/>
        </w:rPr>
        <w:t>2</w:t>
      </w:r>
      <w:r w:rsidR="0050388C">
        <w:rPr>
          <w:color w:val="000000"/>
          <w:szCs w:val="24"/>
        </w:rPr>
        <w:t>4</w:t>
      </w:r>
      <w:r>
        <w:rPr>
          <w:color w:val="000000"/>
          <w:szCs w:val="24"/>
        </w:rPr>
        <w:t xml:space="preserve"> </w:t>
      </w:r>
      <w:r w:rsidRPr="00701B43">
        <w:rPr>
          <w:color w:val="000000"/>
          <w:szCs w:val="24"/>
        </w:rPr>
        <w:t>годы.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В связи с масштабностью мероприятий реализация Программы будет проходить в один этап.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 xml:space="preserve"> В результате реализации мероприятий Программы планируется достичь следующих основных показателей: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 xml:space="preserve">1). Рост удельного веса населения Киренского муниципального района, </w:t>
      </w:r>
      <w:proofErr w:type="gramStart"/>
      <w:r w:rsidRPr="00701B43">
        <w:rPr>
          <w:color w:val="000000"/>
          <w:szCs w:val="24"/>
        </w:rPr>
        <w:t>охваченных</w:t>
      </w:r>
      <w:proofErr w:type="gramEnd"/>
      <w:r w:rsidRPr="00701B43">
        <w:rPr>
          <w:color w:val="000000"/>
          <w:szCs w:val="24"/>
        </w:rPr>
        <w:t xml:space="preserve"> системой дошкольного образования с </w:t>
      </w:r>
      <w:r>
        <w:rPr>
          <w:color w:val="000000"/>
          <w:szCs w:val="24"/>
        </w:rPr>
        <w:t>69</w:t>
      </w:r>
      <w:r w:rsidRPr="00701B43">
        <w:rPr>
          <w:color w:val="000000"/>
          <w:szCs w:val="24"/>
        </w:rPr>
        <w:t>% в 2012 году до 7</w:t>
      </w:r>
      <w:r w:rsidR="0050388C">
        <w:rPr>
          <w:color w:val="000000"/>
          <w:szCs w:val="24"/>
        </w:rPr>
        <w:t>5</w:t>
      </w:r>
      <w:r>
        <w:rPr>
          <w:color w:val="000000"/>
          <w:szCs w:val="24"/>
        </w:rPr>
        <w:t>,5</w:t>
      </w:r>
      <w:r w:rsidRPr="00701B43">
        <w:rPr>
          <w:color w:val="000000"/>
          <w:szCs w:val="24"/>
        </w:rPr>
        <w:t>% в 20</w:t>
      </w:r>
      <w:r>
        <w:rPr>
          <w:color w:val="000000"/>
          <w:szCs w:val="24"/>
        </w:rPr>
        <w:t>2</w:t>
      </w:r>
      <w:r w:rsidR="0050388C">
        <w:rPr>
          <w:color w:val="000000"/>
          <w:szCs w:val="24"/>
        </w:rPr>
        <w:t>4</w:t>
      </w:r>
      <w:r w:rsidRPr="00701B43">
        <w:rPr>
          <w:color w:val="000000"/>
          <w:szCs w:val="24"/>
        </w:rPr>
        <w:t xml:space="preserve"> году;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2).Рост удельного веса дошкольных образовательных организаций, оборудованных современным технологическим оборуд</w:t>
      </w:r>
      <w:r>
        <w:rPr>
          <w:color w:val="000000"/>
          <w:szCs w:val="24"/>
        </w:rPr>
        <w:t xml:space="preserve">ованием с 17%  в 2012 году до </w:t>
      </w:r>
      <w:r w:rsidR="0050388C">
        <w:rPr>
          <w:color w:val="000000"/>
          <w:szCs w:val="24"/>
        </w:rPr>
        <w:t>50</w:t>
      </w:r>
      <w:r w:rsidRPr="00701B43">
        <w:rPr>
          <w:color w:val="000000"/>
          <w:szCs w:val="24"/>
        </w:rPr>
        <w:t>% в 20</w:t>
      </w:r>
      <w:r w:rsidR="00B9432F">
        <w:rPr>
          <w:color w:val="000000"/>
          <w:szCs w:val="24"/>
        </w:rPr>
        <w:t>2</w:t>
      </w:r>
      <w:r w:rsidR="0050388C">
        <w:rPr>
          <w:color w:val="000000"/>
          <w:szCs w:val="24"/>
        </w:rPr>
        <w:t>4</w:t>
      </w:r>
      <w:r w:rsidRPr="00701B43">
        <w:rPr>
          <w:color w:val="000000"/>
          <w:szCs w:val="24"/>
        </w:rPr>
        <w:t xml:space="preserve"> году;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3). Увеличение удельного веса воспитанников в дошкольных образовательных организациях и их родителей, удовлетворенных качеством и доступностью дошкольным образованием;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color w:val="000000"/>
          <w:szCs w:val="24"/>
        </w:rPr>
      </w:pPr>
      <w:r w:rsidRPr="00701B43">
        <w:rPr>
          <w:color w:val="000000"/>
          <w:szCs w:val="24"/>
        </w:rPr>
        <w:t>4). Количество работников дошкольных учреждений</w:t>
      </w:r>
      <w:r>
        <w:rPr>
          <w:color w:val="000000"/>
          <w:szCs w:val="24"/>
        </w:rPr>
        <w:t>,</w:t>
      </w:r>
      <w:r w:rsidR="00B9432F">
        <w:rPr>
          <w:color w:val="000000"/>
          <w:szCs w:val="24"/>
        </w:rPr>
        <w:t xml:space="preserve"> прошедших переподготовку к 202</w:t>
      </w:r>
      <w:r w:rsidR="0050388C">
        <w:rPr>
          <w:color w:val="000000"/>
          <w:szCs w:val="24"/>
        </w:rPr>
        <w:t>4</w:t>
      </w:r>
      <w:r>
        <w:rPr>
          <w:color w:val="000000"/>
          <w:szCs w:val="24"/>
        </w:rPr>
        <w:t xml:space="preserve"> </w:t>
      </w:r>
      <w:r w:rsidRPr="00701B43">
        <w:rPr>
          <w:color w:val="000000"/>
          <w:szCs w:val="24"/>
        </w:rPr>
        <w:t>году составит 9</w:t>
      </w:r>
      <w:r w:rsidR="0050388C">
        <w:rPr>
          <w:color w:val="000000"/>
          <w:szCs w:val="24"/>
        </w:rPr>
        <w:t>8</w:t>
      </w:r>
      <w:r w:rsidRPr="00701B43">
        <w:rPr>
          <w:color w:val="000000"/>
          <w:szCs w:val="24"/>
        </w:rPr>
        <w:t>%.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rFonts w:eastAsia="Calibri"/>
          <w:szCs w:val="24"/>
        </w:rPr>
      </w:pPr>
      <w:r w:rsidRPr="00701B43">
        <w:rPr>
          <w:rFonts w:eastAsia="Calibri"/>
          <w:b/>
          <w:szCs w:val="24"/>
        </w:rPr>
        <w:t xml:space="preserve">Целевыми показателями </w:t>
      </w:r>
      <w:r w:rsidRPr="00701B43">
        <w:rPr>
          <w:rFonts w:eastAsia="Calibri"/>
          <w:szCs w:val="24"/>
        </w:rPr>
        <w:t xml:space="preserve">подпрограммы  являются </w:t>
      </w:r>
      <w:r w:rsidRPr="00701B43">
        <w:rPr>
          <w:rFonts w:eastAsia="Calibri"/>
          <w:b/>
          <w:szCs w:val="24"/>
        </w:rPr>
        <w:t>(Приложение 1)</w:t>
      </w:r>
      <w:r w:rsidRPr="00701B43">
        <w:rPr>
          <w:rFonts w:eastAsia="Calibri"/>
          <w:szCs w:val="24"/>
        </w:rPr>
        <w:t>: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szCs w:val="24"/>
        </w:rPr>
      </w:pPr>
      <w:r w:rsidRPr="00701B43">
        <w:rPr>
          <w:color w:val="000000"/>
          <w:szCs w:val="24"/>
        </w:rPr>
        <w:t>1. У</w:t>
      </w:r>
      <w:r w:rsidRPr="00701B43">
        <w:rPr>
          <w:szCs w:val="24"/>
        </w:rPr>
        <w:t xml:space="preserve">дельный  вес населения, </w:t>
      </w:r>
      <w:proofErr w:type="gramStart"/>
      <w:r w:rsidRPr="00701B43">
        <w:rPr>
          <w:szCs w:val="24"/>
        </w:rPr>
        <w:t>охваченных</w:t>
      </w:r>
      <w:proofErr w:type="gramEnd"/>
      <w:r w:rsidRPr="00701B43">
        <w:rPr>
          <w:szCs w:val="24"/>
        </w:rPr>
        <w:t xml:space="preserve"> системой дошкольного образования.</w:t>
      </w:r>
    </w:p>
    <w:p w:rsidR="000C18E6" w:rsidRPr="00701B43" w:rsidRDefault="000C18E6" w:rsidP="00AF4FD5">
      <w:pPr>
        <w:tabs>
          <w:tab w:val="left" w:pos="567"/>
        </w:tabs>
        <w:spacing w:after="0" w:line="240" w:lineRule="auto"/>
        <w:ind w:left="1134" w:right="408" w:firstLine="0"/>
        <w:rPr>
          <w:szCs w:val="24"/>
        </w:rPr>
      </w:pPr>
      <w:r w:rsidRPr="00701B43">
        <w:rPr>
          <w:szCs w:val="24"/>
        </w:rPr>
        <w:t>2.Удельный вес дошкольных образовательных организаций, оборудованных современным  технологическим оборудованием.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szCs w:val="24"/>
        </w:rPr>
      </w:pPr>
      <w:r w:rsidRPr="00701B43">
        <w:rPr>
          <w:szCs w:val="24"/>
        </w:rPr>
        <w:t>3. Удельный вес воспитанников дошкольных образовательных организаций и их родителей, удовлетворенных качеством и доступностью дошкольным образованием.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szCs w:val="24"/>
        </w:rPr>
      </w:pPr>
      <w:r w:rsidRPr="00701B43">
        <w:rPr>
          <w:szCs w:val="24"/>
        </w:rPr>
        <w:t>4. Доля работников дошкольных образовательных организаций, прошедших переподготовку.</w:t>
      </w:r>
    </w:p>
    <w:p w:rsidR="000C18E6" w:rsidRPr="00701B43" w:rsidRDefault="000C18E6" w:rsidP="00AF4FD5">
      <w:pPr>
        <w:spacing w:after="0"/>
        <w:ind w:left="1134" w:right="406" w:firstLine="0"/>
        <w:rPr>
          <w:b/>
          <w:szCs w:val="24"/>
        </w:rPr>
      </w:pPr>
    </w:p>
    <w:p w:rsidR="000C18E6" w:rsidRPr="00701B43" w:rsidRDefault="000C18E6" w:rsidP="00AF4FD5">
      <w:pPr>
        <w:spacing w:after="0"/>
        <w:ind w:left="1134" w:right="406" w:firstLine="0"/>
        <w:jc w:val="center"/>
        <w:rPr>
          <w:b/>
          <w:szCs w:val="24"/>
        </w:rPr>
      </w:pPr>
      <w:r w:rsidRPr="00701B43">
        <w:rPr>
          <w:b/>
          <w:szCs w:val="24"/>
        </w:rPr>
        <w:t>РАЗДЕЛ 2. ВЕДОМСТВЕННЫЕ ЦЕЛЕВЫЕ ПРОГРАММЫ И</w:t>
      </w:r>
    </w:p>
    <w:p w:rsidR="000C18E6" w:rsidRPr="00701B43" w:rsidRDefault="000C18E6" w:rsidP="00AF4FD5">
      <w:pPr>
        <w:spacing w:after="0"/>
        <w:ind w:left="1134" w:right="406" w:firstLine="0"/>
        <w:jc w:val="center"/>
        <w:rPr>
          <w:szCs w:val="24"/>
        </w:rPr>
      </w:pPr>
      <w:r w:rsidRPr="00701B43">
        <w:rPr>
          <w:b/>
          <w:szCs w:val="24"/>
        </w:rPr>
        <w:t>ОСНОВНЫЕ МЕРОПРИЯТИЯ ПОДПРОГРАММЫ.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rFonts w:eastAsiaTheme="minorEastAsia"/>
          <w:szCs w:val="24"/>
        </w:rPr>
      </w:pPr>
      <w:r w:rsidRPr="00701B43">
        <w:rPr>
          <w:rFonts w:eastAsiaTheme="minorEastAsia"/>
          <w:szCs w:val="24"/>
        </w:rPr>
        <w:t>Перечень основных мероприятий подпрограммы.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rFonts w:eastAsia="Calibri"/>
          <w:szCs w:val="24"/>
          <w:lang w:eastAsia="ru-RU"/>
        </w:rPr>
      </w:pPr>
      <w:r w:rsidRPr="00701B43">
        <w:rPr>
          <w:rFonts w:eastAsia="Calibri"/>
          <w:szCs w:val="24"/>
          <w:lang w:eastAsia="ru-RU"/>
        </w:rPr>
        <w:t>1.Открытие дополнительной группы в МКДОУ «Детский сад № 1 г. Киренска».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szCs w:val="24"/>
        </w:rPr>
      </w:pPr>
      <w:r w:rsidRPr="00701B43">
        <w:rPr>
          <w:rFonts w:eastAsia="Calibri"/>
          <w:szCs w:val="24"/>
          <w:lang w:eastAsia="ru-RU"/>
        </w:rPr>
        <w:t>2.</w:t>
      </w:r>
      <w:r w:rsidRPr="00701B43">
        <w:rPr>
          <w:szCs w:val="24"/>
        </w:rPr>
        <w:t xml:space="preserve"> Реализация программы   «Электронная очередь»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szCs w:val="24"/>
          <w:lang w:eastAsia="ru-RU"/>
        </w:rPr>
      </w:pPr>
      <w:r w:rsidRPr="00701B43">
        <w:rPr>
          <w:rFonts w:eastAsia="Calibri"/>
          <w:szCs w:val="24"/>
          <w:lang w:eastAsia="ru-RU"/>
        </w:rPr>
        <w:lastRenderedPageBreak/>
        <w:t xml:space="preserve">3.Закупка оборудования и мягкого инвентаря </w:t>
      </w:r>
      <w:r w:rsidRPr="00701B43">
        <w:rPr>
          <w:szCs w:val="24"/>
          <w:lang w:eastAsia="ru-RU"/>
        </w:rPr>
        <w:t>в дошкольные образовательные организации Киренского района.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rFonts w:eastAsia="Calibri"/>
          <w:szCs w:val="24"/>
          <w:lang w:eastAsia="ru-RU"/>
        </w:rPr>
      </w:pPr>
      <w:r w:rsidRPr="00701B43">
        <w:rPr>
          <w:rFonts w:eastAsia="Calibri"/>
          <w:szCs w:val="24"/>
          <w:lang w:eastAsia="ru-RU"/>
        </w:rPr>
        <w:t>4.Приобретение основной образовательной программы по дошкольному  образованию в рамках ФГОС и ее реализация.</w:t>
      </w:r>
    </w:p>
    <w:p w:rsidR="00BC6BAC" w:rsidRDefault="000C18E6" w:rsidP="00AF4FD5">
      <w:pPr>
        <w:spacing w:after="0" w:line="240" w:lineRule="auto"/>
        <w:ind w:left="1134" w:right="408" w:firstLine="0"/>
        <w:rPr>
          <w:rFonts w:eastAsia="Calibri"/>
          <w:szCs w:val="24"/>
          <w:lang w:eastAsia="ru-RU"/>
        </w:rPr>
      </w:pPr>
      <w:r w:rsidRPr="00701B43">
        <w:rPr>
          <w:rFonts w:eastAsia="Calibri"/>
          <w:szCs w:val="24"/>
          <w:lang w:eastAsia="ru-RU"/>
        </w:rPr>
        <w:t xml:space="preserve">5.Текущий ремонт дошкольных образовательных организаций района.                          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szCs w:val="24"/>
        </w:rPr>
      </w:pPr>
      <w:r w:rsidRPr="00701B43">
        <w:rPr>
          <w:rFonts w:eastAsia="Calibri"/>
          <w:szCs w:val="24"/>
          <w:lang w:eastAsia="ru-RU"/>
        </w:rPr>
        <w:t>6.</w:t>
      </w:r>
      <w:r w:rsidRPr="00701B43">
        <w:rPr>
          <w:szCs w:val="24"/>
        </w:rPr>
        <w:t xml:space="preserve">Обеспечение  противопожарной безопасности во всех дошкольных образовательных организациях района.                  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rFonts w:eastAsia="Calibri"/>
          <w:szCs w:val="24"/>
          <w:lang w:eastAsia="ru-RU"/>
        </w:rPr>
      </w:pPr>
      <w:r w:rsidRPr="00701B43">
        <w:rPr>
          <w:rFonts w:eastAsia="Calibri"/>
          <w:szCs w:val="24"/>
          <w:lang w:eastAsia="ru-RU"/>
        </w:rPr>
        <w:t xml:space="preserve">7. Курсовая переподготовка педагогических коллективов всех дошкольных образовательных организаций района.                        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bCs/>
          <w:szCs w:val="24"/>
        </w:rPr>
      </w:pPr>
      <w:r w:rsidRPr="00701B43">
        <w:rPr>
          <w:rFonts w:eastAsia="Calibri"/>
          <w:szCs w:val="24"/>
          <w:lang w:eastAsia="ru-RU"/>
        </w:rPr>
        <w:t>8.</w:t>
      </w:r>
      <w:r w:rsidRPr="00701B43">
        <w:rPr>
          <w:szCs w:val="24"/>
        </w:rPr>
        <w:t xml:space="preserve"> Организация конкурсных мероприятий.</w:t>
      </w:r>
    </w:p>
    <w:p w:rsidR="000C18E6" w:rsidRPr="00701B43" w:rsidRDefault="000C18E6" w:rsidP="00AF4FD5">
      <w:pPr>
        <w:spacing w:after="0"/>
        <w:ind w:left="1134" w:right="406" w:firstLine="0"/>
        <w:rPr>
          <w:color w:val="000000"/>
          <w:szCs w:val="24"/>
        </w:rPr>
      </w:pPr>
    </w:p>
    <w:p w:rsidR="000C18E6" w:rsidRPr="00701B43" w:rsidRDefault="000C18E6" w:rsidP="00AF4FD5">
      <w:pPr>
        <w:spacing w:after="0"/>
        <w:ind w:left="1134" w:right="406" w:firstLine="0"/>
        <w:jc w:val="center"/>
        <w:rPr>
          <w:rFonts w:eastAsia="Calibri"/>
          <w:b/>
          <w:szCs w:val="24"/>
        </w:rPr>
      </w:pPr>
      <w:r w:rsidRPr="00701B43">
        <w:rPr>
          <w:rFonts w:eastAsia="Calibri"/>
          <w:b/>
          <w:szCs w:val="24"/>
        </w:rPr>
        <w:t>РАЗДЕЛ 3.МЕРЫ МУНИЦИПАЛЬНОГО РЕГУЛИРОВАНИЯ, НАПРАВЛЕННЫЕ НА ДОСТИЖЕНИЕ ЦЕЛИ И ЗАДАЧ ПОДПРОГРАММЫ;</w:t>
      </w:r>
    </w:p>
    <w:p w:rsidR="000C18E6" w:rsidRPr="00701B43" w:rsidRDefault="000C18E6" w:rsidP="00AF4FD5">
      <w:pPr>
        <w:spacing w:after="0" w:line="240" w:lineRule="auto"/>
        <w:ind w:left="1134" w:right="408" w:firstLine="0"/>
        <w:rPr>
          <w:rFonts w:eastAsiaTheme="minorEastAsia"/>
          <w:szCs w:val="24"/>
        </w:rPr>
      </w:pPr>
      <w:r w:rsidRPr="00701B43">
        <w:rPr>
          <w:szCs w:val="24"/>
        </w:rPr>
        <w:t xml:space="preserve">Правовое регулирование в сфере реализации подпрограммы осуществляется в соответствии с </w:t>
      </w:r>
      <w:r w:rsidRPr="00701B43">
        <w:rPr>
          <w:rFonts w:eastAsiaTheme="minorEastAsia"/>
          <w:szCs w:val="24"/>
        </w:rPr>
        <w:t>Федеральным законом от 29.12.2012 года № 2073-ФЗ «Об образовании в Российской Федерации».</w:t>
      </w:r>
    </w:p>
    <w:p w:rsidR="00FB3B4F" w:rsidRDefault="000C18E6" w:rsidP="00AF4FD5">
      <w:pPr>
        <w:spacing w:after="0"/>
        <w:ind w:left="1134" w:right="406" w:firstLine="0"/>
        <w:rPr>
          <w:rFonts w:eastAsiaTheme="minorEastAsia"/>
          <w:szCs w:val="24"/>
        </w:rPr>
      </w:pPr>
      <w:r w:rsidRPr="00701B43">
        <w:rPr>
          <w:rFonts w:eastAsiaTheme="minorEastAsia"/>
          <w:szCs w:val="24"/>
        </w:rPr>
        <w:t xml:space="preserve">            </w:t>
      </w:r>
      <w:r w:rsidR="00FB3B4F">
        <w:rPr>
          <w:rFonts w:eastAsiaTheme="minorEastAsia"/>
          <w:szCs w:val="24"/>
        </w:rPr>
        <w:t xml:space="preserve">    </w:t>
      </w:r>
    </w:p>
    <w:p w:rsidR="000C18E6" w:rsidRPr="00701B43" w:rsidRDefault="000C18E6" w:rsidP="00AF4FD5">
      <w:pPr>
        <w:spacing w:after="0"/>
        <w:ind w:left="1134" w:right="406" w:firstLine="0"/>
        <w:jc w:val="center"/>
        <w:rPr>
          <w:rFonts w:eastAsia="Calibri"/>
          <w:b/>
          <w:szCs w:val="24"/>
        </w:rPr>
      </w:pPr>
      <w:r w:rsidRPr="00701B43">
        <w:rPr>
          <w:rFonts w:eastAsia="Calibri"/>
          <w:b/>
          <w:szCs w:val="24"/>
        </w:rPr>
        <w:t xml:space="preserve">РАЗДЕЛ 4. РЕСУРСНОЕ ОБЕСПЕЧЕНИЕ </w:t>
      </w:r>
      <w:r w:rsidRPr="00701B43">
        <w:rPr>
          <w:b/>
          <w:color w:val="000000"/>
          <w:szCs w:val="24"/>
        </w:rPr>
        <w:t>ПОДПРОГРАММЫ</w:t>
      </w:r>
    </w:p>
    <w:p w:rsidR="00296E79" w:rsidRPr="00296E79" w:rsidRDefault="00296E79" w:rsidP="00296E79">
      <w:pPr>
        <w:spacing w:after="0" w:line="240" w:lineRule="auto"/>
        <w:ind w:left="1134" w:right="408" w:firstLine="282"/>
        <w:rPr>
          <w:color w:val="000000"/>
          <w:szCs w:val="24"/>
        </w:rPr>
      </w:pPr>
      <w:r w:rsidRPr="00296E79">
        <w:rPr>
          <w:szCs w:val="24"/>
        </w:rPr>
        <w:t>Финансирование подпрограммы осуществляется за счет средств областного бюджета, муниципального бюджета</w:t>
      </w:r>
      <w:r w:rsidRPr="00296E79">
        <w:rPr>
          <w:rFonts w:eastAsia="Calibri"/>
          <w:b/>
          <w:szCs w:val="24"/>
        </w:rPr>
        <w:t xml:space="preserve">. </w:t>
      </w:r>
      <w:r w:rsidRPr="00296E79">
        <w:rPr>
          <w:szCs w:val="24"/>
        </w:rPr>
        <w:t xml:space="preserve">Общий объем финансирования подпрограммы составляет  - </w:t>
      </w:r>
      <w:r w:rsidRPr="00296E79">
        <w:rPr>
          <w:b/>
          <w:szCs w:val="24"/>
        </w:rPr>
        <w:t>2 278 926,7</w:t>
      </w:r>
      <w:r w:rsidRPr="00296E79">
        <w:rPr>
          <w:szCs w:val="24"/>
        </w:rPr>
        <w:t xml:space="preserve"> тыс. рублей.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right="408" w:firstLine="0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2015 год – 188 391,8 тыс. руб.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right="408" w:firstLine="0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2016 год – 216 243,4 тыс. руб.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right="408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2017 год – 206 004,8 тыс. руб.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2018 год – 241 586,6 тыс. руб.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2019 год – 256 008,1 тыс</w:t>
      </w:r>
      <w:proofErr w:type="gramStart"/>
      <w:r w:rsidRPr="00296E79">
        <w:rPr>
          <w:rFonts w:eastAsia="Calibri"/>
          <w:szCs w:val="24"/>
          <w:lang w:eastAsia="ru-RU"/>
        </w:rPr>
        <w:t>.р</w:t>
      </w:r>
      <w:proofErr w:type="gramEnd"/>
      <w:r w:rsidRPr="00296E79">
        <w:rPr>
          <w:rFonts w:eastAsia="Calibri"/>
          <w:szCs w:val="24"/>
          <w:lang w:eastAsia="ru-RU"/>
        </w:rPr>
        <w:t>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2020 год – 253 313,4 тыс</w:t>
      </w:r>
      <w:proofErr w:type="gramStart"/>
      <w:r w:rsidRPr="00296E79">
        <w:rPr>
          <w:rFonts w:eastAsia="Calibri"/>
          <w:szCs w:val="24"/>
          <w:lang w:eastAsia="ru-RU"/>
        </w:rPr>
        <w:t>.р</w:t>
      </w:r>
      <w:proofErr w:type="gramEnd"/>
      <w:r w:rsidRPr="00296E79">
        <w:rPr>
          <w:rFonts w:eastAsia="Calibri"/>
          <w:szCs w:val="24"/>
          <w:lang w:eastAsia="ru-RU"/>
        </w:rPr>
        <w:t>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2021 год – 249 660,1 тыс</w:t>
      </w:r>
      <w:proofErr w:type="gramStart"/>
      <w:r w:rsidRPr="00296E79">
        <w:rPr>
          <w:rFonts w:eastAsia="Calibri"/>
          <w:szCs w:val="24"/>
          <w:lang w:eastAsia="ru-RU"/>
        </w:rPr>
        <w:t>.р</w:t>
      </w:r>
      <w:proofErr w:type="gramEnd"/>
      <w:r w:rsidRPr="00296E79">
        <w:rPr>
          <w:rFonts w:eastAsia="Calibri"/>
          <w:szCs w:val="24"/>
          <w:lang w:eastAsia="ru-RU"/>
        </w:rPr>
        <w:t>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2022 год – 225 338,5 тыс</w:t>
      </w:r>
      <w:proofErr w:type="gramStart"/>
      <w:r w:rsidRPr="00296E79">
        <w:rPr>
          <w:rFonts w:eastAsia="Calibri"/>
          <w:szCs w:val="24"/>
          <w:lang w:eastAsia="ru-RU"/>
        </w:rPr>
        <w:t>.р</w:t>
      </w:r>
      <w:proofErr w:type="gramEnd"/>
      <w:r w:rsidRPr="00296E79">
        <w:rPr>
          <w:rFonts w:eastAsia="Calibri"/>
          <w:szCs w:val="24"/>
          <w:lang w:eastAsia="ru-RU"/>
        </w:rPr>
        <w:t>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2023 год – 215 412,8 тыс</w:t>
      </w:r>
      <w:proofErr w:type="gramStart"/>
      <w:r w:rsidRPr="00296E79">
        <w:rPr>
          <w:rFonts w:eastAsia="Calibri"/>
          <w:szCs w:val="24"/>
          <w:lang w:eastAsia="ru-RU"/>
        </w:rPr>
        <w:t>.р</w:t>
      </w:r>
      <w:proofErr w:type="gramEnd"/>
      <w:r w:rsidRPr="00296E79">
        <w:rPr>
          <w:rFonts w:eastAsia="Calibri"/>
          <w:szCs w:val="24"/>
          <w:lang w:eastAsia="ru-RU"/>
        </w:rPr>
        <w:t>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2024 год – 226 967,0 тыс</w:t>
      </w:r>
      <w:proofErr w:type="gramStart"/>
      <w:r w:rsidRPr="00296E79">
        <w:rPr>
          <w:rFonts w:eastAsia="Calibri"/>
          <w:szCs w:val="24"/>
          <w:lang w:eastAsia="ru-RU"/>
        </w:rPr>
        <w:t>.р</w:t>
      </w:r>
      <w:proofErr w:type="gramEnd"/>
      <w:r w:rsidRPr="00296E79">
        <w:rPr>
          <w:rFonts w:eastAsia="Calibri"/>
          <w:szCs w:val="24"/>
          <w:lang w:eastAsia="ru-RU"/>
        </w:rPr>
        <w:t>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right="408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br/>
        <w:t>в том числе по годам: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right="408" w:firstLine="0"/>
        <w:rPr>
          <w:rFonts w:eastAsia="Calibri"/>
          <w:i/>
          <w:szCs w:val="24"/>
          <w:lang w:eastAsia="ru-RU"/>
        </w:rPr>
      </w:pPr>
      <w:r w:rsidRPr="00296E79">
        <w:rPr>
          <w:rFonts w:eastAsia="Calibri"/>
          <w:i/>
          <w:szCs w:val="24"/>
          <w:lang w:eastAsia="ru-RU"/>
        </w:rPr>
        <w:t>областной бюджет                                                       местный бюджет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2015 год – 148 826,8 тыс</w:t>
      </w:r>
      <w:proofErr w:type="gramStart"/>
      <w:r w:rsidRPr="00296E79">
        <w:rPr>
          <w:rFonts w:eastAsia="Calibri"/>
          <w:szCs w:val="24"/>
          <w:lang w:eastAsia="ru-RU"/>
        </w:rPr>
        <w:t>.р</w:t>
      </w:r>
      <w:proofErr w:type="gramEnd"/>
      <w:r w:rsidRPr="00296E79">
        <w:rPr>
          <w:rFonts w:eastAsia="Calibri"/>
          <w:szCs w:val="24"/>
          <w:lang w:eastAsia="ru-RU"/>
        </w:rPr>
        <w:t>уб.</w:t>
      </w:r>
      <w:r w:rsidRPr="00296E79">
        <w:rPr>
          <w:rFonts w:ascii="Arial" w:eastAsia="Calibri" w:hAnsi="Arial" w:cs="Arial"/>
          <w:sz w:val="20"/>
          <w:szCs w:val="20"/>
          <w:lang w:eastAsia="ru-RU"/>
        </w:rPr>
        <w:t xml:space="preserve">                                    </w:t>
      </w:r>
      <w:r w:rsidRPr="00296E79">
        <w:rPr>
          <w:rFonts w:eastAsia="Calibri"/>
          <w:szCs w:val="24"/>
          <w:lang w:eastAsia="ru-RU"/>
        </w:rPr>
        <w:t>2015 год – 39 565,0 тыс. руб.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2016 год -  164 484,0 тыс</w:t>
      </w:r>
      <w:proofErr w:type="gramStart"/>
      <w:r w:rsidRPr="00296E79">
        <w:rPr>
          <w:rFonts w:eastAsia="Calibri"/>
          <w:szCs w:val="24"/>
          <w:lang w:eastAsia="ru-RU"/>
        </w:rPr>
        <w:t>.р</w:t>
      </w:r>
      <w:proofErr w:type="gramEnd"/>
      <w:r w:rsidRPr="00296E79">
        <w:rPr>
          <w:rFonts w:eastAsia="Calibri"/>
          <w:szCs w:val="24"/>
          <w:lang w:eastAsia="ru-RU"/>
        </w:rPr>
        <w:t>уб.                                 2016 год – 51 759,4 тыс. руб.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2017 год -  153 268,9 тыс</w:t>
      </w:r>
      <w:proofErr w:type="gramStart"/>
      <w:r w:rsidRPr="00296E79">
        <w:rPr>
          <w:rFonts w:eastAsia="Calibri"/>
          <w:szCs w:val="24"/>
          <w:lang w:eastAsia="ru-RU"/>
        </w:rPr>
        <w:t>.р</w:t>
      </w:r>
      <w:proofErr w:type="gramEnd"/>
      <w:r w:rsidRPr="00296E79">
        <w:rPr>
          <w:rFonts w:eastAsia="Calibri"/>
          <w:szCs w:val="24"/>
          <w:lang w:eastAsia="ru-RU"/>
        </w:rPr>
        <w:t xml:space="preserve">уб. </w:t>
      </w:r>
      <w:r w:rsidRPr="00296E79">
        <w:rPr>
          <w:rFonts w:ascii="Arial" w:eastAsia="Calibri" w:hAnsi="Arial" w:cs="Arial"/>
          <w:sz w:val="20"/>
          <w:szCs w:val="20"/>
          <w:lang w:eastAsia="ru-RU"/>
        </w:rPr>
        <w:t xml:space="preserve">                                   </w:t>
      </w:r>
      <w:r w:rsidRPr="00296E79">
        <w:rPr>
          <w:rFonts w:eastAsia="Calibri"/>
          <w:szCs w:val="24"/>
          <w:lang w:eastAsia="ru-RU"/>
        </w:rPr>
        <w:t>2017 год – 52 736,0 тыс. руб.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2018 год – 191 999,2 тыс</w:t>
      </w:r>
      <w:proofErr w:type="gramStart"/>
      <w:r w:rsidRPr="00296E79">
        <w:rPr>
          <w:rFonts w:eastAsia="Calibri"/>
          <w:szCs w:val="24"/>
          <w:lang w:eastAsia="ru-RU"/>
        </w:rPr>
        <w:t>.р</w:t>
      </w:r>
      <w:proofErr w:type="gramEnd"/>
      <w:r w:rsidRPr="00296E79">
        <w:rPr>
          <w:rFonts w:eastAsia="Calibri"/>
          <w:szCs w:val="24"/>
          <w:lang w:eastAsia="ru-RU"/>
        </w:rPr>
        <w:t>уб.                                  2018 год – 49 587,4 тыс. руб.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2019 год – 199 178,9 тыс</w:t>
      </w:r>
      <w:proofErr w:type="gramStart"/>
      <w:r w:rsidRPr="00296E79">
        <w:rPr>
          <w:rFonts w:eastAsia="Calibri"/>
          <w:szCs w:val="24"/>
          <w:lang w:eastAsia="ru-RU"/>
        </w:rPr>
        <w:t>.р</w:t>
      </w:r>
      <w:proofErr w:type="gramEnd"/>
      <w:r w:rsidRPr="00296E79">
        <w:rPr>
          <w:rFonts w:eastAsia="Calibri"/>
          <w:szCs w:val="24"/>
          <w:lang w:eastAsia="ru-RU"/>
        </w:rPr>
        <w:t>уб.                                  2019 год – 56 829,2 тыс. руб.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2020 год – 198 483,2 тыс</w:t>
      </w:r>
      <w:proofErr w:type="gramStart"/>
      <w:r w:rsidRPr="00296E79">
        <w:rPr>
          <w:rFonts w:eastAsia="Calibri"/>
          <w:szCs w:val="24"/>
          <w:lang w:eastAsia="ru-RU"/>
        </w:rPr>
        <w:t>.р</w:t>
      </w:r>
      <w:proofErr w:type="gramEnd"/>
      <w:r w:rsidRPr="00296E79">
        <w:rPr>
          <w:rFonts w:eastAsia="Calibri"/>
          <w:szCs w:val="24"/>
          <w:lang w:eastAsia="ru-RU"/>
        </w:rPr>
        <w:t>уб.                                  2020 год – 54 830,2 тыс. руб.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2021 год – 189 719,6 тыс</w:t>
      </w:r>
      <w:proofErr w:type="gramStart"/>
      <w:r w:rsidRPr="00296E79">
        <w:rPr>
          <w:rFonts w:eastAsia="Calibri"/>
          <w:szCs w:val="24"/>
          <w:lang w:eastAsia="ru-RU"/>
        </w:rPr>
        <w:t>.р</w:t>
      </w:r>
      <w:proofErr w:type="gramEnd"/>
      <w:r w:rsidRPr="00296E79">
        <w:rPr>
          <w:rFonts w:eastAsia="Calibri"/>
          <w:szCs w:val="24"/>
          <w:lang w:eastAsia="ru-RU"/>
        </w:rPr>
        <w:t>уб.                                  2021 год – 59 940,5 тыс. руб.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2022 год – 178 491,6 тыс</w:t>
      </w:r>
      <w:proofErr w:type="gramStart"/>
      <w:r w:rsidRPr="00296E79">
        <w:rPr>
          <w:rFonts w:eastAsia="Calibri"/>
          <w:szCs w:val="24"/>
          <w:lang w:eastAsia="ru-RU"/>
        </w:rPr>
        <w:t>.р</w:t>
      </w:r>
      <w:proofErr w:type="gramEnd"/>
      <w:r w:rsidRPr="00296E79">
        <w:rPr>
          <w:rFonts w:eastAsia="Calibri"/>
          <w:szCs w:val="24"/>
          <w:lang w:eastAsia="ru-RU"/>
        </w:rPr>
        <w:t>уб.                                  2022 год – 46 846,9 тыс. руб.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2023 год – 158 791,4 тыс</w:t>
      </w:r>
      <w:proofErr w:type="gramStart"/>
      <w:r w:rsidRPr="00296E79">
        <w:rPr>
          <w:rFonts w:eastAsia="Calibri"/>
          <w:szCs w:val="24"/>
          <w:lang w:eastAsia="ru-RU"/>
        </w:rPr>
        <w:t>.р</w:t>
      </w:r>
      <w:proofErr w:type="gramEnd"/>
      <w:r w:rsidRPr="00296E79">
        <w:rPr>
          <w:rFonts w:eastAsia="Calibri"/>
          <w:szCs w:val="24"/>
          <w:lang w:eastAsia="ru-RU"/>
        </w:rPr>
        <w:t>уб.                                  2023 год – 56 621,4 тыс. руб.</w:t>
      </w:r>
    </w:p>
    <w:p w:rsidR="00296E79" w:rsidRPr="00296E79" w:rsidRDefault="00296E79" w:rsidP="00296E79">
      <w:pPr>
        <w:widowControl w:val="0"/>
        <w:autoSpaceDE w:val="0"/>
        <w:autoSpaceDN w:val="0"/>
        <w:adjustRightInd w:val="0"/>
        <w:spacing w:after="0" w:line="240" w:lineRule="auto"/>
        <w:ind w:left="1134" w:firstLine="0"/>
        <w:jc w:val="left"/>
        <w:rPr>
          <w:rFonts w:eastAsia="Calibri"/>
          <w:szCs w:val="24"/>
          <w:lang w:eastAsia="ru-RU"/>
        </w:rPr>
      </w:pPr>
      <w:r w:rsidRPr="00296E79">
        <w:rPr>
          <w:rFonts w:eastAsia="Calibri"/>
          <w:szCs w:val="24"/>
          <w:lang w:eastAsia="ru-RU"/>
        </w:rPr>
        <w:t>2024 год – 172 821,5 тыс</w:t>
      </w:r>
      <w:proofErr w:type="gramStart"/>
      <w:r w:rsidRPr="00296E79">
        <w:rPr>
          <w:rFonts w:eastAsia="Calibri"/>
          <w:szCs w:val="24"/>
          <w:lang w:eastAsia="ru-RU"/>
        </w:rPr>
        <w:t>.р</w:t>
      </w:r>
      <w:proofErr w:type="gramEnd"/>
      <w:r w:rsidRPr="00296E79">
        <w:rPr>
          <w:rFonts w:eastAsia="Calibri"/>
          <w:szCs w:val="24"/>
          <w:lang w:eastAsia="ru-RU"/>
        </w:rPr>
        <w:t>уб.                                  2024 год – 54 145,5 тыс. руб.</w:t>
      </w:r>
    </w:p>
    <w:p w:rsidR="001A75D2" w:rsidRDefault="001A75D2" w:rsidP="001A75D2">
      <w:pPr>
        <w:spacing w:after="0"/>
        <w:ind w:left="1134" w:right="406" w:firstLine="0"/>
        <w:rPr>
          <w:rFonts w:eastAsia="Calibri"/>
          <w:b/>
          <w:szCs w:val="24"/>
        </w:rPr>
      </w:pPr>
    </w:p>
    <w:p w:rsidR="00296E79" w:rsidRPr="00701B43" w:rsidRDefault="00296E79" w:rsidP="001A75D2">
      <w:pPr>
        <w:spacing w:after="0"/>
        <w:ind w:left="1134" w:right="406" w:firstLine="0"/>
        <w:rPr>
          <w:rFonts w:eastAsia="Calibri"/>
          <w:b/>
          <w:szCs w:val="24"/>
        </w:rPr>
      </w:pPr>
    </w:p>
    <w:p w:rsidR="000C18E6" w:rsidRPr="00701B43" w:rsidRDefault="000C18E6" w:rsidP="00AF4FD5">
      <w:pPr>
        <w:spacing w:after="0"/>
        <w:ind w:left="1134" w:right="406" w:firstLine="0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>РАЗДЕЛ 5</w:t>
      </w:r>
      <w:r w:rsidRPr="00701B43">
        <w:rPr>
          <w:rFonts w:eastAsia="Calibri"/>
          <w:b/>
          <w:szCs w:val="24"/>
        </w:rPr>
        <w:t xml:space="preserve"> . СВЕДЕНИЯ ОБ УЧАСТИИ В РЕАЛИЗАЦИ</w:t>
      </w:r>
      <w:r>
        <w:rPr>
          <w:rFonts w:eastAsia="Calibri"/>
          <w:b/>
          <w:szCs w:val="24"/>
        </w:rPr>
        <w:t>И ПОДПРОГРАММЫ ИНЫХ ОРГАНИЗАЦИЙ</w:t>
      </w:r>
    </w:p>
    <w:p w:rsidR="000C18E6" w:rsidRDefault="000C18E6" w:rsidP="00AF4FD5">
      <w:pPr>
        <w:spacing w:after="0"/>
        <w:ind w:left="1134" w:right="406" w:firstLine="0"/>
        <w:rPr>
          <w:rFonts w:eastAsia="Calibri"/>
          <w:szCs w:val="24"/>
        </w:rPr>
      </w:pPr>
      <w:r w:rsidRPr="00701B43">
        <w:rPr>
          <w:rFonts w:eastAsia="Calibri"/>
          <w:szCs w:val="24"/>
        </w:rPr>
        <w:t>Участие в реализации подпрограммы иных организаций не предусмотрено.</w:t>
      </w:r>
    </w:p>
    <w:p w:rsidR="00B12A43" w:rsidRDefault="00B12A43" w:rsidP="00AF4FD5">
      <w:pPr>
        <w:spacing w:after="0"/>
        <w:ind w:left="1134" w:right="406" w:firstLine="0"/>
        <w:rPr>
          <w:rFonts w:eastAsia="Calibri"/>
          <w:szCs w:val="24"/>
        </w:rPr>
      </w:pPr>
    </w:p>
    <w:p w:rsidR="00B12A43" w:rsidRDefault="00B12A43" w:rsidP="00AF4FD5">
      <w:pPr>
        <w:spacing w:after="0"/>
        <w:ind w:left="1134" w:right="406" w:firstLine="0"/>
        <w:rPr>
          <w:rFonts w:eastAsia="Calibri"/>
          <w:szCs w:val="24"/>
        </w:rPr>
      </w:pPr>
    </w:p>
    <w:p w:rsidR="00B12A43" w:rsidRDefault="00B12A43" w:rsidP="00AF4FD5">
      <w:pPr>
        <w:spacing w:after="0"/>
        <w:ind w:left="1134" w:right="406" w:firstLine="0"/>
        <w:rPr>
          <w:szCs w:val="24"/>
        </w:rPr>
      </w:pPr>
    </w:p>
    <w:p w:rsidR="000C18E6" w:rsidRPr="000A052A" w:rsidRDefault="00E361E5" w:rsidP="00E361E5">
      <w:pPr>
        <w:ind w:left="142" w:firstLine="0"/>
        <w:rPr>
          <w:szCs w:val="24"/>
        </w:rPr>
      </w:pPr>
      <w:r w:rsidRPr="00E361E5">
        <w:rPr>
          <w:noProof/>
          <w:szCs w:val="24"/>
          <w:lang w:eastAsia="ru-RU"/>
        </w:rPr>
        <w:drawing>
          <wp:inline distT="0" distB="0" distL="0" distR="0">
            <wp:extent cx="7199630" cy="1885311"/>
            <wp:effectExtent l="19050" t="0" r="1270" b="0"/>
            <wp:docPr id="7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88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1E5" w:rsidRDefault="00E361E5" w:rsidP="000C18E6">
      <w:pPr>
        <w:rPr>
          <w:szCs w:val="24"/>
        </w:rPr>
      </w:pPr>
    </w:p>
    <w:p w:rsidR="00E361E5" w:rsidRDefault="00E361E5" w:rsidP="00E361E5">
      <w:pPr>
        <w:ind w:firstLine="142"/>
        <w:rPr>
          <w:szCs w:val="24"/>
        </w:rPr>
      </w:pPr>
    </w:p>
    <w:p w:rsidR="00E361E5" w:rsidRDefault="00E361E5" w:rsidP="00E361E5">
      <w:pPr>
        <w:rPr>
          <w:szCs w:val="24"/>
        </w:rPr>
      </w:pPr>
    </w:p>
    <w:p w:rsidR="000C18E6" w:rsidRPr="00E361E5" w:rsidRDefault="000C18E6" w:rsidP="00E361E5">
      <w:pPr>
        <w:rPr>
          <w:szCs w:val="24"/>
        </w:rPr>
        <w:sectPr w:rsidR="000C18E6" w:rsidRPr="00E361E5" w:rsidSect="005D6B9F">
          <w:headerReference w:type="default" r:id="rId37"/>
          <w:footerReference w:type="default" r:id="rId38"/>
          <w:pgSz w:w="11906" w:h="16838" w:code="9"/>
          <w:pgMar w:top="1134" w:right="284" w:bottom="992" w:left="284" w:header="425" w:footer="0" w:gutter="0"/>
          <w:cols w:space="708"/>
          <w:docGrid w:linePitch="360"/>
        </w:sectPr>
      </w:pPr>
    </w:p>
    <w:p w:rsidR="008024FF" w:rsidRDefault="00296E79" w:rsidP="008024FF">
      <w:pPr>
        <w:spacing w:line="276" w:lineRule="auto"/>
        <w:ind w:left="426" w:firstLine="0"/>
        <w:jc w:val="left"/>
        <w:rPr>
          <w:rFonts w:ascii="Calibri" w:eastAsia="Calibri" w:hAnsi="Calibri"/>
          <w:sz w:val="22"/>
        </w:rPr>
      </w:pPr>
      <w:r w:rsidRPr="00296E79">
        <w:rPr>
          <w:rFonts w:eastAsia="Calibri"/>
        </w:rPr>
        <w:lastRenderedPageBreak/>
        <w:drawing>
          <wp:inline distT="0" distB="0" distL="0" distR="0">
            <wp:extent cx="9791700" cy="5012370"/>
            <wp:effectExtent l="19050" t="0" r="0" b="0"/>
            <wp:docPr id="7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01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79" w:rsidRDefault="00296E79" w:rsidP="008024FF">
      <w:pPr>
        <w:spacing w:line="276" w:lineRule="auto"/>
        <w:ind w:left="426" w:firstLine="0"/>
        <w:jc w:val="left"/>
        <w:rPr>
          <w:rFonts w:ascii="Calibri" w:eastAsia="Calibri" w:hAnsi="Calibri"/>
          <w:sz w:val="22"/>
        </w:rPr>
      </w:pPr>
    </w:p>
    <w:p w:rsidR="00296E79" w:rsidRDefault="00296E79" w:rsidP="008024FF">
      <w:pPr>
        <w:spacing w:line="276" w:lineRule="auto"/>
        <w:ind w:left="426" w:firstLine="0"/>
        <w:jc w:val="left"/>
        <w:rPr>
          <w:rFonts w:ascii="Calibri" w:eastAsia="Calibri" w:hAnsi="Calibri"/>
          <w:sz w:val="22"/>
        </w:rPr>
      </w:pPr>
      <w:r w:rsidRPr="00296E79">
        <w:rPr>
          <w:rFonts w:eastAsia="Calibri"/>
        </w:rPr>
        <w:lastRenderedPageBreak/>
        <w:drawing>
          <wp:inline distT="0" distB="0" distL="0" distR="0">
            <wp:extent cx="9791700" cy="3940797"/>
            <wp:effectExtent l="19050" t="0" r="0" b="0"/>
            <wp:docPr id="7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394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79" w:rsidRDefault="00296E79" w:rsidP="008024FF">
      <w:pPr>
        <w:spacing w:line="276" w:lineRule="auto"/>
        <w:ind w:left="426" w:firstLine="0"/>
        <w:jc w:val="left"/>
        <w:rPr>
          <w:rFonts w:ascii="Calibri" w:eastAsia="Calibri" w:hAnsi="Calibri"/>
          <w:sz w:val="22"/>
        </w:rPr>
      </w:pPr>
    </w:p>
    <w:p w:rsidR="00296E79" w:rsidRDefault="00296E79" w:rsidP="008024FF">
      <w:pPr>
        <w:spacing w:line="276" w:lineRule="auto"/>
        <w:ind w:left="426" w:firstLine="0"/>
        <w:jc w:val="left"/>
        <w:rPr>
          <w:rFonts w:ascii="Calibri" w:eastAsia="Calibri" w:hAnsi="Calibri"/>
          <w:sz w:val="22"/>
        </w:rPr>
      </w:pPr>
    </w:p>
    <w:p w:rsidR="00296E79" w:rsidRDefault="00296E79" w:rsidP="008024FF">
      <w:pPr>
        <w:spacing w:line="276" w:lineRule="auto"/>
        <w:ind w:left="426" w:firstLine="0"/>
        <w:jc w:val="left"/>
        <w:rPr>
          <w:rFonts w:ascii="Calibri" w:eastAsia="Calibri" w:hAnsi="Calibri"/>
          <w:sz w:val="22"/>
        </w:rPr>
      </w:pPr>
    </w:p>
    <w:p w:rsidR="00296E79" w:rsidRDefault="00296E79" w:rsidP="008024FF">
      <w:pPr>
        <w:spacing w:line="276" w:lineRule="auto"/>
        <w:ind w:left="426" w:firstLine="0"/>
        <w:jc w:val="left"/>
        <w:rPr>
          <w:rFonts w:ascii="Calibri" w:eastAsia="Calibri" w:hAnsi="Calibri"/>
          <w:sz w:val="22"/>
        </w:rPr>
      </w:pPr>
    </w:p>
    <w:p w:rsidR="00296E79" w:rsidRDefault="00296E79" w:rsidP="008024FF">
      <w:pPr>
        <w:spacing w:line="276" w:lineRule="auto"/>
        <w:ind w:left="426" w:firstLine="0"/>
        <w:jc w:val="left"/>
        <w:rPr>
          <w:rFonts w:ascii="Calibri" w:eastAsia="Calibri" w:hAnsi="Calibri"/>
          <w:sz w:val="22"/>
        </w:rPr>
      </w:pPr>
      <w:r w:rsidRPr="00296E79">
        <w:rPr>
          <w:rFonts w:eastAsia="Calibri"/>
        </w:rPr>
        <w:lastRenderedPageBreak/>
        <w:drawing>
          <wp:inline distT="0" distB="0" distL="0" distR="0">
            <wp:extent cx="9791700" cy="5180436"/>
            <wp:effectExtent l="19050" t="0" r="0" b="0"/>
            <wp:docPr id="7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18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5D2" w:rsidRDefault="00296E79" w:rsidP="008024FF">
      <w:pPr>
        <w:spacing w:line="276" w:lineRule="auto"/>
        <w:ind w:left="426" w:firstLine="0"/>
        <w:jc w:val="left"/>
        <w:rPr>
          <w:rFonts w:ascii="Calibri" w:eastAsia="Calibri" w:hAnsi="Calibri"/>
          <w:sz w:val="22"/>
        </w:rPr>
      </w:pPr>
      <w:r w:rsidRPr="00296E79">
        <w:rPr>
          <w:rFonts w:eastAsia="Calibri"/>
        </w:rPr>
        <w:lastRenderedPageBreak/>
        <w:drawing>
          <wp:inline distT="0" distB="0" distL="0" distR="0">
            <wp:extent cx="9791700" cy="2257676"/>
            <wp:effectExtent l="19050" t="0" r="0" b="0"/>
            <wp:docPr id="7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225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5D2" w:rsidRDefault="001A75D2" w:rsidP="008024FF">
      <w:pPr>
        <w:spacing w:line="276" w:lineRule="auto"/>
        <w:ind w:left="426" w:firstLine="0"/>
        <w:jc w:val="left"/>
        <w:rPr>
          <w:rFonts w:ascii="Calibri" w:eastAsia="Calibri" w:hAnsi="Calibri"/>
          <w:sz w:val="22"/>
        </w:rPr>
      </w:pPr>
    </w:p>
    <w:p w:rsidR="001A75D2" w:rsidRDefault="001A75D2" w:rsidP="008024FF">
      <w:pPr>
        <w:spacing w:line="276" w:lineRule="auto"/>
        <w:ind w:left="426" w:firstLine="0"/>
        <w:jc w:val="left"/>
        <w:rPr>
          <w:rFonts w:ascii="Calibri" w:eastAsia="Calibri" w:hAnsi="Calibri"/>
          <w:sz w:val="22"/>
        </w:rPr>
      </w:pPr>
    </w:p>
    <w:p w:rsidR="001A75D2" w:rsidRDefault="001A75D2" w:rsidP="008024FF">
      <w:pPr>
        <w:spacing w:line="276" w:lineRule="auto"/>
        <w:ind w:left="426" w:firstLine="0"/>
        <w:jc w:val="left"/>
        <w:rPr>
          <w:rFonts w:ascii="Calibri" w:eastAsia="Calibri" w:hAnsi="Calibri"/>
          <w:sz w:val="22"/>
        </w:rPr>
      </w:pPr>
    </w:p>
    <w:p w:rsidR="001A75D2" w:rsidRDefault="001A75D2" w:rsidP="008024FF">
      <w:pPr>
        <w:spacing w:line="276" w:lineRule="auto"/>
        <w:ind w:left="426" w:firstLine="0"/>
        <w:jc w:val="left"/>
        <w:rPr>
          <w:rFonts w:ascii="Calibri" w:eastAsia="Calibri" w:hAnsi="Calibri"/>
          <w:sz w:val="22"/>
        </w:rPr>
      </w:pPr>
    </w:p>
    <w:p w:rsidR="001A75D2" w:rsidRDefault="001A75D2" w:rsidP="008024FF">
      <w:pPr>
        <w:spacing w:line="276" w:lineRule="auto"/>
        <w:ind w:left="426" w:firstLine="0"/>
        <w:jc w:val="left"/>
        <w:rPr>
          <w:rFonts w:ascii="Calibri" w:eastAsia="Calibri" w:hAnsi="Calibri"/>
          <w:sz w:val="22"/>
        </w:rPr>
      </w:pPr>
    </w:p>
    <w:p w:rsidR="001A75D2" w:rsidRDefault="001A75D2" w:rsidP="008024FF">
      <w:pPr>
        <w:spacing w:line="276" w:lineRule="auto"/>
        <w:ind w:left="426" w:firstLine="0"/>
        <w:jc w:val="left"/>
        <w:rPr>
          <w:rFonts w:ascii="Calibri" w:eastAsia="Calibri" w:hAnsi="Calibri"/>
          <w:sz w:val="22"/>
        </w:rPr>
      </w:pPr>
    </w:p>
    <w:p w:rsidR="00B12A43" w:rsidRDefault="00B12A43" w:rsidP="008024FF">
      <w:pPr>
        <w:spacing w:line="276" w:lineRule="auto"/>
        <w:ind w:left="426" w:firstLine="0"/>
        <w:jc w:val="left"/>
        <w:rPr>
          <w:rFonts w:ascii="Calibri" w:eastAsia="Calibri" w:hAnsi="Calibri"/>
          <w:sz w:val="22"/>
        </w:rPr>
      </w:pPr>
    </w:p>
    <w:p w:rsidR="00B12A43" w:rsidRDefault="00B12A43" w:rsidP="008024FF">
      <w:pPr>
        <w:spacing w:line="276" w:lineRule="auto"/>
        <w:ind w:left="426" w:firstLine="0"/>
        <w:jc w:val="left"/>
        <w:rPr>
          <w:rFonts w:ascii="Calibri" w:eastAsia="Calibri" w:hAnsi="Calibri"/>
          <w:sz w:val="22"/>
        </w:rPr>
      </w:pPr>
    </w:p>
    <w:p w:rsidR="008024FF" w:rsidRDefault="00FB3B4F" w:rsidP="00AF4FD5">
      <w:pPr>
        <w:spacing w:line="276" w:lineRule="auto"/>
        <w:ind w:left="426" w:firstLine="0"/>
        <w:jc w:val="left"/>
        <w:sectPr w:rsidR="008024FF" w:rsidSect="00274797">
          <w:pgSz w:w="16838" w:h="11906" w:orient="landscape"/>
          <w:pgMar w:top="1560" w:right="1134" w:bottom="851" w:left="284" w:header="709" w:footer="709" w:gutter="0"/>
          <w:cols w:space="708"/>
          <w:docGrid w:linePitch="360"/>
        </w:sectPr>
      </w:pPr>
      <w:r w:rsidRPr="00FB3B4F">
        <w:rPr>
          <w:rFonts w:eastAsia="Calibri"/>
          <w:sz w:val="22"/>
        </w:rPr>
        <w:t xml:space="preserve">            </w:t>
      </w:r>
    </w:p>
    <w:p w:rsidR="00FB3B4F" w:rsidRPr="00FB3B4F" w:rsidRDefault="0037110B" w:rsidP="00EB0F2B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lastRenderedPageBreak/>
        <w:t>У</w:t>
      </w:r>
      <w:r w:rsidR="00FB3B4F" w:rsidRPr="00FB3B4F">
        <w:rPr>
          <w:rFonts w:eastAsiaTheme="minorEastAsia"/>
          <w:sz w:val="22"/>
          <w:lang w:eastAsia="ru-RU"/>
        </w:rPr>
        <w:t>тверждена</w:t>
      </w:r>
    </w:p>
    <w:p w:rsidR="00FB3B4F" w:rsidRPr="00FB3B4F" w:rsidRDefault="00FB3B4F" w:rsidP="00FB3B4F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 w:rsidRPr="00FB3B4F">
        <w:rPr>
          <w:rFonts w:eastAsiaTheme="minorEastAsia"/>
          <w:sz w:val="22"/>
          <w:lang w:eastAsia="ru-RU"/>
        </w:rPr>
        <w:t>Постановлением  администрации</w:t>
      </w:r>
    </w:p>
    <w:p w:rsidR="00FB3B4F" w:rsidRPr="00FB3B4F" w:rsidRDefault="00FB3B4F" w:rsidP="00FB3B4F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 w:rsidRPr="00FB3B4F">
        <w:rPr>
          <w:rFonts w:eastAsiaTheme="minorEastAsia"/>
          <w:sz w:val="22"/>
          <w:lang w:eastAsia="ru-RU"/>
        </w:rPr>
        <w:t>Киренского муниципального района</w:t>
      </w:r>
    </w:p>
    <w:p w:rsidR="00FB3B4F" w:rsidRPr="00FB3B4F" w:rsidRDefault="00FB3B4F" w:rsidP="00FB3B4F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 w:rsidRPr="00FB3B4F">
        <w:rPr>
          <w:rFonts w:eastAsiaTheme="minorEastAsia"/>
          <w:sz w:val="22"/>
          <w:lang w:eastAsia="ru-RU"/>
        </w:rPr>
        <w:t>от 11.09.2014 г. № 957</w:t>
      </w:r>
    </w:p>
    <w:p w:rsidR="00FB3B4F" w:rsidRPr="00FB3B4F" w:rsidRDefault="00FB3B4F" w:rsidP="00FB3B4F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 w:rsidRPr="00FB3B4F">
        <w:rPr>
          <w:rFonts w:eastAsiaTheme="minorEastAsia"/>
          <w:sz w:val="22"/>
          <w:lang w:eastAsia="ru-RU"/>
        </w:rPr>
        <w:t>с изменениями, внесенными Постановлениями</w:t>
      </w:r>
    </w:p>
    <w:p w:rsidR="00FB3B4F" w:rsidRPr="00FB3B4F" w:rsidRDefault="00FB3B4F" w:rsidP="00FB3B4F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 w:rsidRPr="00FB3B4F">
        <w:rPr>
          <w:rFonts w:eastAsiaTheme="minorEastAsia"/>
          <w:sz w:val="22"/>
          <w:lang w:eastAsia="ru-RU"/>
        </w:rPr>
        <w:t xml:space="preserve">от 31.12.2014 г. № 1447, от 13.03.2015 г.  № 210, </w:t>
      </w:r>
    </w:p>
    <w:p w:rsidR="00FB3B4F" w:rsidRPr="00FB3B4F" w:rsidRDefault="00FB3B4F" w:rsidP="00FB3B4F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 w:rsidRPr="00FB3B4F">
        <w:rPr>
          <w:rFonts w:eastAsiaTheme="minorEastAsia"/>
          <w:sz w:val="22"/>
          <w:lang w:eastAsia="ru-RU"/>
        </w:rPr>
        <w:t xml:space="preserve">от 10.08.2015 г. № 504, от 30.09.2015 г. № 570, </w:t>
      </w:r>
    </w:p>
    <w:p w:rsidR="00FB3B4F" w:rsidRPr="00FB3B4F" w:rsidRDefault="00FB3B4F" w:rsidP="00FB3B4F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 w:rsidRPr="00FB3B4F">
        <w:rPr>
          <w:rFonts w:eastAsiaTheme="minorEastAsia"/>
          <w:sz w:val="22"/>
          <w:lang w:eastAsia="ru-RU"/>
        </w:rPr>
        <w:t xml:space="preserve">от 22.10.2015 г. № 600, от 31.12.2015 г. № 696, </w:t>
      </w:r>
    </w:p>
    <w:p w:rsidR="00FB3B4F" w:rsidRPr="00FB3B4F" w:rsidRDefault="00FB3B4F" w:rsidP="00FB3B4F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 w:rsidRPr="00FB3B4F">
        <w:rPr>
          <w:rFonts w:eastAsiaTheme="minorEastAsia"/>
          <w:sz w:val="22"/>
          <w:lang w:eastAsia="ru-RU"/>
        </w:rPr>
        <w:t>от 31.12.2015 г. № 706</w:t>
      </w:r>
    </w:p>
    <w:p w:rsidR="00FB3B4F" w:rsidRDefault="00FB3B4F" w:rsidP="00FB3B4F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 w:rsidRPr="00FB3B4F">
        <w:rPr>
          <w:rFonts w:eastAsiaTheme="minorEastAsia"/>
          <w:sz w:val="22"/>
          <w:lang w:eastAsia="ru-RU"/>
        </w:rPr>
        <w:t>от 30.06. 2016 г. № 346</w:t>
      </w:r>
      <w:r w:rsidR="00AE587D">
        <w:rPr>
          <w:rFonts w:eastAsiaTheme="minorEastAsia"/>
          <w:sz w:val="22"/>
          <w:lang w:eastAsia="ru-RU"/>
        </w:rPr>
        <w:t>,</w:t>
      </w:r>
    </w:p>
    <w:p w:rsidR="00AE587D" w:rsidRDefault="00AE587D" w:rsidP="00FB3B4F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30.12.2016 г. № 575,</w:t>
      </w:r>
    </w:p>
    <w:p w:rsidR="00AE587D" w:rsidRDefault="00AE587D" w:rsidP="00FB3B4F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30.06.2017 г. № 358</w:t>
      </w:r>
      <w:r w:rsidR="00C67790">
        <w:rPr>
          <w:rFonts w:eastAsiaTheme="minorEastAsia"/>
          <w:sz w:val="22"/>
          <w:lang w:eastAsia="ru-RU"/>
        </w:rPr>
        <w:t>,</w:t>
      </w:r>
    </w:p>
    <w:p w:rsidR="00FB3B4F" w:rsidRDefault="00C67790" w:rsidP="00E9730E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 xml:space="preserve">от 25.12.2017 г. № </w:t>
      </w:r>
      <w:r w:rsidR="00E9730E">
        <w:rPr>
          <w:rFonts w:eastAsiaTheme="minorEastAsia"/>
          <w:sz w:val="22"/>
          <w:lang w:eastAsia="ru-RU"/>
        </w:rPr>
        <w:t>586</w:t>
      </w:r>
      <w:r w:rsidR="007D18C2">
        <w:rPr>
          <w:rFonts w:eastAsiaTheme="minorEastAsia"/>
          <w:sz w:val="22"/>
          <w:lang w:eastAsia="ru-RU"/>
        </w:rPr>
        <w:t>,</w:t>
      </w:r>
    </w:p>
    <w:p w:rsidR="007D18C2" w:rsidRDefault="007D18C2" w:rsidP="00E9730E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25.06.2018 г. № 304</w:t>
      </w:r>
      <w:r w:rsidR="00AF4FD5">
        <w:rPr>
          <w:rFonts w:eastAsiaTheme="minorEastAsia"/>
          <w:sz w:val="22"/>
          <w:lang w:eastAsia="ru-RU"/>
        </w:rPr>
        <w:t>,</w:t>
      </w:r>
    </w:p>
    <w:p w:rsidR="00FB3B4F" w:rsidRDefault="00AF4FD5" w:rsidP="00AF4FD5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10.10.2018 г. № 474</w:t>
      </w:r>
      <w:r w:rsidR="00FE375B">
        <w:rPr>
          <w:rFonts w:eastAsiaTheme="minorEastAsia"/>
          <w:sz w:val="22"/>
          <w:lang w:eastAsia="ru-RU"/>
        </w:rPr>
        <w:t>,</w:t>
      </w:r>
    </w:p>
    <w:p w:rsidR="00E361E5" w:rsidRDefault="00FE375B" w:rsidP="00AF4FD5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25.12.2018 г. № 639</w:t>
      </w:r>
      <w:r w:rsidR="00E361E5">
        <w:rPr>
          <w:rFonts w:eastAsiaTheme="minorEastAsia"/>
          <w:sz w:val="22"/>
          <w:lang w:eastAsia="ru-RU"/>
        </w:rPr>
        <w:t>,</w:t>
      </w:r>
    </w:p>
    <w:p w:rsidR="00FE375B" w:rsidRDefault="00E361E5" w:rsidP="00AF4FD5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19.02.2019 г. № 93</w:t>
      </w:r>
      <w:r w:rsidR="00EB0F2B">
        <w:rPr>
          <w:rFonts w:eastAsiaTheme="minorEastAsia"/>
          <w:sz w:val="22"/>
          <w:lang w:eastAsia="ru-RU"/>
        </w:rPr>
        <w:t>,</w:t>
      </w:r>
    </w:p>
    <w:p w:rsidR="00EB0F2B" w:rsidRDefault="00EB0F2B" w:rsidP="00AF4FD5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 xml:space="preserve"> от 28.06.2019 г. № 325</w:t>
      </w:r>
      <w:r w:rsidR="000D0639">
        <w:rPr>
          <w:rFonts w:eastAsiaTheme="minorEastAsia"/>
          <w:sz w:val="22"/>
          <w:lang w:eastAsia="ru-RU"/>
        </w:rPr>
        <w:t>,</w:t>
      </w:r>
    </w:p>
    <w:p w:rsidR="00FB3B4F" w:rsidRDefault="000D0639" w:rsidP="000D0639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25.12.2019 г. № 673</w:t>
      </w:r>
      <w:r w:rsidR="0021213B">
        <w:rPr>
          <w:rFonts w:eastAsiaTheme="minorEastAsia"/>
          <w:sz w:val="22"/>
          <w:lang w:eastAsia="ru-RU"/>
        </w:rPr>
        <w:t>,</w:t>
      </w:r>
    </w:p>
    <w:p w:rsidR="0021213B" w:rsidRDefault="0021213B" w:rsidP="000D0639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30.06.2020 г. № 354</w:t>
      </w:r>
      <w:r w:rsidR="0006781C">
        <w:rPr>
          <w:rFonts w:eastAsiaTheme="minorEastAsia"/>
          <w:sz w:val="22"/>
          <w:lang w:eastAsia="ru-RU"/>
        </w:rPr>
        <w:t>,</w:t>
      </w:r>
    </w:p>
    <w:p w:rsidR="0006781C" w:rsidRDefault="0006781C" w:rsidP="0006781C">
      <w:pPr>
        <w:spacing w:after="0" w:line="240" w:lineRule="auto"/>
        <w:jc w:val="right"/>
        <w:rPr>
          <w:sz w:val="22"/>
        </w:rPr>
      </w:pPr>
      <w:r w:rsidRPr="0006781C">
        <w:rPr>
          <w:sz w:val="22"/>
        </w:rPr>
        <w:t>от 24.08.2020 г. № 463</w:t>
      </w:r>
      <w:r w:rsidR="00296E79">
        <w:rPr>
          <w:sz w:val="22"/>
        </w:rPr>
        <w:t>,</w:t>
      </w:r>
    </w:p>
    <w:p w:rsidR="00FB3B4F" w:rsidRPr="00FB3B4F" w:rsidRDefault="00296E79" w:rsidP="00296E79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  <w:r>
        <w:rPr>
          <w:sz w:val="22"/>
        </w:rPr>
        <w:t>от 30.12.2020 г. № 761</w:t>
      </w: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FB3B4F">
        <w:rPr>
          <w:rFonts w:eastAsiaTheme="minorEastAsia"/>
          <w:b/>
          <w:sz w:val="28"/>
          <w:szCs w:val="28"/>
          <w:lang w:eastAsia="ru-RU"/>
        </w:rPr>
        <w:t>ПОДПРОГРАММА №2</w:t>
      </w: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FB3B4F">
        <w:rPr>
          <w:rFonts w:eastAsiaTheme="minorEastAsia"/>
          <w:b/>
          <w:sz w:val="28"/>
          <w:szCs w:val="28"/>
          <w:lang w:eastAsia="ru-RU"/>
        </w:rPr>
        <w:t xml:space="preserve">"Повышение эффективности образовательных систем, обеспечивающих современное качество общего образования Киренского района" </w:t>
      </w: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FB3B4F">
        <w:rPr>
          <w:rFonts w:eastAsiaTheme="minorEastAsia"/>
          <w:b/>
          <w:sz w:val="28"/>
          <w:szCs w:val="28"/>
          <w:lang w:eastAsia="ru-RU"/>
        </w:rPr>
        <w:t xml:space="preserve">МУНИЦИПАЛЬНОЙ  ПРОГРАММЫ </w:t>
      </w: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FB3B4F">
        <w:rPr>
          <w:rFonts w:eastAsiaTheme="minorEastAsia"/>
          <w:b/>
          <w:sz w:val="28"/>
          <w:szCs w:val="28"/>
          <w:lang w:eastAsia="ru-RU"/>
        </w:rPr>
        <w:t>" Развитие образования  на 2015-202</w:t>
      </w:r>
      <w:r w:rsidR="00E361E5">
        <w:rPr>
          <w:rFonts w:eastAsiaTheme="minorEastAsia"/>
          <w:b/>
          <w:sz w:val="28"/>
          <w:szCs w:val="28"/>
          <w:lang w:eastAsia="ru-RU"/>
        </w:rPr>
        <w:t>4</w:t>
      </w:r>
      <w:r w:rsidRPr="00FB3B4F">
        <w:rPr>
          <w:rFonts w:eastAsiaTheme="minorEastAsia"/>
          <w:b/>
          <w:sz w:val="28"/>
          <w:szCs w:val="28"/>
          <w:lang w:eastAsia="ru-RU"/>
        </w:rPr>
        <w:t xml:space="preserve"> г.г. "</w:t>
      </w: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  <w:r w:rsidRPr="00FB3B4F">
        <w:rPr>
          <w:rFonts w:eastAsia="Calibri"/>
          <w:sz w:val="28"/>
          <w:szCs w:val="28"/>
          <w:lang w:eastAsia="ru-RU"/>
        </w:rPr>
        <w:t>Киренск, 2015 год.</w:t>
      </w:r>
    </w:p>
    <w:p w:rsidR="0021213B" w:rsidRDefault="0021213B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Cs w:val="24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Cs w:val="24"/>
          <w:lang w:eastAsia="ru-RU"/>
        </w:rPr>
      </w:pPr>
      <w:r w:rsidRPr="00FB3B4F">
        <w:rPr>
          <w:rFonts w:eastAsiaTheme="minorEastAsia"/>
          <w:b/>
          <w:szCs w:val="24"/>
          <w:lang w:eastAsia="ru-RU"/>
        </w:rPr>
        <w:t>ПАСПОРТ ПОДПРОГРАММЫ №2</w:t>
      </w: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Cs w:val="24"/>
          <w:lang w:eastAsia="ru-RU"/>
        </w:rPr>
      </w:pPr>
      <w:r w:rsidRPr="00FB3B4F">
        <w:rPr>
          <w:rFonts w:eastAsiaTheme="minorEastAsia"/>
          <w:b/>
          <w:szCs w:val="24"/>
          <w:lang w:eastAsia="ru-RU"/>
        </w:rPr>
        <w:t xml:space="preserve">" Повышение эффективности образовательных систем, обеспечивающих современное качество общего образования Киренского района " </w:t>
      </w: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Cs w:val="24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Cs w:val="24"/>
          <w:lang w:eastAsia="ru-RU"/>
        </w:rPr>
      </w:pPr>
      <w:r w:rsidRPr="00FB3B4F">
        <w:rPr>
          <w:rFonts w:eastAsiaTheme="minorEastAsia"/>
          <w:b/>
          <w:szCs w:val="24"/>
          <w:lang w:eastAsia="ru-RU"/>
        </w:rPr>
        <w:t xml:space="preserve">МУНИЦИПАЛЬНОЙ  ПРОГРАММЫ </w:t>
      </w: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Cs w:val="24"/>
          <w:lang w:eastAsia="ru-RU"/>
        </w:rPr>
      </w:pPr>
      <w:r w:rsidRPr="00FB3B4F">
        <w:rPr>
          <w:rFonts w:eastAsiaTheme="minorEastAsia"/>
          <w:b/>
          <w:szCs w:val="24"/>
          <w:lang w:eastAsia="ru-RU"/>
        </w:rPr>
        <w:t>"Развитие образования  на 2015-202</w:t>
      </w:r>
      <w:r w:rsidR="00E361E5">
        <w:rPr>
          <w:rFonts w:eastAsiaTheme="minorEastAsia"/>
          <w:b/>
          <w:szCs w:val="24"/>
          <w:lang w:eastAsia="ru-RU"/>
        </w:rPr>
        <w:t>4</w:t>
      </w:r>
      <w:r w:rsidRPr="00FB3B4F">
        <w:rPr>
          <w:rFonts w:eastAsiaTheme="minorEastAsia"/>
          <w:b/>
          <w:szCs w:val="24"/>
          <w:lang w:eastAsia="ru-RU"/>
        </w:rPr>
        <w:t xml:space="preserve"> г.г. "</w:t>
      </w: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szCs w:val="24"/>
          <w:lang w:eastAsia="ru-RU"/>
        </w:rPr>
      </w:pPr>
      <w:r w:rsidRPr="00FB3B4F">
        <w:rPr>
          <w:rFonts w:eastAsiaTheme="minorEastAsia"/>
          <w:szCs w:val="24"/>
          <w:lang w:eastAsia="ru-RU"/>
        </w:rPr>
        <w:t>(далее соответственно - подпрограмма, муниципальная программа)</w:t>
      </w: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958"/>
      </w:tblGrid>
      <w:tr w:rsidR="00FB3B4F" w:rsidRPr="00FB3B4F" w:rsidTr="00FB3B4F">
        <w:tc>
          <w:tcPr>
            <w:tcW w:w="3510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958" w:type="dxa"/>
            <w:vAlign w:val="center"/>
          </w:tcPr>
          <w:p w:rsidR="00FB3B4F" w:rsidRPr="00FB3B4F" w:rsidRDefault="00FB3B4F" w:rsidP="00E3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"Развитие образования  на 2015-202</w:t>
            </w:r>
            <w:r w:rsidR="00E361E5">
              <w:rPr>
                <w:rFonts w:eastAsiaTheme="minorEastAsia"/>
                <w:szCs w:val="24"/>
                <w:lang w:eastAsia="ru-RU"/>
              </w:rPr>
              <w:t>4</w:t>
            </w:r>
            <w:r w:rsidRPr="00FB3B4F">
              <w:rPr>
                <w:rFonts w:eastAsiaTheme="minorEastAsia"/>
                <w:szCs w:val="24"/>
                <w:lang w:eastAsia="ru-RU"/>
              </w:rPr>
              <w:t xml:space="preserve"> г.г. »</w:t>
            </w:r>
          </w:p>
        </w:tc>
      </w:tr>
      <w:tr w:rsidR="00FB3B4F" w:rsidRPr="00FB3B4F" w:rsidTr="00FB3B4F">
        <w:tc>
          <w:tcPr>
            <w:tcW w:w="3510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5958" w:type="dxa"/>
            <w:vAlign w:val="center"/>
          </w:tcPr>
          <w:p w:rsidR="00FB3B4F" w:rsidRPr="00FB3B4F" w:rsidRDefault="00FB3B4F" w:rsidP="00F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 xml:space="preserve">Повышение эффективности образовательных систем, обеспечивающих современное качество общего образования Киренского района </w:t>
            </w:r>
          </w:p>
        </w:tc>
      </w:tr>
      <w:tr w:rsidR="00FB3B4F" w:rsidRPr="00FB3B4F" w:rsidTr="00FB3B4F">
        <w:trPr>
          <w:trHeight w:val="433"/>
        </w:trPr>
        <w:tc>
          <w:tcPr>
            <w:tcW w:w="3510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5958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 xml:space="preserve"> Управление образования администрации Киренского муниципального района </w:t>
            </w:r>
          </w:p>
        </w:tc>
      </w:tr>
      <w:tr w:rsidR="00FB3B4F" w:rsidRPr="00FB3B4F" w:rsidTr="00FB3B4F">
        <w:tc>
          <w:tcPr>
            <w:tcW w:w="3510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958" w:type="dxa"/>
            <w:vAlign w:val="center"/>
          </w:tcPr>
          <w:p w:rsidR="00FB3B4F" w:rsidRPr="00FB3B4F" w:rsidRDefault="00FB3B4F" w:rsidP="00FB3B4F">
            <w:pPr>
              <w:spacing w:after="0" w:line="240" w:lineRule="auto"/>
              <w:ind w:firstLine="0"/>
              <w:jc w:val="left"/>
              <w:rPr>
                <w:rFonts w:eastAsiaTheme="minorEastAsia"/>
                <w:color w:val="000000"/>
                <w:szCs w:val="24"/>
                <w:lang w:eastAsia="ru-RU"/>
              </w:rPr>
            </w:pPr>
            <w:r w:rsidRPr="00FB3B4F">
              <w:rPr>
                <w:rFonts w:eastAsiaTheme="minorEastAsia"/>
                <w:color w:val="000000"/>
                <w:szCs w:val="24"/>
                <w:lang w:eastAsia="ru-RU"/>
              </w:rPr>
              <w:t>Управление образования администрации Киренского муниципального района;</w:t>
            </w:r>
          </w:p>
          <w:p w:rsidR="00FB3B4F" w:rsidRPr="00FB3B4F" w:rsidRDefault="00FB3B4F" w:rsidP="00FB3B4F">
            <w:pPr>
              <w:spacing w:after="0" w:line="240" w:lineRule="auto"/>
              <w:ind w:firstLine="0"/>
              <w:jc w:val="left"/>
              <w:rPr>
                <w:rFonts w:eastAsiaTheme="minorEastAsia"/>
                <w:color w:val="000000"/>
                <w:szCs w:val="24"/>
                <w:lang w:eastAsia="ru-RU"/>
              </w:rPr>
            </w:pPr>
            <w:r w:rsidRPr="00FB3B4F">
              <w:rPr>
                <w:rFonts w:eastAsiaTheme="minorEastAsia"/>
                <w:color w:val="000000"/>
                <w:szCs w:val="24"/>
                <w:lang w:eastAsia="ru-RU"/>
              </w:rPr>
              <w:t>МКУ «Центр развития образования»;</w:t>
            </w:r>
          </w:p>
          <w:p w:rsidR="00FB3B4F" w:rsidRPr="00FB3B4F" w:rsidRDefault="00FB3B4F" w:rsidP="00FB3B4F">
            <w:pPr>
              <w:spacing w:after="0" w:line="240" w:lineRule="auto"/>
              <w:ind w:firstLine="0"/>
              <w:jc w:val="left"/>
              <w:rPr>
                <w:rFonts w:eastAsiaTheme="minorEastAsia"/>
                <w:color w:val="000000"/>
                <w:szCs w:val="24"/>
                <w:lang w:eastAsia="ru-RU"/>
              </w:rPr>
            </w:pPr>
            <w:r w:rsidRPr="00FB3B4F">
              <w:rPr>
                <w:rFonts w:eastAsiaTheme="minorEastAsia"/>
                <w:color w:val="000000"/>
                <w:szCs w:val="24"/>
                <w:lang w:eastAsia="ru-RU"/>
              </w:rPr>
              <w:t>образовательные организации  района;</w:t>
            </w:r>
          </w:p>
          <w:p w:rsidR="00FB3B4F" w:rsidRPr="00AE587D" w:rsidRDefault="00FB3B4F" w:rsidP="00AE587D">
            <w:pPr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color w:val="000000"/>
                <w:szCs w:val="24"/>
                <w:lang w:eastAsia="ru-RU"/>
              </w:rPr>
              <w:t>учреждения дополнительного  образования Киренского муниципального района.</w:t>
            </w:r>
            <w:r w:rsidRPr="00FB3B4F">
              <w:rPr>
                <w:rFonts w:eastAsiaTheme="minorEastAsia"/>
                <w:szCs w:val="24"/>
                <w:lang w:eastAsia="ru-RU"/>
              </w:rPr>
              <w:t xml:space="preserve">         </w:t>
            </w:r>
          </w:p>
        </w:tc>
      </w:tr>
      <w:tr w:rsidR="00FB3B4F" w:rsidRPr="00FB3B4F" w:rsidTr="00FB3B4F">
        <w:tc>
          <w:tcPr>
            <w:tcW w:w="3510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Цель подпрограммы</w:t>
            </w:r>
          </w:p>
        </w:tc>
        <w:tc>
          <w:tcPr>
            <w:tcW w:w="5958" w:type="dxa"/>
            <w:vAlign w:val="center"/>
          </w:tcPr>
          <w:p w:rsidR="00FB3B4F" w:rsidRPr="00FB3B4F" w:rsidRDefault="00FB3B4F" w:rsidP="00FB3B4F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поколения.</w:t>
            </w:r>
          </w:p>
        </w:tc>
      </w:tr>
      <w:tr w:rsidR="00FB3B4F" w:rsidRPr="00FB3B4F" w:rsidTr="00FB3B4F">
        <w:tc>
          <w:tcPr>
            <w:tcW w:w="3510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958" w:type="dxa"/>
            <w:vAlign w:val="center"/>
          </w:tcPr>
          <w:p w:rsidR="00FB3B4F" w:rsidRPr="004077C7" w:rsidRDefault="00FB3B4F" w:rsidP="00AF4FD5">
            <w:pPr>
              <w:numPr>
                <w:ilvl w:val="0"/>
                <w:numId w:val="3"/>
              </w:numPr>
              <w:tabs>
                <w:tab w:val="left" w:pos="318"/>
              </w:tabs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4077C7">
              <w:rPr>
                <w:rFonts w:eastAsiaTheme="minorEastAsia"/>
                <w:szCs w:val="24"/>
                <w:lang w:eastAsia="ru-RU"/>
              </w:rPr>
              <w:t xml:space="preserve">Эффективное функционирование муниципальной системы поиска и поддержки  талантливых детей </w:t>
            </w:r>
          </w:p>
          <w:p w:rsidR="00FB3B4F" w:rsidRPr="004077C7" w:rsidRDefault="00FB3B4F" w:rsidP="00AF4FD5">
            <w:pPr>
              <w:numPr>
                <w:ilvl w:val="0"/>
                <w:numId w:val="3"/>
              </w:numPr>
              <w:tabs>
                <w:tab w:val="left" w:pos="318"/>
              </w:tabs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4077C7">
              <w:rPr>
                <w:rFonts w:eastAsiaTheme="minorEastAsia"/>
                <w:szCs w:val="24"/>
                <w:lang w:eastAsia="ru-RU"/>
              </w:rPr>
              <w:t>Создание в  образовательных организациях условий для организации и обеспечения физиологически полноценным, здоровым питанием  учащихся</w:t>
            </w:r>
          </w:p>
          <w:p w:rsidR="00FB3B4F" w:rsidRPr="004077C7" w:rsidRDefault="00FB3B4F" w:rsidP="00AF4FD5">
            <w:pPr>
              <w:numPr>
                <w:ilvl w:val="0"/>
                <w:numId w:val="3"/>
              </w:numPr>
              <w:tabs>
                <w:tab w:val="left" w:pos="318"/>
              </w:tabs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4077C7">
              <w:rPr>
                <w:rFonts w:eastAsiaTheme="minorEastAsia"/>
                <w:szCs w:val="24"/>
                <w:lang w:eastAsia="ru-RU"/>
              </w:rPr>
              <w:t>Повышение качества предоставляемых образовательных услуг через создание условий, отвечающих социальным запросам к современному образованию и способствующих выполнению федерального государственного образовательного стандарта.</w:t>
            </w:r>
          </w:p>
          <w:p w:rsidR="00FB3B4F" w:rsidRPr="004077C7" w:rsidRDefault="00FB3B4F" w:rsidP="00AF4FD5">
            <w:pPr>
              <w:numPr>
                <w:ilvl w:val="0"/>
                <w:numId w:val="3"/>
              </w:numPr>
              <w:tabs>
                <w:tab w:val="left" w:pos="318"/>
              </w:tabs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4077C7">
              <w:rPr>
                <w:rFonts w:eastAsiaTheme="minorEastAsia"/>
                <w:szCs w:val="24"/>
                <w:lang w:eastAsia="ru-RU"/>
              </w:rPr>
              <w:t>Совершенствование системы непрерывного профессионального развития педагогических кадров.</w:t>
            </w:r>
          </w:p>
          <w:p w:rsidR="00FB3B4F" w:rsidRPr="004077C7" w:rsidRDefault="00FB3B4F" w:rsidP="00AF4FD5">
            <w:pPr>
              <w:numPr>
                <w:ilvl w:val="0"/>
                <w:numId w:val="3"/>
              </w:numPr>
              <w:tabs>
                <w:tab w:val="left" w:pos="318"/>
              </w:tabs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4077C7">
              <w:rPr>
                <w:rFonts w:eastAsiaTheme="minorEastAsia"/>
                <w:szCs w:val="24"/>
                <w:lang w:eastAsia="ru-RU"/>
              </w:rPr>
              <w:t>Повышение качества  условий в образовательном пространстве, соответствующих нормам безопасности и санитарным требованиям для сохранения здоровья детей.</w:t>
            </w:r>
          </w:p>
          <w:p w:rsidR="00FB3B4F" w:rsidRPr="004077C7" w:rsidRDefault="00FB3B4F" w:rsidP="00AF4FD5">
            <w:pPr>
              <w:numPr>
                <w:ilvl w:val="0"/>
                <w:numId w:val="3"/>
              </w:numPr>
              <w:tabs>
                <w:tab w:val="left" w:pos="318"/>
              </w:tabs>
              <w:snapToGrid w:val="0"/>
              <w:spacing w:after="0" w:line="240" w:lineRule="auto"/>
              <w:ind w:left="0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4077C7">
              <w:rPr>
                <w:rFonts w:eastAsiaTheme="minorEastAsia"/>
                <w:szCs w:val="24"/>
                <w:lang w:eastAsia="ru-RU"/>
              </w:rPr>
              <w:t xml:space="preserve">Развитие материально-технического обеспечения образовательных организаций </w:t>
            </w:r>
          </w:p>
        </w:tc>
      </w:tr>
      <w:tr w:rsidR="00FB3B4F" w:rsidRPr="00FB3B4F" w:rsidTr="00FB3B4F">
        <w:tc>
          <w:tcPr>
            <w:tcW w:w="3510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vAlign w:val="center"/>
          </w:tcPr>
          <w:p w:rsidR="00FB3B4F" w:rsidRPr="00FB3B4F" w:rsidRDefault="00FB3B4F" w:rsidP="00E361E5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2</w:t>
            </w:r>
            <w:r w:rsidR="004077C7">
              <w:rPr>
                <w:rFonts w:eastAsiaTheme="minorEastAsia"/>
                <w:szCs w:val="24"/>
                <w:lang w:eastAsia="ru-RU"/>
              </w:rPr>
              <w:t>015-202</w:t>
            </w:r>
            <w:r w:rsidR="00E361E5">
              <w:rPr>
                <w:rFonts w:eastAsiaTheme="minorEastAsia"/>
                <w:szCs w:val="24"/>
                <w:lang w:eastAsia="ru-RU"/>
              </w:rPr>
              <w:t>4</w:t>
            </w:r>
            <w:r w:rsidRPr="00FB3B4F">
              <w:rPr>
                <w:rFonts w:eastAsiaTheme="minorEastAsia"/>
                <w:szCs w:val="24"/>
                <w:lang w:eastAsia="ru-RU"/>
              </w:rPr>
              <w:t xml:space="preserve"> г.г.</w:t>
            </w:r>
          </w:p>
        </w:tc>
      </w:tr>
      <w:tr w:rsidR="00FB3B4F" w:rsidRPr="00FB3B4F" w:rsidTr="00FB3B4F">
        <w:trPr>
          <w:trHeight w:val="110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 xml:space="preserve">Целевые показатели </w:t>
            </w:r>
            <w:r w:rsidRPr="00FB3B4F">
              <w:rPr>
                <w:rFonts w:eastAsiaTheme="minorEastAsia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B4F" w:rsidRPr="00FB3B4F" w:rsidRDefault="00FB3B4F" w:rsidP="00FB3B4F">
            <w:pPr>
              <w:spacing w:after="0" w:line="240" w:lineRule="auto"/>
              <w:ind w:firstLine="0"/>
              <w:rPr>
                <w:rFonts w:eastAsiaTheme="minorEastAsia"/>
                <w:color w:val="000000"/>
                <w:szCs w:val="24"/>
                <w:shd w:val="clear" w:color="auto" w:fill="FFFFFF"/>
                <w:lang w:eastAsia="ru-RU"/>
              </w:rPr>
            </w:pPr>
            <w:r w:rsidRPr="00FB3B4F">
              <w:rPr>
                <w:rFonts w:eastAsiaTheme="minorEastAsia"/>
                <w:color w:val="000000"/>
                <w:szCs w:val="24"/>
                <w:shd w:val="clear" w:color="auto" w:fill="FFFFFF"/>
                <w:lang w:eastAsia="ru-RU"/>
              </w:rPr>
              <w:lastRenderedPageBreak/>
              <w:t xml:space="preserve">- Увеличение доли школьников, участвующих в  </w:t>
            </w:r>
            <w:r w:rsidRPr="00FB3B4F">
              <w:rPr>
                <w:rFonts w:eastAsiaTheme="minorEastAsia"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мероприятиях различной направленности за пределами Киренского района от общего числа школьников;</w:t>
            </w:r>
            <w:r w:rsidRPr="00FB3B4F">
              <w:rPr>
                <w:rFonts w:eastAsiaTheme="minorEastAsia"/>
                <w:color w:val="000000"/>
                <w:szCs w:val="24"/>
                <w:lang w:eastAsia="ru-RU"/>
              </w:rPr>
              <w:br/>
            </w:r>
            <w:r w:rsidRPr="00FB3B4F">
              <w:rPr>
                <w:rFonts w:eastAsiaTheme="minorEastAsia"/>
                <w:color w:val="000000"/>
                <w:szCs w:val="24"/>
                <w:shd w:val="clear" w:color="auto" w:fill="FFFFFF"/>
                <w:lang w:eastAsia="ru-RU"/>
              </w:rPr>
              <w:t>- Увеличение доли школьников района, ставших победителями и призерами муниципальных  мероприятий от числа участников;</w:t>
            </w:r>
          </w:p>
          <w:p w:rsidR="00FB3B4F" w:rsidRPr="00FB3B4F" w:rsidRDefault="00FB3B4F" w:rsidP="00FB3B4F">
            <w:pPr>
              <w:spacing w:after="0" w:line="240" w:lineRule="auto"/>
              <w:ind w:left="-108" w:firstLine="0"/>
              <w:rPr>
                <w:rFonts w:eastAsiaTheme="minorEastAsia"/>
                <w:color w:val="000000"/>
                <w:szCs w:val="24"/>
                <w:lang w:eastAsia="ru-RU"/>
              </w:rPr>
            </w:pPr>
            <w:r w:rsidRPr="00FB3B4F">
              <w:rPr>
                <w:rFonts w:eastAsiaTheme="minorEastAsia"/>
                <w:color w:val="000000"/>
                <w:szCs w:val="24"/>
                <w:lang w:eastAsia="ru-RU"/>
              </w:rPr>
              <w:t xml:space="preserve"> - Увеличение доли общеобразовательных организаций, оборудованных современным технологическим оборудованием к общему числу общеобразовательных организаций.</w:t>
            </w:r>
          </w:p>
          <w:p w:rsidR="00FB3B4F" w:rsidRPr="00FB3B4F" w:rsidRDefault="00FB3B4F" w:rsidP="00FB3B4F">
            <w:pPr>
              <w:spacing w:after="0" w:line="240" w:lineRule="auto"/>
              <w:ind w:left="-108" w:firstLine="0"/>
              <w:rPr>
                <w:rFonts w:eastAsiaTheme="minorEastAsia"/>
                <w:color w:val="000000"/>
                <w:szCs w:val="24"/>
                <w:lang w:eastAsia="ru-RU"/>
              </w:rPr>
            </w:pPr>
            <w:r w:rsidRPr="00FB3B4F">
              <w:rPr>
                <w:rFonts w:eastAsiaTheme="minorEastAsia"/>
                <w:color w:val="000000"/>
                <w:szCs w:val="24"/>
                <w:lang w:eastAsia="ru-RU"/>
              </w:rPr>
              <w:t xml:space="preserve"> - Увеличение доли  поваров  школьных столовых, прошедших профессиональную переподготовку к общему числу поваров школьных столовых.</w:t>
            </w:r>
          </w:p>
          <w:p w:rsidR="00FB3B4F" w:rsidRPr="00FB3B4F" w:rsidRDefault="00FB3B4F" w:rsidP="00FB3B4F">
            <w:pPr>
              <w:spacing w:after="0" w:line="240" w:lineRule="auto"/>
              <w:ind w:left="-108" w:firstLine="0"/>
              <w:rPr>
                <w:color w:val="000000"/>
                <w:szCs w:val="24"/>
                <w:lang w:eastAsia="ru-RU"/>
              </w:rPr>
            </w:pPr>
            <w:r w:rsidRPr="00FB3B4F">
              <w:rPr>
                <w:rFonts w:eastAsiaTheme="minorEastAsia"/>
                <w:color w:val="000000"/>
                <w:szCs w:val="24"/>
                <w:lang w:eastAsia="ru-RU"/>
              </w:rPr>
              <w:t xml:space="preserve"> - Увеличение </w:t>
            </w:r>
            <w:r w:rsidRPr="00FB3B4F">
              <w:rPr>
                <w:color w:val="000000"/>
                <w:szCs w:val="24"/>
                <w:lang w:eastAsia="ru-RU"/>
              </w:rPr>
              <w:t>доли обучающихся и их родителей удовлетворенных качеством и доступностью питания к общему числу опрошенных обучающихся и родителей.</w:t>
            </w:r>
          </w:p>
          <w:p w:rsidR="00FB3B4F" w:rsidRPr="00FB3B4F" w:rsidRDefault="00FB3B4F" w:rsidP="00FB3B4F">
            <w:pPr>
              <w:spacing w:after="0" w:line="240" w:lineRule="auto"/>
              <w:ind w:left="-108" w:firstLine="0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- Увеличение удельного веса численности детей, получающих общее образование (начальное общее, основное общее, среднее общее) в образовательных организациях Киренского района, в общей численности детей в возрасте 7-17 лет</w:t>
            </w:r>
          </w:p>
          <w:p w:rsidR="00FB3B4F" w:rsidRPr="00FB3B4F" w:rsidRDefault="00FB3B4F" w:rsidP="00FB3B4F">
            <w:pPr>
              <w:spacing w:after="0" w:line="240" w:lineRule="auto"/>
              <w:ind w:left="-108" w:firstLine="0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 xml:space="preserve">  - Увеличение доли педагогов, повысивших свою квалификацию от общего числа педагогов </w:t>
            </w:r>
          </w:p>
          <w:p w:rsidR="00FB3B4F" w:rsidRPr="00FB3B4F" w:rsidRDefault="00FB3B4F" w:rsidP="00FB3B4F">
            <w:pPr>
              <w:spacing w:after="0" w:line="240" w:lineRule="auto"/>
              <w:ind w:left="-108" w:firstLine="0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color w:val="000000"/>
                <w:szCs w:val="24"/>
                <w:lang w:eastAsia="ru-RU"/>
              </w:rPr>
              <w:t xml:space="preserve">  - Увеличение </w:t>
            </w:r>
            <w:r w:rsidRPr="00FB3B4F">
              <w:rPr>
                <w:rFonts w:eastAsiaTheme="minorEastAsia"/>
                <w:szCs w:val="24"/>
                <w:lang w:eastAsia="ru-RU"/>
              </w:rPr>
              <w:t>доли педагогов, получивших поощрение за достижения в профессиональной деятельности к общему числу педагогов</w:t>
            </w:r>
          </w:p>
          <w:p w:rsidR="00FB3B4F" w:rsidRPr="00FB3B4F" w:rsidRDefault="00FB3B4F" w:rsidP="00FB3B4F">
            <w:pPr>
              <w:spacing w:after="0" w:line="240" w:lineRule="auto"/>
              <w:ind w:left="-108" w:firstLine="0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- Увеличение доли  образовательных организаций, в которых созданы безопасные условия от общего числа общеобразовательных организации.</w:t>
            </w:r>
          </w:p>
          <w:p w:rsidR="00FB3B4F" w:rsidRPr="00FB3B4F" w:rsidRDefault="00FB3B4F" w:rsidP="00FB3B4F">
            <w:pPr>
              <w:spacing w:after="0" w:line="240" w:lineRule="auto"/>
              <w:ind w:left="-108" w:firstLine="0"/>
              <w:rPr>
                <w:color w:val="000000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- Увеличение доли образовательных организаций, оснащенных современным оборудованием от общего числа общеобразовательных организаций</w:t>
            </w:r>
          </w:p>
        </w:tc>
      </w:tr>
      <w:tr w:rsidR="00FB3B4F" w:rsidRPr="00FB3B4F" w:rsidTr="00FB3B4F">
        <w:tc>
          <w:tcPr>
            <w:tcW w:w="3510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5958" w:type="dxa"/>
            <w:tcBorders>
              <w:top w:val="single" w:sz="4" w:space="0" w:color="auto"/>
            </w:tcBorders>
            <w:vAlign w:val="center"/>
          </w:tcPr>
          <w:p w:rsidR="00FB3B4F" w:rsidRPr="00FB3B4F" w:rsidRDefault="00FB3B4F" w:rsidP="00FB3B4F">
            <w:pPr>
              <w:spacing w:after="0" w:line="240" w:lineRule="auto"/>
              <w:ind w:firstLine="0"/>
              <w:rPr>
                <w:bCs/>
                <w:iCs/>
                <w:color w:val="000000"/>
                <w:szCs w:val="24"/>
                <w:lang w:eastAsia="ru-RU"/>
              </w:rPr>
            </w:pPr>
            <w:r w:rsidRPr="00FB3B4F">
              <w:rPr>
                <w:bCs/>
                <w:iCs/>
                <w:color w:val="000000"/>
                <w:szCs w:val="24"/>
                <w:lang w:eastAsia="ru-RU"/>
              </w:rPr>
              <w:t>Обеспечение деятельности общеобразовательных учреждений Киренского района</w:t>
            </w:r>
          </w:p>
          <w:p w:rsidR="00FB3B4F" w:rsidRPr="00FB3B4F" w:rsidRDefault="00FB3B4F" w:rsidP="00FB3B4F">
            <w:pPr>
              <w:spacing w:after="0" w:line="240" w:lineRule="auto"/>
              <w:ind w:firstLine="0"/>
              <w:rPr>
                <w:bCs/>
                <w:iCs/>
                <w:color w:val="000000"/>
                <w:szCs w:val="24"/>
                <w:lang w:eastAsia="ru-RU"/>
              </w:rPr>
            </w:pPr>
            <w:r w:rsidRPr="00FB3B4F">
              <w:rPr>
                <w:bCs/>
                <w:iCs/>
                <w:color w:val="000000"/>
                <w:szCs w:val="24"/>
                <w:lang w:eastAsia="ru-RU"/>
              </w:rPr>
              <w:t xml:space="preserve">Развитие педагогических кадров  </w:t>
            </w:r>
          </w:p>
          <w:p w:rsidR="00FB3B4F" w:rsidRPr="00FB3B4F" w:rsidRDefault="00FB3B4F" w:rsidP="00FB3B4F">
            <w:pPr>
              <w:spacing w:after="0" w:line="240" w:lineRule="auto"/>
              <w:ind w:firstLine="0"/>
              <w:rPr>
                <w:bCs/>
                <w:iCs/>
                <w:color w:val="000000"/>
                <w:szCs w:val="24"/>
                <w:lang w:eastAsia="ru-RU"/>
              </w:rPr>
            </w:pPr>
            <w:r w:rsidRPr="00FB3B4F">
              <w:rPr>
                <w:bCs/>
                <w:iCs/>
                <w:color w:val="000000"/>
                <w:szCs w:val="24"/>
                <w:lang w:eastAsia="ru-RU"/>
              </w:rPr>
              <w:t>Создание безопасных условий пребывания детей в образовательных организациях</w:t>
            </w:r>
          </w:p>
          <w:p w:rsidR="00FB3B4F" w:rsidRPr="00FB3B4F" w:rsidRDefault="00FB3B4F" w:rsidP="00FB3B4F">
            <w:pPr>
              <w:spacing w:after="0" w:line="240" w:lineRule="auto"/>
              <w:ind w:firstLine="0"/>
              <w:rPr>
                <w:bCs/>
                <w:iCs/>
                <w:color w:val="000000"/>
                <w:szCs w:val="24"/>
                <w:lang w:eastAsia="ru-RU"/>
              </w:rPr>
            </w:pPr>
            <w:r w:rsidRPr="00FB3B4F">
              <w:rPr>
                <w:bCs/>
                <w:iCs/>
                <w:color w:val="000000"/>
                <w:szCs w:val="24"/>
                <w:lang w:eastAsia="ru-RU"/>
              </w:rPr>
              <w:t xml:space="preserve">Укрепление материально-технической базы </w:t>
            </w:r>
          </w:p>
        </w:tc>
      </w:tr>
      <w:tr w:rsidR="00FB3B4F" w:rsidRPr="00FB3B4F" w:rsidTr="00FB3B4F">
        <w:tc>
          <w:tcPr>
            <w:tcW w:w="3510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958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ВЦП  «Совершенствование школьного питания»</w:t>
            </w:r>
          </w:p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 xml:space="preserve">ВЦП  «Дети </w:t>
            </w:r>
            <w:proofErr w:type="spellStart"/>
            <w:r w:rsidRPr="00FB3B4F">
              <w:rPr>
                <w:rFonts w:eastAsiaTheme="minorEastAsia"/>
                <w:szCs w:val="24"/>
                <w:lang w:eastAsia="ru-RU"/>
              </w:rPr>
              <w:t>Приангарья</w:t>
            </w:r>
            <w:proofErr w:type="spellEnd"/>
            <w:r w:rsidRPr="00FB3B4F">
              <w:rPr>
                <w:rFonts w:eastAsiaTheme="minorEastAsia"/>
                <w:szCs w:val="24"/>
                <w:lang w:eastAsia="ru-RU"/>
              </w:rPr>
              <w:t>»</w:t>
            </w:r>
          </w:p>
        </w:tc>
      </w:tr>
      <w:tr w:rsidR="00FB3B4F" w:rsidRPr="00FB3B4F" w:rsidTr="00FB3B4F">
        <w:tc>
          <w:tcPr>
            <w:tcW w:w="3510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5958" w:type="dxa"/>
            <w:vAlign w:val="center"/>
          </w:tcPr>
          <w:p w:rsidR="00296E79" w:rsidRPr="00296E79" w:rsidRDefault="00296E79" w:rsidP="00296E79">
            <w:pPr>
              <w:ind w:firstLine="0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 xml:space="preserve">На реализацию подпрограммы потребуется </w:t>
            </w:r>
            <w:r w:rsidRPr="00296E79">
              <w:rPr>
                <w:b/>
                <w:szCs w:val="24"/>
                <w:lang w:eastAsia="ru-RU"/>
              </w:rPr>
              <w:t xml:space="preserve">3 811 024,7 </w:t>
            </w:r>
            <w:r w:rsidRPr="00296E79">
              <w:rPr>
                <w:szCs w:val="24"/>
                <w:lang w:eastAsia="ru-RU"/>
              </w:rPr>
              <w:t xml:space="preserve">тыс. рублей, в том числе:                                  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 xml:space="preserve">за счёт средств местного бюджета – 684 808,8 тыс. рублей  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 xml:space="preserve">за счет средств областного бюджета  - 3 111 413,8 тыс. рублей 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 xml:space="preserve">за счет средств федерального бюджета  -  14 802,1 тыс. </w:t>
            </w:r>
            <w:r w:rsidRPr="00296E79">
              <w:rPr>
                <w:szCs w:val="24"/>
                <w:lang w:eastAsia="ru-RU"/>
              </w:rPr>
              <w:lastRenderedPageBreak/>
              <w:t xml:space="preserve">рублей 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 xml:space="preserve">Объем финансирования по годам составляет:             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u w:val="single"/>
                <w:lang w:eastAsia="ru-RU"/>
              </w:rPr>
              <w:t>Из средств областного бюджета</w:t>
            </w:r>
            <w:r w:rsidRPr="00296E79">
              <w:rPr>
                <w:szCs w:val="24"/>
                <w:lang w:eastAsia="ru-RU"/>
              </w:rPr>
              <w:t xml:space="preserve">  - зарплата   и начисления на оплату труда, услуги связи,  обеспечение учебниками, учебные расходы: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2015 год – 265 813,8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2016 год – 277 854,6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2017 год – 277 679,9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2018 год – 334 609,3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2019 год – 339 951,6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2020 год – 345 269,2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2021 год – 351 252,2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2022 год – 324 416,9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2023 год – 292 316,1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2024 год – 302 250,1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Итого: 3 111 413,8 тыс. рублей.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u w:val="single"/>
                <w:lang w:eastAsia="ru-RU"/>
              </w:rPr>
            </w:pPr>
            <w:r w:rsidRPr="00296E79">
              <w:rPr>
                <w:szCs w:val="24"/>
                <w:u w:val="single"/>
                <w:lang w:eastAsia="ru-RU"/>
              </w:rPr>
              <w:t>За счёт средств местного бюджета: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2015 год – 37 003,6 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2016 год – 54 136,2 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2017 год – 64 173,9 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2018 год – 57 407,5 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2019 год – 76 928,4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2020 год – 80 608,7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2021 год – 88 360,8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2022 год – 80 654,6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2023 год – 75 687,9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2024 год – 69 847,3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 xml:space="preserve">Итого: 684 808,8 тыс. рублей. 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u w:val="single"/>
                <w:lang w:eastAsia="ru-RU"/>
              </w:rPr>
            </w:pPr>
            <w:r w:rsidRPr="00296E79">
              <w:rPr>
                <w:szCs w:val="24"/>
                <w:u w:val="single"/>
                <w:lang w:eastAsia="ru-RU"/>
              </w:rPr>
              <w:t>За счёт средств федерального бюджета: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2015 год – 2 130,0 тыс. рублей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>2020 год – 12 672,1 тыс</w:t>
            </w:r>
            <w:proofErr w:type="gramStart"/>
            <w:r w:rsidRPr="00296E79">
              <w:rPr>
                <w:szCs w:val="24"/>
                <w:lang w:eastAsia="ru-RU"/>
              </w:rPr>
              <w:t>.р</w:t>
            </w:r>
            <w:proofErr w:type="gramEnd"/>
            <w:r w:rsidRPr="00296E79">
              <w:rPr>
                <w:szCs w:val="24"/>
                <w:lang w:eastAsia="ru-RU"/>
              </w:rPr>
              <w:t>ублей</w:t>
            </w:r>
          </w:p>
          <w:p w:rsidR="00296E79" w:rsidRPr="00296E79" w:rsidRDefault="00296E79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96E79">
              <w:rPr>
                <w:szCs w:val="24"/>
                <w:lang w:eastAsia="ru-RU"/>
              </w:rPr>
              <w:t xml:space="preserve">Итого 14 802,1 тыс. рублей. </w:t>
            </w:r>
          </w:p>
          <w:p w:rsidR="00FB3B4F" w:rsidRPr="00FB3B4F" w:rsidRDefault="00FB3B4F" w:rsidP="00296E79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</w:tr>
      <w:tr w:rsidR="00FB3B4F" w:rsidRPr="00FB3B4F" w:rsidTr="00FB3B4F">
        <w:trPr>
          <w:trHeight w:val="8860"/>
        </w:trPr>
        <w:tc>
          <w:tcPr>
            <w:tcW w:w="3510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left="340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958" w:type="dxa"/>
            <w:vAlign w:val="center"/>
          </w:tcPr>
          <w:p w:rsidR="001C369C" w:rsidRPr="001C369C" w:rsidRDefault="00FB3B4F" w:rsidP="001C369C">
            <w:pPr>
              <w:spacing w:line="240" w:lineRule="auto"/>
              <w:ind w:left="34"/>
              <w:rPr>
                <w:rFonts w:eastAsiaTheme="minorEastAsia"/>
                <w:color w:val="000000"/>
                <w:szCs w:val="24"/>
                <w:lang w:eastAsia="ru-RU"/>
              </w:rPr>
            </w:pPr>
            <w:r w:rsidRPr="00FB3B4F">
              <w:rPr>
                <w:rFonts w:eastAsiaTheme="minorEastAsia"/>
                <w:color w:val="FF0000"/>
                <w:szCs w:val="24"/>
                <w:lang w:eastAsia="ru-RU"/>
              </w:rPr>
              <w:t xml:space="preserve"> </w:t>
            </w:r>
            <w:r w:rsidR="001C369C" w:rsidRPr="001C369C">
              <w:rPr>
                <w:rFonts w:eastAsiaTheme="minorEastAsia"/>
                <w:color w:val="000000"/>
                <w:szCs w:val="24"/>
                <w:lang w:eastAsia="ru-RU"/>
              </w:rPr>
              <w:t>В результате реализации мероприятий        подпрограммы планируется достичь  следующих основных показателей:</w:t>
            </w:r>
          </w:p>
          <w:p w:rsidR="001C369C" w:rsidRPr="001C369C" w:rsidRDefault="001C369C" w:rsidP="001C369C">
            <w:pPr>
              <w:shd w:val="clear" w:color="auto" w:fill="FFFFFF"/>
              <w:spacing w:after="0" w:line="240" w:lineRule="auto"/>
              <w:ind w:left="34" w:firstLine="0"/>
              <w:jc w:val="left"/>
              <w:rPr>
                <w:rFonts w:eastAsiaTheme="minorEastAsia"/>
                <w:color w:val="000000"/>
                <w:szCs w:val="24"/>
                <w:lang w:eastAsia="ru-RU"/>
              </w:rPr>
            </w:pPr>
            <w:r w:rsidRPr="001C369C">
              <w:rPr>
                <w:rFonts w:eastAsiaTheme="minorEastAsia"/>
                <w:color w:val="000000"/>
                <w:szCs w:val="24"/>
                <w:lang w:eastAsia="ru-RU"/>
              </w:rPr>
              <w:t xml:space="preserve">- увеличение доли </w:t>
            </w:r>
            <w:r w:rsidRPr="001C369C">
              <w:rPr>
                <w:rFonts w:eastAsiaTheme="minorEastAsia"/>
                <w:color w:val="000000"/>
                <w:szCs w:val="24"/>
                <w:shd w:val="clear" w:color="auto" w:fill="FFFFFF"/>
                <w:lang w:eastAsia="ru-RU"/>
              </w:rPr>
              <w:t>школьников, участвующих в  мероприятиях различной направленности за пределами Киренского района от общего числа школьников</w:t>
            </w:r>
            <w:r w:rsidRPr="001C369C">
              <w:rPr>
                <w:rFonts w:eastAsiaTheme="minorEastAsia"/>
                <w:color w:val="000000"/>
                <w:szCs w:val="24"/>
                <w:lang w:eastAsia="ru-RU"/>
              </w:rPr>
              <w:t xml:space="preserve"> – до 1,8% к 2024 году;</w:t>
            </w:r>
            <w:r w:rsidRPr="001C369C">
              <w:rPr>
                <w:rFonts w:asciiTheme="minorHAnsi" w:eastAsiaTheme="minorEastAsia" w:hAnsiTheme="minorHAnsi" w:cstheme="minorBidi"/>
                <w:color w:val="000000"/>
                <w:szCs w:val="24"/>
                <w:lang w:eastAsia="ru-RU"/>
              </w:rPr>
              <w:br/>
            </w:r>
            <w:r w:rsidRPr="001C369C">
              <w:rPr>
                <w:rFonts w:eastAsiaTheme="minorEastAsia"/>
                <w:color w:val="000000"/>
                <w:szCs w:val="24"/>
                <w:lang w:eastAsia="ru-RU"/>
              </w:rPr>
              <w:t xml:space="preserve">- увеличение </w:t>
            </w:r>
            <w:r w:rsidRPr="001C369C">
              <w:rPr>
                <w:rFonts w:eastAsiaTheme="minorEastAsia"/>
                <w:color w:val="000000"/>
                <w:szCs w:val="24"/>
                <w:shd w:val="clear" w:color="auto" w:fill="FFFFFF"/>
                <w:lang w:eastAsia="ru-RU"/>
              </w:rPr>
              <w:t>доли школьников района, ставших победителями и призерами муниципальных  мероприятий от числа участников</w:t>
            </w:r>
            <w:r w:rsidRPr="001C369C">
              <w:rPr>
                <w:rFonts w:eastAsiaTheme="minorEastAsia"/>
                <w:color w:val="000000"/>
                <w:szCs w:val="24"/>
                <w:lang w:eastAsia="ru-RU"/>
              </w:rPr>
              <w:t xml:space="preserve"> – до 54%   к 2024 году;</w:t>
            </w:r>
          </w:p>
          <w:p w:rsidR="001C369C" w:rsidRPr="001C369C" w:rsidRDefault="001C369C" w:rsidP="001C369C">
            <w:pPr>
              <w:spacing w:after="0" w:line="240" w:lineRule="auto"/>
              <w:ind w:left="34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1C369C">
              <w:rPr>
                <w:rFonts w:eastAsiaTheme="minorEastAsia"/>
                <w:szCs w:val="24"/>
                <w:lang w:eastAsia="ru-RU"/>
              </w:rPr>
              <w:t xml:space="preserve"> -  удержание показателя «удельный вес численности детей, получающих общее образование (начальное общее, основное общее, среднее общее) в образовательных организациях Киренского района, в общей численности детей в возрасте 7-17 лет» на уровне не менее 100%.</w:t>
            </w:r>
          </w:p>
          <w:p w:rsidR="001C369C" w:rsidRPr="001C369C" w:rsidRDefault="001C369C" w:rsidP="001C369C">
            <w:pPr>
              <w:spacing w:after="0" w:line="240" w:lineRule="auto"/>
              <w:ind w:left="34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1C369C">
              <w:rPr>
                <w:rFonts w:eastAsiaTheme="minorEastAsia"/>
                <w:szCs w:val="24"/>
                <w:lang w:eastAsia="ru-RU"/>
              </w:rPr>
              <w:t xml:space="preserve">  - рост доли педагогов, повысивших свою квалификацию от общего числа педагогов до 100%</w:t>
            </w:r>
          </w:p>
          <w:p w:rsidR="001C369C" w:rsidRPr="001C369C" w:rsidRDefault="001C369C" w:rsidP="001C369C">
            <w:pPr>
              <w:spacing w:after="0" w:line="240" w:lineRule="auto"/>
              <w:ind w:left="34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1C369C">
              <w:rPr>
                <w:color w:val="000000"/>
                <w:szCs w:val="24"/>
                <w:lang w:eastAsia="ru-RU"/>
              </w:rPr>
              <w:t xml:space="preserve">  - увеличение доли педагогов</w:t>
            </w:r>
            <w:r w:rsidRPr="001C369C">
              <w:rPr>
                <w:rFonts w:eastAsiaTheme="minorEastAsia"/>
                <w:szCs w:val="24"/>
                <w:lang w:eastAsia="ru-RU"/>
              </w:rPr>
              <w:t>, получивших поощрение за достижения в профессиональной деятельности к общему числу педагогов к 2024 году до 26,5%</w:t>
            </w:r>
          </w:p>
          <w:p w:rsidR="001C369C" w:rsidRPr="001C369C" w:rsidRDefault="001C369C" w:rsidP="001C369C">
            <w:pPr>
              <w:spacing w:after="0" w:line="240" w:lineRule="auto"/>
              <w:ind w:left="34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1C369C">
              <w:rPr>
                <w:rFonts w:eastAsiaTheme="minorEastAsia"/>
                <w:szCs w:val="24"/>
                <w:lang w:eastAsia="ru-RU"/>
              </w:rPr>
              <w:t>- увеличение и удержание показателя «доля  образовательных организаций, в которых созданы безопасные условия от общего числа общеобразовательных организации» на уровне не менее 100%.</w:t>
            </w:r>
          </w:p>
          <w:p w:rsidR="00FB3B4F" w:rsidRPr="00FB3B4F" w:rsidRDefault="001C369C" w:rsidP="001C369C">
            <w:pPr>
              <w:spacing w:after="0" w:line="240" w:lineRule="auto"/>
              <w:ind w:left="34" w:firstLine="0"/>
              <w:rPr>
                <w:rFonts w:eastAsiaTheme="minorEastAsia"/>
                <w:color w:val="000000"/>
                <w:szCs w:val="24"/>
                <w:lang w:eastAsia="ru-RU"/>
              </w:rPr>
            </w:pPr>
            <w:r w:rsidRPr="001C369C">
              <w:rPr>
                <w:rFonts w:eastAsiaTheme="minorEastAsia"/>
                <w:szCs w:val="24"/>
                <w:lang w:eastAsia="ru-RU"/>
              </w:rPr>
              <w:t>- увеличение доли образовательных организаций, оснащенных современным оборудованием,  от общего числа общеобразовательных организаций до 52,5%</w:t>
            </w:r>
          </w:p>
        </w:tc>
      </w:tr>
    </w:tbl>
    <w:p w:rsidR="00FB3B4F" w:rsidRPr="00FB3B4F" w:rsidRDefault="00FB3B4F" w:rsidP="00FB3B4F">
      <w:pPr>
        <w:spacing w:after="0" w:line="240" w:lineRule="auto"/>
        <w:ind w:firstLine="0"/>
        <w:jc w:val="left"/>
        <w:rPr>
          <w:rFonts w:eastAsiaTheme="minorEastAsia"/>
          <w:b/>
          <w:sz w:val="28"/>
          <w:szCs w:val="28"/>
          <w:lang w:eastAsia="ru-RU"/>
        </w:rPr>
      </w:pPr>
    </w:p>
    <w:p w:rsidR="00FB3B4F" w:rsidRPr="00FB3B4F" w:rsidRDefault="00FB3B4F" w:rsidP="004077C7">
      <w:pPr>
        <w:spacing w:after="0" w:line="240" w:lineRule="auto"/>
        <w:ind w:firstLine="0"/>
        <w:jc w:val="center"/>
        <w:rPr>
          <w:b/>
          <w:szCs w:val="24"/>
          <w:lang w:eastAsia="ru-RU"/>
        </w:rPr>
      </w:pPr>
      <w:r w:rsidRPr="00FB3B4F">
        <w:rPr>
          <w:rFonts w:eastAsiaTheme="minorEastAsia"/>
          <w:b/>
          <w:szCs w:val="24"/>
          <w:lang w:eastAsia="ru-RU"/>
        </w:rPr>
        <w:t>РАЗДЕЛ 1. Ц</w:t>
      </w:r>
      <w:r w:rsidRPr="00FB3B4F">
        <w:rPr>
          <w:b/>
          <w:szCs w:val="24"/>
          <w:lang w:eastAsia="ru-RU"/>
        </w:rPr>
        <w:t>ель и задачи подпрограммы, целевые</w:t>
      </w:r>
    </w:p>
    <w:p w:rsidR="00FB3B4F" w:rsidRPr="00FB3B4F" w:rsidRDefault="00FB3B4F" w:rsidP="004077C7">
      <w:pPr>
        <w:spacing w:after="0" w:line="240" w:lineRule="auto"/>
        <w:ind w:firstLine="0"/>
        <w:jc w:val="center"/>
        <w:rPr>
          <w:rFonts w:eastAsiaTheme="minorEastAsia"/>
          <w:b/>
          <w:szCs w:val="24"/>
          <w:lang w:eastAsia="ru-RU"/>
        </w:rPr>
      </w:pPr>
      <w:r w:rsidRPr="00FB3B4F">
        <w:rPr>
          <w:b/>
          <w:szCs w:val="24"/>
          <w:lang w:eastAsia="ru-RU"/>
        </w:rPr>
        <w:t>показатели подпрограммы, сроки реализации.</w:t>
      </w:r>
    </w:p>
    <w:p w:rsidR="00FB3B4F" w:rsidRPr="00FB3B4F" w:rsidRDefault="00FB3B4F" w:rsidP="004077C7">
      <w:pPr>
        <w:spacing w:after="0" w:line="240" w:lineRule="auto"/>
        <w:ind w:firstLine="0"/>
        <w:jc w:val="left"/>
        <w:rPr>
          <w:rFonts w:eastAsiaTheme="minorEastAsia"/>
          <w:b/>
          <w:szCs w:val="24"/>
          <w:lang w:eastAsia="ru-RU"/>
        </w:rPr>
      </w:pPr>
    </w:p>
    <w:p w:rsidR="00FB3B4F" w:rsidRPr="00FB3B4F" w:rsidRDefault="00FB3B4F" w:rsidP="004077C7">
      <w:pPr>
        <w:spacing w:after="0" w:line="240" w:lineRule="auto"/>
        <w:rPr>
          <w:rFonts w:eastAsiaTheme="minorEastAsia" w:cstheme="minorBidi"/>
          <w:szCs w:val="24"/>
          <w:lang w:eastAsia="ru-RU"/>
        </w:rPr>
      </w:pPr>
      <w:r w:rsidRPr="00FB3B4F">
        <w:rPr>
          <w:rFonts w:eastAsiaTheme="minorEastAsia" w:cstheme="minorBidi"/>
          <w:b/>
          <w:szCs w:val="24"/>
          <w:lang w:eastAsia="ru-RU"/>
        </w:rPr>
        <w:t>Цель подпрограммы:</w:t>
      </w:r>
      <w:r w:rsidRPr="00FB3B4F">
        <w:rPr>
          <w:rFonts w:eastAsiaTheme="minorEastAsia" w:cstheme="minorBidi"/>
          <w:szCs w:val="24"/>
          <w:lang w:eastAsia="ru-RU"/>
        </w:rPr>
        <w:t xml:space="preserve"> </w:t>
      </w:r>
      <w:r w:rsidRPr="00FB3B4F">
        <w:rPr>
          <w:rFonts w:eastAsiaTheme="minorEastAsia"/>
          <w:szCs w:val="24"/>
          <w:lang w:eastAsia="ru-RU"/>
        </w:rPr>
        <w:t>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поколения.</w:t>
      </w:r>
    </w:p>
    <w:p w:rsidR="00FB3B4F" w:rsidRPr="00FB3B4F" w:rsidRDefault="00FB3B4F" w:rsidP="004077C7">
      <w:pPr>
        <w:spacing w:after="0" w:line="240" w:lineRule="auto"/>
        <w:ind w:firstLine="0"/>
        <w:rPr>
          <w:rFonts w:eastAsiaTheme="minorEastAsia" w:cstheme="minorBidi"/>
          <w:b/>
          <w:szCs w:val="24"/>
          <w:lang w:eastAsia="ru-RU"/>
        </w:rPr>
      </w:pPr>
      <w:r w:rsidRPr="00FB3B4F">
        <w:rPr>
          <w:rFonts w:eastAsiaTheme="minorEastAsia" w:cstheme="minorBidi"/>
          <w:szCs w:val="24"/>
          <w:lang w:eastAsia="ru-RU"/>
        </w:rPr>
        <w:t xml:space="preserve">           </w:t>
      </w:r>
      <w:r w:rsidRPr="00FB3B4F">
        <w:rPr>
          <w:rFonts w:eastAsiaTheme="minorEastAsia" w:cstheme="minorBidi"/>
          <w:b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FB3B4F" w:rsidRPr="00FB3B4F" w:rsidRDefault="00FB3B4F" w:rsidP="004077C7">
      <w:pPr>
        <w:numPr>
          <w:ilvl w:val="0"/>
          <w:numId w:val="8"/>
        </w:numPr>
        <w:snapToGrid w:val="0"/>
        <w:spacing w:after="0" w:line="240" w:lineRule="auto"/>
        <w:ind w:left="426" w:hanging="426"/>
        <w:contextualSpacing/>
        <w:jc w:val="left"/>
        <w:rPr>
          <w:rFonts w:eastAsiaTheme="minorEastAsia"/>
          <w:szCs w:val="24"/>
          <w:lang w:eastAsia="ru-RU"/>
        </w:rPr>
      </w:pPr>
      <w:r w:rsidRPr="00FB3B4F">
        <w:rPr>
          <w:rFonts w:eastAsiaTheme="minorEastAsia"/>
          <w:szCs w:val="24"/>
          <w:lang w:eastAsia="ru-RU"/>
        </w:rPr>
        <w:t xml:space="preserve">Эффективное функционирование муниципальной системы поиска и поддержки  талантливых детей </w:t>
      </w:r>
    </w:p>
    <w:p w:rsidR="00FB3B4F" w:rsidRPr="00FB3B4F" w:rsidRDefault="00FB3B4F" w:rsidP="004077C7">
      <w:pPr>
        <w:numPr>
          <w:ilvl w:val="0"/>
          <w:numId w:val="8"/>
        </w:numPr>
        <w:snapToGrid w:val="0"/>
        <w:spacing w:after="0" w:line="240" w:lineRule="auto"/>
        <w:ind w:left="426" w:hanging="426"/>
        <w:contextualSpacing/>
        <w:jc w:val="left"/>
        <w:rPr>
          <w:rFonts w:eastAsiaTheme="minorEastAsia"/>
          <w:szCs w:val="24"/>
          <w:lang w:eastAsia="ru-RU"/>
        </w:rPr>
      </w:pPr>
      <w:r w:rsidRPr="00FB3B4F">
        <w:rPr>
          <w:rFonts w:eastAsiaTheme="minorEastAsia"/>
          <w:szCs w:val="24"/>
          <w:lang w:eastAsia="ru-RU"/>
        </w:rPr>
        <w:t>Создание в  образовательных организациях условий для организации и обеспечения физиологически полноценным, здоровым питанием  учащихся</w:t>
      </w:r>
    </w:p>
    <w:p w:rsidR="00FB3B4F" w:rsidRPr="00FB3B4F" w:rsidRDefault="00FB3B4F" w:rsidP="004077C7">
      <w:pPr>
        <w:numPr>
          <w:ilvl w:val="0"/>
          <w:numId w:val="8"/>
        </w:numPr>
        <w:snapToGrid w:val="0"/>
        <w:spacing w:after="0" w:line="240" w:lineRule="auto"/>
        <w:ind w:left="426" w:hanging="426"/>
        <w:contextualSpacing/>
        <w:jc w:val="left"/>
        <w:rPr>
          <w:rFonts w:eastAsiaTheme="minorEastAsia"/>
          <w:szCs w:val="24"/>
          <w:lang w:eastAsia="ru-RU"/>
        </w:rPr>
      </w:pPr>
      <w:r w:rsidRPr="00FB3B4F">
        <w:rPr>
          <w:rFonts w:eastAsiaTheme="minorEastAsia"/>
          <w:szCs w:val="24"/>
          <w:lang w:eastAsia="ru-RU"/>
        </w:rPr>
        <w:t>Повышение качества предоставляемых образовательных услуг через создание условий, отвечающих социальным запросам к современному образованию и способствующих выполнению федерального государственного образовательного стандарта.</w:t>
      </w:r>
    </w:p>
    <w:p w:rsidR="00FB3B4F" w:rsidRPr="00FB3B4F" w:rsidRDefault="00FB3B4F" w:rsidP="004077C7">
      <w:pPr>
        <w:numPr>
          <w:ilvl w:val="0"/>
          <w:numId w:val="8"/>
        </w:numPr>
        <w:snapToGrid w:val="0"/>
        <w:spacing w:after="0" w:line="240" w:lineRule="auto"/>
        <w:ind w:left="426" w:hanging="426"/>
        <w:contextualSpacing/>
        <w:jc w:val="left"/>
        <w:rPr>
          <w:rFonts w:eastAsiaTheme="minorEastAsia"/>
          <w:szCs w:val="24"/>
          <w:lang w:eastAsia="ru-RU"/>
        </w:rPr>
      </w:pPr>
      <w:r w:rsidRPr="00FB3B4F">
        <w:rPr>
          <w:rFonts w:eastAsiaTheme="minorEastAsia"/>
          <w:szCs w:val="24"/>
          <w:lang w:eastAsia="ru-RU"/>
        </w:rPr>
        <w:lastRenderedPageBreak/>
        <w:t>Совершенствование системы непрерывного профессионального развития педагогических кадров.</w:t>
      </w:r>
    </w:p>
    <w:p w:rsidR="00FB3B4F" w:rsidRPr="00FB3B4F" w:rsidRDefault="00FB3B4F" w:rsidP="004077C7">
      <w:pPr>
        <w:numPr>
          <w:ilvl w:val="0"/>
          <w:numId w:val="8"/>
        </w:numPr>
        <w:snapToGrid w:val="0"/>
        <w:spacing w:after="0" w:line="240" w:lineRule="auto"/>
        <w:ind w:left="426" w:hanging="426"/>
        <w:contextualSpacing/>
        <w:jc w:val="left"/>
        <w:rPr>
          <w:rFonts w:eastAsiaTheme="minorEastAsia"/>
          <w:szCs w:val="24"/>
          <w:lang w:eastAsia="ru-RU"/>
        </w:rPr>
      </w:pPr>
      <w:r w:rsidRPr="00FB3B4F">
        <w:rPr>
          <w:rFonts w:eastAsiaTheme="minorEastAsia"/>
          <w:szCs w:val="24"/>
          <w:lang w:eastAsia="ru-RU"/>
        </w:rPr>
        <w:t>Повышение качества  условий в образовательном пространстве, соответствующих нормам безопасности и санитарным требованиям для сохранения здоровья детей.</w:t>
      </w:r>
    </w:p>
    <w:p w:rsidR="00FB3B4F" w:rsidRPr="00FB3B4F" w:rsidRDefault="00FB3B4F" w:rsidP="004077C7">
      <w:pPr>
        <w:numPr>
          <w:ilvl w:val="0"/>
          <w:numId w:val="8"/>
        </w:numPr>
        <w:snapToGrid w:val="0"/>
        <w:spacing w:after="0" w:line="240" w:lineRule="auto"/>
        <w:ind w:left="426" w:hanging="426"/>
        <w:contextualSpacing/>
        <w:jc w:val="left"/>
        <w:rPr>
          <w:rFonts w:eastAsiaTheme="minorEastAsia"/>
          <w:szCs w:val="24"/>
          <w:lang w:eastAsia="ru-RU"/>
        </w:rPr>
      </w:pPr>
      <w:r w:rsidRPr="00FB3B4F">
        <w:rPr>
          <w:rFonts w:eastAsiaTheme="minorEastAsia"/>
          <w:szCs w:val="24"/>
          <w:lang w:eastAsia="ru-RU"/>
        </w:rPr>
        <w:t>Развитие материально-технического обеспечения образовательных организаций</w:t>
      </w:r>
    </w:p>
    <w:p w:rsidR="00FB3B4F" w:rsidRPr="00FB3B4F" w:rsidRDefault="00FB3B4F" w:rsidP="004077C7">
      <w:pPr>
        <w:spacing w:after="0" w:line="240" w:lineRule="auto"/>
        <w:ind w:firstLine="708"/>
        <w:rPr>
          <w:rFonts w:eastAsiaTheme="minorEastAsia" w:cstheme="minorBidi"/>
          <w:b/>
          <w:szCs w:val="24"/>
          <w:lang w:eastAsia="ru-RU"/>
        </w:rPr>
      </w:pPr>
      <w:r w:rsidRPr="00FB3B4F">
        <w:rPr>
          <w:rFonts w:eastAsiaTheme="minorEastAsia" w:cstheme="minorBidi"/>
          <w:b/>
          <w:szCs w:val="24"/>
          <w:lang w:eastAsia="ru-RU"/>
        </w:rPr>
        <w:t>Целевыми показателями Подпрограммы являются:</w:t>
      </w:r>
    </w:p>
    <w:p w:rsidR="00FB3B4F" w:rsidRPr="00FB3B4F" w:rsidRDefault="00FB3B4F" w:rsidP="004077C7">
      <w:pPr>
        <w:numPr>
          <w:ilvl w:val="0"/>
          <w:numId w:val="9"/>
        </w:numPr>
        <w:spacing w:line="240" w:lineRule="auto"/>
        <w:ind w:left="0" w:firstLine="0"/>
        <w:contextualSpacing/>
        <w:jc w:val="left"/>
        <w:rPr>
          <w:rFonts w:eastAsiaTheme="minorEastAsia"/>
          <w:color w:val="000000"/>
          <w:szCs w:val="24"/>
          <w:shd w:val="clear" w:color="auto" w:fill="FFFFFF"/>
          <w:lang w:eastAsia="ru-RU"/>
        </w:rPr>
      </w:pPr>
      <w:r w:rsidRPr="00FB3B4F">
        <w:rPr>
          <w:rFonts w:eastAsiaTheme="minorEastAsia"/>
          <w:color w:val="000000"/>
          <w:szCs w:val="24"/>
          <w:shd w:val="clear" w:color="auto" w:fill="FFFFFF"/>
          <w:lang w:eastAsia="ru-RU"/>
        </w:rPr>
        <w:t>доля школьников, участвующих в  мероприятиях различной направленности за пределами Киренского района от общего числа школьников;</w:t>
      </w:r>
    </w:p>
    <w:p w:rsidR="00FB3B4F" w:rsidRPr="00FB3B4F" w:rsidRDefault="00FB3B4F" w:rsidP="004077C7">
      <w:pPr>
        <w:numPr>
          <w:ilvl w:val="0"/>
          <w:numId w:val="9"/>
        </w:numPr>
        <w:spacing w:line="240" w:lineRule="auto"/>
        <w:ind w:left="0" w:firstLine="0"/>
        <w:contextualSpacing/>
        <w:jc w:val="left"/>
        <w:rPr>
          <w:rFonts w:eastAsiaTheme="minorEastAsia"/>
          <w:color w:val="000000"/>
          <w:szCs w:val="24"/>
          <w:shd w:val="clear" w:color="auto" w:fill="FFFFFF"/>
          <w:lang w:eastAsia="ru-RU"/>
        </w:rPr>
      </w:pPr>
      <w:r w:rsidRPr="00FB3B4F">
        <w:rPr>
          <w:rFonts w:eastAsiaTheme="minorEastAsia"/>
          <w:color w:val="000000"/>
          <w:szCs w:val="24"/>
          <w:shd w:val="clear" w:color="auto" w:fill="FFFFFF"/>
          <w:lang w:eastAsia="ru-RU"/>
        </w:rPr>
        <w:t>доля школьников района, ставших победителями и призерами муниципальных  мероприятий от числа участников;</w:t>
      </w:r>
    </w:p>
    <w:p w:rsidR="00FB3B4F" w:rsidRPr="00FB3B4F" w:rsidRDefault="00FB3B4F" w:rsidP="004077C7">
      <w:pPr>
        <w:numPr>
          <w:ilvl w:val="0"/>
          <w:numId w:val="9"/>
        </w:numPr>
        <w:spacing w:line="240" w:lineRule="auto"/>
        <w:ind w:left="0" w:firstLine="0"/>
        <w:contextualSpacing/>
        <w:jc w:val="left"/>
        <w:rPr>
          <w:rFonts w:eastAsiaTheme="minorEastAsia"/>
          <w:color w:val="000000"/>
          <w:szCs w:val="24"/>
          <w:shd w:val="clear" w:color="auto" w:fill="FFFFFF"/>
          <w:lang w:eastAsia="ru-RU"/>
        </w:rPr>
      </w:pPr>
      <w:r w:rsidRPr="00FB3B4F">
        <w:rPr>
          <w:rFonts w:eastAsiaTheme="minorEastAsia"/>
          <w:color w:val="000000"/>
          <w:szCs w:val="24"/>
          <w:lang w:eastAsia="ru-RU"/>
        </w:rPr>
        <w:t>доля общеобразовательных организаций, оборудованных современным технологическим оборудованием к общему числу общеобразовательных организаций;</w:t>
      </w:r>
    </w:p>
    <w:p w:rsidR="00FB3B4F" w:rsidRPr="00FB3B4F" w:rsidRDefault="00FB3B4F" w:rsidP="004077C7">
      <w:pPr>
        <w:numPr>
          <w:ilvl w:val="0"/>
          <w:numId w:val="9"/>
        </w:numPr>
        <w:spacing w:line="240" w:lineRule="auto"/>
        <w:ind w:left="0" w:firstLine="0"/>
        <w:contextualSpacing/>
        <w:jc w:val="left"/>
        <w:rPr>
          <w:rFonts w:eastAsiaTheme="minorEastAsia"/>
          <w:color w:val="000000"/>
          <w:szCs w:val="24"/>
          <w:shd w:val="clear" w:color="auto" w:fill="FFFFFF"/>
          <w:lang w:eastAsia="ru-RU"/>
        </w:rPr>
      </w:pPr>
      <w:r w:rsidRPr="00FB3B4F">
        <w:rPr>
          <w:rFonts w:eastAsiaTheme="minorEastAsia"/>
          <w:color w:val="000000"/>
          <w:szCs w:val="24"/>
          <w:lang w:eastAsia="ru-RU"/>
        </w:rPr>
        <w:t>доля  поваров  школьных столовых, прошедших профессиональную переподготовку к общему числу поваров школьных столовых.</w:t>
      </w:r>
    </w:p>
    <w:p w:rsidR="00FB3B4F" w:rsidRPr="00FB3B4F" w:rsidRDefault="00FB3B4F" w:rsidP="004077C7">
      <w:pPr>
        <w:numPr>
          <w:ilvl w:val="0"/>
          <w:numId w:val="9"/>
        </w:numPr>
        <w:spacing w:line="240" w:lineRule="auto"/>
        <w:ind w:left="0" w:firstLine="0"/>
        <w:contextualSpacing/>
        <w:jc w:val="left"/>
        <w:rPr>
          <w:rFonts w:eastAsiaTheme="minorEastAsia"/>
          <w:color w:val="000000"/>
          <w:szCs w:val="24"/>
          <w:shd w:val="clear" w:color="auto" w:fill="FFFFFF"/>
          <w:lang w:eastAsia="ru-RU"/>
        </w:rPr>
      </w:pPr>
      <w:r w:rsidRPr="00FB3B4F">
        <w:rPr>
          <w:rFonts w:eastAsiaTheme="minorEastAsia"/>
          <w:color w:val="000000"/>
          <w:szCs w:val="24"/>
          <w:lang w:eastAsia="ru-RU"/>
        </w:rPr>
        <w:t>д</w:t>
      </w:r>
      <w:r w:rsidRPr="00FB3B4F">
        <w:rPr>
          <w:color w:val="000000"/>
          <w:szCs w:val="24"/>
          <w:lang w:eastAsia="ru-RU"/>
        </w:rPr>
        <w:t>оля обучающихся и их родителей удовлетворенных качеством и доступностью питания к общему числу опрошенных обучающихся и родителей;</w:t>
      </w:r>
    </w:p>
    <w:p w:rsidR="00FB3B4F" w:rsidRPr="00FB3B4F" w:rsidRDefault="00FB3B4F" w:rsidP="004077C7">
      <w:pPr>
        <w:numPr>
          <w:ilvl w:val="0"/>
          <w:numId w:val="9"/>
        </w:numPr>
        <w:spacing w:line="240" w:lineRule="auto"/>
        <w:ind w:left="0" w:firstLine="0"/>
        <w:contextualSpacing/>
        <w:jc w:val="left"/>
        <w:rPr>
          <w:rFonts w:eastAsiaTheme="minorEastAsia"/>
          <w:color w:val="000000"/>
          <w:szCs w:val="24"/>
          <w:shd w:val="clear" w:color="auto" w:fill="FFFFFF"/>
          <w:lang w:eastAsia="ru-RU"/>
        </w:rPr>
      </w:pPr>
      <w:r w:rsidRPr="00FB3B4F">
        <w:rPr>
          <w:rFonts w:eastAsiaTheme="minorEastAsia"/>
          <w:szCs w:val="24"/>
          <w:lang w:eastAsia="ru-RU"/>
        </w:rPr>
        <w:t>удельный вес численности детей, получающих общее образование (начальное общее, основное общее, среднее общее) в образовательных организациях Киренского района, в общей численности детей в возрасте 7-17 лет;</w:t>
      </w:r>
    </w:p>
    <w:p w:rsidR="00FB3B4F" w:rsidRPr="00FB3B4F" w:rsidRDefault="00FB3B4F" w:rsidP="004077C7">
      <w:pPr>
        <w:numPr>
          <w:ilvl w:val="0"/>
          <w:numId w:val="9"/>
        </w:numPr>
        <w:spacing w:line="240" w:lineRule="auto"/>
        <w:ind w:left="0" w:firstLine="0"/>
        <w:contextualSpacing/>
        <w:jc w:val="left"/>
        <w:rPr>
          <w:rFonts w:eastAsiaTheme="minorEastAsia"/>
          <w:color w:val="000000"/>
          <w:szCs w:val="24"/>
          <w:shd w:val="clear" w:color="auto" w:fill="FFFFFF"/>
          <w:lang w:eastAsia="ru-RU"/>
        </w:rPr>
      </w:pPr>
      <w:r w:rsidRPr="00FB3B4F">
        <w:rPr>
          <w:rFonts w:eastAsiaTheme="minorEastAsia"/>
          <w:szCs w:val="24"/>
          <w:lang w:eastAsia="ru-RU"/>
        </w:rPr>
        <w:t xml:space="preserve">доля педагогов, повысивших свою квалификацию от общего числа педагогов; </w:t>
      </w:r>
    </w:p>
    <w:p w:rsidR="00FB3B4F" w:rsidRPr="00FB3B4F" w:rsidRDefault="00FB3B4F" w:rsidP="004077C7">
      <w:pPr>
        <w:numPr>
          <w:ilvl w:val="0"/>
          <w:numId w:val="9"/>
        </w:numPr>
        <w:spacing w:line="240" w:lineRule="auto"/>
        <w:ind w:left="0" w:firstLine="0"/>
        <w:contextualSpacing/>
        <w:jc w:val="left"/>
        <w:rPr>
          <w:rFonts w:eastAsiaTheme="minorEastAsia"/>
          <w:color w:val="000000"/>
          <w:szCs w:val="24"/>
          <w:shd w:val="clear" w:color="auto" w:fill="FFFFFF"/>
          <w:lang w:eastAsia="ru-RU"/>
        </w:rPr>
      </w:pPr>
      <w:r w:rsidRPr="00FB3B4F">
        <w:rPr>
          <w:rFonts w:eastAsiaTheme="minorEastAsia"/>
          <w:szCs w:val="24"/>
          <w:lang w:eastAsia="ru-RU"/>
        </w:rPr>
        <w:t>доля педагогов, получивших поощрение за достижения в профессиональной деятельности к общему числу педагогов;</w:t>
      </w:r>
    </w:p>
    <w:p w:rsidR="00FB3B4F" w:rsidRPr="00FB3B4F" w:rsidRDefault="00FB3B4F" w:rsidP="004077C7">
      <w:pPr>
        <w:numPr>
          <w:ilvl w:val="0"/>
          <w:numId w:val="9"/>
        </w:numPr>
        <w:spacing w:line="240" w:lineRule="auto"/>
        <w:ind w:left="0" w:firstLine="0"/>
        <w:contextualSpacing/>
        <w:jc w:val="left"/>
        <w:rPr>
          <w:rFonts w:eastAsiaTheme="minorEastAsia"/>
          <w:color w:val="000000"/>
          <w:szCs w:val="24"/>
          <w:shd w:val="clear" w:color="auto" w:fill="FFFFFF"/>
          <w:lang w:eastAsia="ru-RU"/>
        </w:rPr>
      </w:pPr>
      <w:r w:rsidRPr="00FB3B4F">
        <w:rPr>
          <w:rFonts w:eastAsiaTheme="minorEastAsia"/>
          <w:szCs w:val="24"/>
          <w:lang w:eastAsia="ru-RU"/>
        </w:rPr>
        <w:t>доля  образовательных организаций, в которых созданы безопасные условия от общего числа общеобразовательных организации.</w:t>
      </w:r>
    </w:p>
    <w:p w:rsidR="00FB3B4F" w:rsidRPr="00FB3B4F" w:rsidRDefault="00FB3B4F" w:rsidP="004077C7">
      <w:pPr>
        <w:numPr>
          <w:ilvl w:val="0"/>
          <w:numId w:val="9"/>
        </w:numPr>
        <w:spacing w:after="0" w:line="240" w:lineRule="auto"/>
        <w:ind w:left="0" w:firstLine="0"/>
        <w:contextualSpacing/>
        <w:jc w:val="left"/>
        <w:rPr>
          <w:rFonts w:eastAsiaTheme="minorEastAsia"/>
          <w:color w:val="000000"/>
          <w:szCs w:val="24"/>
          <w:lang w:eastAsia="ru-RU"/>
        </w:rPr>
      </w:pPr>
      <w:r w:rsidRPr="00FB3B4F">
        <w:rPr>
          <w:rFonts w:eastAsiaTheme="minorEastAsia"/>
          <w:szCs w:val="24"/>
          <w:lang w:eastAsia="ru-RU"/>
        </w:rPr>
        <w:t xml:space="preserve">доля образовательных организаций, оснащенных современным оборудованием,  от общего числа общеобразовательных организаций. </w:t>
      </w:r>
    </w:p>
    <w:p w:rsidR="00FB3B4F" w:rsidRPr="00FB3B4F" w:rsidRDefault="00FB3B4F" w:rsidP="004077C7">
      <w:pPr>
        <w:spacing w:after="0" w:line="240" w:lineRule="auto"/>
        <w:rPr>
          <w:rFonts w:eastAsiaTheme="minorEastAsia"/>
          <w:szCs w:val="24"/>
          <w:lang w:eastAsia="ru-RU"/>
        </w:rPr>
      </w:pPr>
      <w:r w:rsidRPr="00FB3B4F">
        <w:rPr>
          <w:rFonts w:eastAsiaTheme="minorEastAsia" w:cstheme="minorBidi"/>
          <w:b/>
          <w:szCs w:val="24"/>
          <w:lang w:eastAsia="ru-RU"/>
        </w:rPr>
        <w:t>Сроки реализации</w:t>
      </w:r>
      <w:r w:rsidRPr="00FB3B4F">
        <w:rPr>
          <w:rFonts w:eastAsiaTheme="minorEastAsia" w:cstheme="minorBidi"/>
          <w:szCs w:val="24"/>
          <w:lang w:eastAsia="ru-RU"/>
        </w:rPr>
        <w:t xml:space="preserve"> Подпрограммы </w:t>
      </w:r>
      <w:r w:rsidR="00432392">
        <w:rPr>
          <w:rFonts w:eastAsiaTheme="minorEastAsia" w:cstheme="minorBidi"/>
          <w:szCs w:val="24"/>
          <w:lang w:eastAsia="ru-RU"/>
        </w:rPr>
        <w:t>десять</w:t>
      </w:r>
      <w:r w:rsidR="00363AD4">
        <w:rPr>
          <w:rFonts w:eastAsiaTheme="minorEastAsia" w:cstheme="minorBidi"/>
          <w:szCs w:val="24"/>
          <w:lang w:eastAsia="ru-RU"/>
        </w:rPr>
        <w:t xml:space="preserve"> лет</w:t>
      </w:r>
      <w:r w:rsidRPr="00FB3B4F">
        <w:rPr>
          <w:rFonts w:eastAsiaTheme="minorEastAsia" w:cstheme="minorBidi"/>
          <w:szCs w:val="24"/>
          <w:lang w:eastAsia="ru-RU"/>
        </w:rPr>
        <w:t xml:space="preserve"> -</w:t>
      </w:r>
      <w:r w:rsidRPr="00FB3B4F">
        <w:rPr>
          <w:rFonts w:eastAsiaTheme="minorEastAsia"/>
          <w:szCs w:val="24"/>
          <w:lang w:eastAsia="ru-RU"/>
        </w:rPr>
        <w:t xml:space="preserve"> это обусловлено формированием бюджета Киренского  муниципального района на 2015 год и планируемый период до 202</w:t>
      </w:r>
      <w:r w:rsidR="001C369C">
        <w:rPr>
          <w:rFonts w:eastAsiaTheme="minorEastAsia"/>
          <w:szCs w:val="24"/>
          <w:lang w:eastAsia="ru-RU"/>
        </w:rPr>
        <w:t>4</w:t>
      </w:r>
      <w:r w:rsidRPr="00FB3B4F">
        <w:rPr>
          <w:rFonts w:eastAsiaTheme="minorEastAsia"/>
          <w:szCs w:val="24"/>
          <w:lang w:eastAsia="ru-RU"/>
        </w:rPr>
        <w:t xml:space="preserve"> года. </w:t>
      </w:r>
    </w:p>
    <w:p w:rsidR="00FB3B4F" w:rsidRPr="00FB3B4F" w:rsidRDefault="00FB3B4F" w:rsidP="004077C7">
      <w:pPr>
        <w:spacing w:line="240" w:lineRule="auto"/>
        <w:ind w:firstLine="0"/>
        <w:rPr>
          <w:rFonts w:eastAsiaTheme="minorEastAsia"/>
          <w:szCs w:val="24"/>
          <w:lang w:eastAsia="ru-RU"/>
        </w:rPr>
      </w:pPr>
      <w:r w:rsidRPr="00FB3B4F">
        <w:rPr>
          <w:rFonts w:eastAsiaTheme="minorEastAsia"/>
          <w:szCs w:val="24"/>
          <w:lang w:eastAsia="ru-RU"/>
        </w:rPr>
        <w:t xml:space="preserve">          При оценке достижения поставленной цели и решения задач планируется использовать индикаторы, характеризующие общее развитие образования  в  Киренском районе, и индикаторы, позволяющие оценить непосредственно реализацию мероприятий, осуществляемых в рамках подпрограммы. </w:t>
      </w:r>
    </w:p>
    <w:p w:rsidR="00FB3B4F" w:rsidRPr="00FB3B4F" w:rsidRDefault="00FB3B4F" w:rsidP="004077C7">
      <w:pPr>
        <w:spacing w:after="0" w:line="240" w:lineRule="auto"/>
        <w:rPr>
          <w:rFonts w:eastAsiaTheme="minorEastAsia"/>
          <w:color w:val="000000"/>
          <w:szCs w:val="24"/>
          <w:lang w:eastAsia="ru-RU"/>
        </w:rPr>
      </w:pPr>
      <w:r w:rsidRPr="00FB3B4F">
        <w:rPr>
          <w:rFonts w:eastAsiaTheme="minorEastAsia"/>
          <w:color w:val="000000"/>
          <w:szCs w:val="24"/>
          <w:lang w:eastAsia="ru-RU"/>
        </w:rPr>
        <w:t>В результате ре</w:t>
      </w:r>
      <w:r w:rsidR="00432392">
        <w:rPr>
          <w:rFonts w:eastAsiaTheme="minorEastAsia"/>
          <w:color w:val="000000"/>
          <w:szCs w:val="24"/>
          <w:lang w:eastAsia="ru-RU"/>
        </w:rPr>
        <w:t xml:space="preserve">ализации мероприятий </w:t>
      </w:r>
      <w:r w:rsidRPr="00FB3B4F">
        <w:rPr>
          <w:rFonts w:eastAsiaTheme="minorEastAsia"/>
          <w:color w:val="000000"/>
          <w:szCs w:val="24"/>
          <w:lang w:eastAsia="ru-RU"/>
        </w:rPr>
        <w:t>подпрограммы планируется достичь  следующих основных показателей:</w:t>
      </w:r>
    </w:p>
    <w:p w:rsidR="00FB3B4F" w:rsidRPr="00FB3B4F" w:rsidRDefault="00FB3B4F" w:rsidP="004077C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left"/>
        <w:rPr>
          <w:rFonts w:eastAsiaTheme="minorEastAsia"/>
          <w:color w:val="000000"/>
          <w:szCs w:val="24"/>
          <w:lang w:eastAsia="ru-RU"/>
        </w:rPr>
      </w:pPr>
      <w:r w:rsidRPr="00FB3B4F">
        <w:rPr>
          <w:rFonts w:eastAsiaTheme="minorEastAsia"/>
          <w:color w:val="000000"/>
          <w:szCs w:val="24"/>
          <w:lang w:eastAsia="ru-RU"/>
        </w:rPr>
        <w:t xml:space="preserve">увеличение доли </w:t>
      </w:r>
      <w:r w:rsidRPr="00FB3B4F">
        <w:rPr>
          <w:rFonts w:eastAsiaTheme="minorEastAsia"/>
          <w:color w:val="000000"/>
          <w:szCs w:val="24"/>
          <w:shd w:val="clear" w:color="auto" w:fill="FFFFFF"/>
          <w:lang w:eastAsia="ru-RU"/>
        </w:rPr>
        <w:t>школьников, участвующих в  мероприятиях различной направленности за пределами Киренского района от общего числа школьников</w:t>
      </w:r>
      <w:r w:rsidR="008E0842">
        <w:rPr>
          <w:rFonts w:eastAsiaTheme="minorEastAsia"/>
          <w:color w:val="000000"/>
          <w:szCs w:val="24"/>
          <w:lang w:eastAsia="ru-RU"/>
        </w:rPr>
        <w:t xml:space="preserve"> – до 1,8</w:t>
      </w:r>
      <w:r w:rsidRPr="00FB3B4F">
        <w:rPr>
          <w:rFonts w:eastAsiaTheme="minorEastAsia"/>
          <w:color w:val="000000"/>
          <w:szCs w:val="24"/>
          <w:lang w:eastAsia="ru-RU"/>
        </w:rPr>
        <w:t>% к 202</w:t>
      </w:r>
      <w:r w:rsidR="001C369C">
        <w:rPr>
          <w:rFonts w:eastAsiaTheme="minorEastAsia"/>
          <w:color w:val="000000"/>
          <w:szCs w:val="24"/>
          <w:lang w:eastAsia="ru-RU"/>
        </w:rPr>
        <w:t>4</w:t>
      </w:r>
      <w:r w:rsidRPr="00FB3B4F">
        <w:rPr>
          <w:rFonts w:eastAsiaTheme="minorEastAsia"/>
          <w:color w:val="000000"/>
          <w:szCs w:val="24"/>
          <w:lang w:eastAsia="ru-RU"/>
        </w:rPr>
        <w:t xml:space="preserve"> году;</w:t>
      </w:r>
    </w:p>
    <w:p w:rsidR="00FB3B4F" w:rsidRPr="00FB3B4F" w:rsidRDefault="00FB3B4F" w:rsidP="004077C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left"/>
        <w:rPr>
          <w:rFonts w:eastAsiaTheme="minorEastAsia"/>
          <w:color w:val="000000"/>
          <w:szCs w:val="24"/>
          <w:lang w:eastAsia="ru-RU"/>
        </w:rPr>
      </w:pPr>
      <w:r w:rsidRPr="00FB3B4F">
        <w:rPr>
          <w:rFonts w:eastAsiaTheme="minorEastAsia"/>
          <w:color w:val="000000"/>
          <w:szCs w:val="24"/>
          <w:lang w:eastAsia="ru-RU"/>
        </w:rPr>
        <w:t xml:space="preserve">увеличение </w:t>
      </w:r>
      <w:r w:rsidRPr="00FB3B4F">
        <w:rPr>
          <w:rFonts w:eastAsiaTheme="minorEastAsia"/>
          <w:color w:val="000000"/>
          <w:szCs w:val="24"/>
          <w:shd w:val="clear" w:color="auto" w:fill="FFFFFF"/>
          <w:lang w:eastAsia="ru-RU"/>
        </w:rPr>
        <w:t>доли школьников района, ставших победителями и призерами муниципальных  мероприятий от числа участников</w:t>
      </w:r>
      <w:r w:rsidRPr="00FB3B4F">
        <w:rPr>
          <w:rFonts w:eastAsiaTheme="minorEastAsia"/>
          <w:color w:val="000000"/>
          <w:szCs w:val="24"/>
          <w:lang w:eastAsia="ru-RU"/>
        </w:rPr>
        <w:t xml:space="preserve"> – до 5</w:t>
      </w:r>
      <w:r w:rsidR="008E0842">
        <w:rPr>
          <w:rFonts w:eastAsiaTheme="minorEastAsia"/>
          <w:color w:val="000000"/>
          <w:szCs w:val="24"/>
          <w:lang w:eastAsia="ru-RU"/>
        </w:rPr>
        <w:t xml:space="preserve">4 </w:t>
      </w:r>
      <w:r w:rsidRPr="00FB3B4F">
        <w:rPr>
          <w:rFonts w:eastAsiaTheme="minorEastAsia"/>
          <w:color w:val="000000"/>
          <w:szCs w:val="24"/>
          <w:lang w:eastAsia="ru-RU"/>
        </w:rPr>
        <w:t>%   к 202</w:t>
      </w:r>
      <w:r w:rsidR="001C369C">
        <w:rPr>
          <w:rFonts w:eastAsiaTheme="minorEastAsia"/>
          <w:color w:val="000000"/>
          <w:szCs w:val="24"/>
          <w:lang w:eastAsia="ru-RU"/>
        </w:rPr>
        <w:t>4</w:t>
      </w:r>
      <w:r w:rsidRPr="00FB3B4F">
        <w:rPr>
          <w:rFonts w:eastAsiaTheme="minorEastAsia"/>
          <w:color w:val="000000"/>
          <w:szCs w:val="24"/>
          <w:lang w:eastAsia="ru-RU"/>
        </w:rPr>
        <w:t xml:space="preserve"> году;</w:t>
      </w:r>
    </w:p>
    <w:p w:rsidR="00FB3B4F" w:rsidRPr="00FB3B4F" w:rsidRDefault="00FB3B4F" w:rsidP="004077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Theme="minorEastAsia"/>
          <w:color w:val="000000"/>
          <w:szCs w:val="24"/>
          <w:lang w:eastAsia="ru-RU"/>
        </w:rPr>
      </w:pPr>
      <w:r w:rsidRPr="00FB3B4F">
        <w:rPr>
          <w:rFonts w:eastAsiaTheme="minorEastAsia"/>
          <w:color w:val="000000"/>
          <w:szCs w:val="24"/>
          <w:lang w:eastAsia="ru-RU"/>
        </w:rPr>
        <w:t>увеличение доли  общеобразовательных   организаций, оборудованных современным технологическим оборудованием к общему числу общео</w:t>
      </w:r>
      <w:r w:rsidR="008E0842">
        <w:rPr>
          <w:rFonts w:eastAsiaTheme="minorEastAsia"/>
          <w:color w:val="000000"/>
          <w:szCs w:val="24"/>
          <w:lang w:eastAsia="ru-RU"/>
        </w:rPr>
        <w:t>бразовательных организаций до 67</w:t>
      </w:r>
      <w:r w:rsidRPr="00FB3B4F">
        <w:rPr>
          <w:rFonts w:eastAsiaTheme="minorEastAsia"/>
          <w:color w:val="000000"/>
          <w:szCs w:val="24"/>
          <w:lang w:eastAsia="ru-RU"/>
        </w:rPr>
        <w:t>% к 202</w:t>
      </w:r>
      <w:r w:rsidR="001C369C">
        <w:rPr>
          <w:rFonts w:eastAsiaTheme="minorEastAsia"/>
          <w:color w:val="000000"/>
          <w:szCs w:val="24"/>
          <w:lang w:eastAsia="ru-RU"/>
        </w:rPr>
        <w:t>4</w:t>
      </w:r>
      <w:r w:rsidRPr="00FB3B4F">
        <w:rPr>
          <w:rFonts w:eastAsiaTheme="minorEastAsia"/>
          <w:color w:val="000000"/>
          <w:szCs w:val="24"/>
          <w:lang w:eastAsia="ru-RU"/>
        </w:rPr>
        <w:t xml:space="preserve"> году;</w:t>
      </w:r>
    </w:p>
    <w:p w:rsidR="00FB3B4F" w:rsidRPr="00FB3B4F" w:rsidRDefault="00FB3B4F" w:rsidP="004077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Theme="minorEastAsia"/>
          <w:color w:val="000000"/>
          <w:szCs w:val="24"/>
          <w:lang w:eastAsia="ru-RU"/>
        </w:rPr>
      </w:pPr>
      <w:r w:rsidRPr="00FB3B4F">
        <w:rPr>
          <w:rFonts w:eastAsiaTheme="minorEastAsia"/>
          <w:color w:val="000000"/>
          <w:szCs w:val="24"/>
          <w:lang w:eastAsia="ru-RU"/>
        </w:rPr>
        <w:t>увеличение доли  поваров  школьных столовых, прошедших профессиональную переподготовку к общему числу поваров школьных столовых  до  7</w:t>
      </w:r>
      <w:r w:rsidR="008E0842">
        <w:rPr>
          <w:rFonts w:eastAsiaTheme="minorEastAsia"/>
          <w:color w:val="000000"/>
          <w:szCs w:val="24"/>
          <w:lang w:eastAsia="ru-RU"/>
        </w:rPr>
        <w:t>2</w:t>
      </w:r>
      <w:r w:rsidRPr="00FB3B4F">
        <w:rPr>
          <w:rFonts w:eastAsiaTheme="minorEastAsia"/>
          <w:color w:val="000000"/>
          <w:szCs w:val="24"/>
          <w:lang w:eastAsia="ru-RU"/>
        </w:rPr>
        <w:t>% к 202</w:t>
      </w:r>
      <w:r w:rsidR="001C369C">
        <w:rPr>
          <w:rFonts w:eastAsiaTheme="minorEastAsia"/>
          <w:color w:val="000000"/>
          <w:szCs w:val="24"/>
          <w:lang w:eastAsia="ru-RU"/>
        </w:rPr>
        <w:t>4</w:t>
      </w:r>
      <w:r w:rsidRPr="00FB3B4F">
        <w:rPr>
          <w:rFonts w:eastAsiaTheme="minorEastAsia"/>
          <w:color w:val="000000"/>
          <w:szCs w:val="24"/>
          <w:lang w:eastAsia="ru-RU"/>
        </w:rPr>
        <w:t xml:space="preserve"> году;</w:t>
      </w:r>
    </w:p>
    <w:p w:rsidR="00FB3B4F" w:rsidRPr="00FB3B4F" w:rsidRDefault="00FB3B4F" w:rsidP="004077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Theme="minorEastAsia"/>
          <w:color w:val="000000"/>
          <w:szCs w:val="24"/>
          <w:lang w:eastAsia="ru-RU"/>
        </w:rPr>
      </w:pPr>
      <w:r w:rsidRPr="00FB3B4F">
        <w:rPr>
          <w:rFonts w:eastAsiaTheme="minorEastAsia"/>
          <w:color w:val="000000"/>
          <w:szCs w:val="24"/>
          <w:lang w:eastAsia="ru-RU"/>
        </w:rPr>
        <w:lastRenderedPageBreak/>
        <w:t xml:space="preserve">увеличение </w:t>
      </w:r>
      <w:r w:rsidRPr="00FB3B4F">
        <w:rPr>
          <w:color w:val="000000"/>
          <w:szCs w:val="24"/>
          <w:lang w:eastAsia="ru-RU"/>
        </w:rPr>
        <w:t>доли обучающихся и их родителей удовлетворенных качеством и доступностью питания к общему числу опрошенных обучающихся и родителей до 8</w:t>
      </w:r>
      <w:r w:rsidR="008E0842">
        <w:rPr>
          <w:color w:val="000000"/>
          <w:szCs w:val="24"/>
          <w:lang w:eastAsia="ru-RU"/>
        </w:rPr>
        <w:t>8</w:t>
      </w:r>
      <w:r w:rsidRPr="00FB3B4F">
        <w:rPr>
          <w:color w:val="000000"/>
          <w:szCs w:val="24"/>
          <w:lang w:eastAsia="ru-RU"/>
        </w:rPr>
        <w:t>% к 202</w:t>
      </w:r>
      <w:r w:rsidR="008E0842">
        <w:rPr>
          <w:color w:val="000000"/>
          <w:szCs w:val="24"/>
          <w:lang w:eastAsia="ru-RU"/>
        </w:rPr>
        <w:t>4</w:t>
      </w:r>
      <w:r w:rsidRPr="00FB3B4F">
        <w:rPr>
          <w:color w:val="000000"/>
          <w:szCs w:val="24"/>
          <w:lang w:eastAsia="ru-RU"/>
        </w:rPr>
        <w:t xml:space="preserve"> году.</w:t>
      </w:r>
    </w:p>
    <w:p w:rsidR="00FB3B4F" w:rsidRPr="00FB3B4F" w:rsidRDefault="00FB3B4F" w:rsidP="004077C7">
      <w:pPr>
        <w:numPr>
          <w:ilvl w:val="0"/>
          <w:numId w:val="10"/>
        </w:numPr>
        <w:spacing w:line="240" w:lineRule="auto"/>
        <w:ind w:left="0" w:firstLine="0"/>
        <w:contextualSpacing/>
        <w:jc w:val="left"/>
        <w:rPr>
          <w:rFonts w:eastAsiaTheme="minorEastAsia"/>
          <w:szCs w:val="24"/>
          <w:lang w:eastAsia="ru-RU"/>
        </w:rPr>
      </w:pPr>
      <w:r w:rsidRPr="00FB3B4F">
        <w:rPr>
          <w:rFonts w:eastAsiaTheme="minorEastAsia"/>
          <w:szCs w:val="24"/>
          <w:lang w:eastAsia="ru-RU"/>
        </w:rPr>
        <w:t>удержание показателя «удельный вес численности детей, получающих общее образование (начальное общее, основное общее, среднее общее) в образовательных организациях Киренского района, в общей численности детей в возрасте 7-17 лет» на уровне не менее 100%.</w:t>
      </w:r>
    </w:p>
    <w:p w:rsidR="00FB3B4F" w:rsidRPr="00FB3B4F" w:rsidRDefault="00FB3B4F" w:rsidP="004077C7">
      <w:pPr>
        <w:numPr>
          <w:ilvl w:val="0"/>
          <w:numId w:val="10"/>
        </w:numPr>
        <w:spacing w:line="240" w:lineRule="auto"/>
        <w:ind w:left="0" w:firstLine="0"/>
        <w:contextualSpacing/>
        <w:jc w:val="left"/>
        <w:rPr>
          <w:rFonts w:eastAsiaTheme="minorEastAsia"/>
          <w:szCs w:val="24"/>
          <w:lang w:eastAsia="ru-RU"/>
        </w:rPr>
      </w:pPr>
      <w:r w:rsidRPr="00FB3B4F">
        <w:rPr>
          <w:rFonts w:eastAsiaTheme="minorEastAsia"/>
          <w:szCs w:val="24"/>
          <w:lang w:eastAsia="ru-RU"/>
        </w:rPr>
        <w:t xml:space="preserve">  рост доли педагогов, повысивших свою квалификацию от общего числа педагогов до 100%</w:t>
      </w:r>
    </w:p>
    <w:p w:rsidR="00FB3B4F" w:rsidRPr="00FB3B4F" w:rsidRDefault="00FB3B4F" w:rsidP="004077C7">
      <w:pPr>
        <w:numPr>
          <w:ilvl w:val="0"/>
          <w:numId w:val="10"/>
        </w:numPr>
        <w:spacing w:line="240" w:lineRule="auto"/>
        <w:ind w:left="0" w:firstLine="0"/>
        <w:contextualSpacing/>
        <w:jc w:val="left"/>
        <w:rPr>
          <w:rFonts w:eastAsiaTheme="minorEastAsia"/>
          <w:szCs w:val="24"/>
          <w:lang w:eastAsia="ru-RU"/>
        </w:rPr>
      </w:pPr>
      <w:r w:rsidRPr="00FB3B4F">
        <w:rPr>
          <w:color w:val="000000"/>
          <w:szCs w:val="24"/>
          <w:lang w:eastAsia="ru-RU"/>
        </w:rPr>
        <w:t xml:space="preserve">  увеличение доли педагогов</w:t>
      </w:r>
      <w:r w:rsidRPr="00FB3B4F">
        <w:rPr>
          <w:rFonts w:eastAsiaTheme="minorEastAsia"/>
          <w:szCs w:val="24"/>
          <w:lang w:eastAsia="ru-RU"/>
        </w:rPr>
        <w:t>, получивших поощрение за достижения в профессиональной деятельности к общему числу педагогов к 202</w:t>
      </w:r>
      <w:r w:rsidR="008E0842">
        <w:rPr>
          <w:rFonts w:eastAsiaTheme="minorEastAsia"/>
          <w:szCs w:val="24"/>
          <w:lang w:eastAsia="ru-RU"/>
        </w:rPr>
        <w:t>4</w:t>
      </w:r>
      <w:r w:rsidRPr="00FB3B4F">
        <w:rPr>
          <w:rFonts w:eastAsiaTheme="minorEastAsia"/>
          <w:szCs w:val="24"/>
          <w:lang w:eastAsia="ru-RU"/>
        </w:rPr>
        <w:t xml:space="preserve"> году до 2</w:t>
      </w:r>
      <w:r w:rsidR="008E0842">
        <w:rPr>
          <w:rFonts w:eastAsiaTheme="minorEastAsia"/>
          <w:szCs w:val="24"/>
          <w:lang w:eastAsia="ru-RU"/>
        </w:rPr>
        <w:t>6,</w:t>
      </w:r>
      <w:r w:rsidRPr="00FB3B4F">
        <w:rPr>
          <w:rFonts w:eastAsiaTheme="minorEastAsia"/>
          <w:szCs w:val="24"/>
          <w:lang w:eastAsia="ru-RU"/>
        </w:rPr>
        <w:t>5%</w:t>
      </w:r>
    </w:p>
    <w:p w:rsidR="00FB3B4F" w:rsidRPr="00FB3B4F" w:rsidRDefault="00FB3B4F" w:rsidP="004077C7">
      <w:pPr>
        <w:numPr>
          <w:ilvl w:val="0"/>
          <w:numId w:val="10"/>
        </w:numPr>
        <w:spacing w:after="0" w:line="240" w:lineRule="auto"/>
        <w:ind w:left="0" w:firstLine="0"/>
        <w:contextualSpacing/>
        <w:jc w:val="left"/>
        <w:rPr>
          <w:rFonts w:eastAsiaTheme="minorEastAsia"/>
          <w:color w:val="000000"/>
          <w:szCs w:val="24"/>
          <w:lang w:eastAsia="ru-RU"/>
        </w:rPr>
      </w:pPr>
      <w:r w:rsidRPr="00FB3B4F">
        <w:rPr>
          <w:rFonts w:eastAsiaTheme="minorEastAsia"/>
          <w:szCs w:val="24"/>
          <w:lang w:eastAsia="ru-RU"/>
        </w:rPr>
        <w:t>увеличение и удержание показателя «доля  образовательных организаций, в которых созданы безопасные условия от общего числа общеобразовательных организации» на уровне не менее 100%.</w:t>
      </w:r>
    </w:p>
    <w:p w:rsidR="00FB3B4F" w:rsidRPr="00FB3B4F" w:rsidRDefault="00FB3B4F" w:rsidP="004077C7">
      <w:pPr>
        <w:numPr>
          <w:ilvl w:val="0"/>
          <w:numId w:val="10"/>
        </w:numPr>
        <w:spacing w:after="0" w:line="240" w:lineRule="auto"/>
        <w:ind w:left="0" w:firstLine="0"/>
        <w:contextualSpacing/>
        <w:jc w:val="left"/>
        <w:rPr>
          <w:rFonts w:eastAsiaTheme="minorEastAsia"/>
          <w:color w:val="000000"/>
          <w:szCs w:val="24"/>
          <w:lang w:eastAsia="ru-RU"/>
        </w:rPr>
      </w:pPr>
      <w:r w:rsidRPr="00FB3B4F">
        <w:rPr>
          <w:rFonts w:eastAsiaTheme="minorEastAsia"/>
          <w:szCs w:val="24"/>
          <w:lang w:eastAsia="ru-RU"/>
        </w:rPr>
        <w:t>увеличение доли образовательных организаций, оснащенных современным оборудованием,  от общего числа общеобразовательных организаций до 5</w:t>
      </w:r>
      <w:r w:rsidR="008E0842">
        <w:rPr>
          <w:rFonts w:eastAsiaTheme="minorEastAsia"/>
          <w:szCs w:val="24"/>
          <w:lang w:eastAsia="ru-RU"/>
        </w:rPr>
        <w:t>2,5</w:t>
      </w:r>
      <w:r w:rsidRPr="00FB3B4F">
        <w:rPr>
          <w:rFonts w:eastAsiaTheme="minorEastAsia"/>
          <w:szCs w:val="24"/>
          <w:lang w:eastAsia="ru-RU"/>
        </w:rPr>
        <w:t>%</w:t>
      </w:r>
    </w:p>
    <w:p w:rsidR="00FB3B4F" w:rsidRPr="00FB3B4F" w:rsidRDefault="00FB3B4F" w:rsidP="004077C7">
      <w:pPr>
        <w:spacing w:after="0" w:line="240" w:lineRule="auto"/>
        <w:ind w:firstLine="0"/>
        <w:jc w:val="left"/>
        <w:rPr>
          <w:rFonts w:eastAsiaTheme="minorEastAsia" w:cstheme="minorBidi"/>
          <w:szCs w:val="24"/>
          <w:lang w:eastAsia="ru-RU"/>
        </w:rPr>
      </w:pPr>
      <w:r w:rsidRPr="00FB3B4F">
        <w:rPr>
          <w:rFonts w:eastAsiaTheme="minorEastAsia"/>
          <w:color w:val="FF0000"/>
          <w:szCs w:val="24"/>
          <w:lang w:eastAsia="ru-RU"/>
        </w:rPr>
        <w:t xml:space="preserve">                                                                             </w:t>
      </w:r>
      <w:r w:rsidRPr="00FB3B4F">
        <w:rPr>
          <w:rFonts w:eastAsiaTheme="minorEastAsia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3B4F" w:rsidRPr="00FB3B4F" w:rsidRDefault="00FB3B4F" w:rsidP="004077C7">
      <w:pPr>
        <w:spacing w:after="0" w:line="240" w:lineRule="auto"/>
        <w:ind w:firstLine="708"/>
        <w:rPr>
          <w:rFonts w:eastAsiaTheme="minorEastAsia" w:cstheme="minorBidi"/>
          <w:szCs w:val="24"/>
          <w:lang w:eastAsia="ru-RU"/>
        </w:rPr>
      </w:pPr>
      <w:r w:rsidRPr="00FB3B4F">
        <w:rPr>
          <w:rFonts w:eastAsiaTheme="minorEastAsia" w:cstheme="minorBidi"/>
          <w:szCs w:val="24"/>
          <w:lang w:eastAsia="ru-RU"/>
        </w:rPr>
        <w:t>Сведения о составе и значениях целевых показателей подпрограммы приведены в приложении 1.</w:t>
      </w:r>
    </w:p>
    <w:p w:rsidR="00FB3B4F" w:rsidRPr="00FB3B4F" w:rsidRDefault="00FB3B4F" w:rsidP="004077C7">
      <w:pPr>
        <w:spacing w:after="0" w:line="240" w:lineRule="auto"/>
        <w:ind w:firstLine="0"/>
        <w:jc w:val="center"/>
        <w:rPr>
          <w:b/>
          <w:szCs w:val="24"/>
          <w:lang w:eastAsia="ru-RU"/>
        </w:rPr>
      </w:pPr>
      <w:r w:rsidRPr="00FB3B4F">
        <w:rPr>
          <w:rFonts w:eastAsiaTheme="minorEastAsia"/>
          <w:b/>
          <w:szCs w:val="24"/>
          <w:lang w:eastAsia="ru-RU"/>
        </w:rPr>
        <w:t>Раздел 2. В</w:t>
      </w:r>
      <w:r w:rsidRPr="00FB3B4F">
        <w:rPr>
          <w:b/>
          <w:szCs w:val="24"/>
          <w:lang w:eastAsia="ru-RU"/>
        </w:rPr>
        <w:t xml:space="preserve">едомственные целевые программы и </w:t>
      </w:r>
    </w:p>
    <w:p w:rsidR="00FB3B4F" w:rsidRPr="00FB3B4F" w:rsidRDefault="00FB3B4F" w:rsidP="004077C7">
      <w:pPr>
        <w:spacing w:after="0" w:line="240" w:lineRule="auto"/>
        <w:ind w:firstLine="0"/>
        <w:jc w:val="center"/>
        <w:rPr>
          <w:b/>
          <w:szCs w:val="24"/>
          <w:lang w:eastAsia="ru-RU"/>
        </w:rPr>
      </w:pPr>
      <w:r w:rsidRPr="00FB3B4F">
        <w:rPr>
          <w:b/>
          <w:szCs w:val="24"/>
          <w:lang w:eastAsia="ru-RU"/>
        </w:rPr>
        <w:t>основные мероприятия подпрограммы.</w:t>
      </w:r>
    </w:p>
    <w:p w:rsidR="00FB3B4F" w:rsidRPr="00FB3B4F" w:rsidRDefault="00FB3B4F" w:rsidP="004077C7">
      <w:pPr>
        <w:spacing w:after="0" w:line="240" w:lineRule="auto"/>
        <w:ind w:firstLine="0"/>
        <w:jc w:val="left"/>
        <w:rPr>
          <w:rFonts w:eastAsiaTheme="minorEastAsia"/>
          <w:b/>
          <w:szCs w:val="24"/>
          <w:lang w:eastAsia="ru-RU"/>
        </w:rPr>
      </w:pPr>
    </w:p>
    <w:p w:rsidR="00FB3B4F" w:rsidRPr="00FB3B4F" w:rsidRDefault="00FB3B4F" w:rsidP="004077C7">
      <w:pPr>
        <w:spacing w:after="0" w:line="240" w:lineRule="auto"/>
        <w:ind w:firstLine="0"/>
        <w:rPr>
          <w:rFonts w:eastAsiaTheme="minorEastAsia"/>
          <w:szCs w:val="24"/>
          <w:lang w:eastAsia="ru-RU"/>
        </w:rPr>
      </w:pPr>
      <w:r w:rsidRPr="00FB3B4F">
        <w:rPr>
          <w:rFonts w:eastAsiaTheme="minorEastAsia"/>
          <w:szCs w:val="24"/>
          <w:lang w:eastAsia="ru-RU"/>
        </w:rPr>
        <w:t xml:space="preserve">         В состав подпрограммы входят ведомственные целевые программы: «Совершенствование школьного питания» и «Дети </w:t>
      </w:r>
      <w:proofErr w:type="spellStart"/>
      <w:r w:rsidRPr="00FB3B4F">
        <w:rPr>
          <w:rFonts w:eastAsiaTheme="minorEastAsia"/>
          <w:szCs w:val="24"/>
          <w:lang w:eastAsia="ru-RU"/>
        </w:rPr>
        <w:t>Приангарья</w:t>
      </w:r>
      <w:proofErr w:type="spellEnd"/>
      <w:r w:rsidRPr="00FB3B4F">
        <w:rPr>
          <w:rFonts w:eastAsiaTheme="minorEastAsia"/>
          <w:szCs w:val="24"/>
          <w:lang w:eastAsia="ru-RU"/>
        </w:rPr>
        <w:t>».</w:t>
      </w:r>
    </w:p>
    <w:p w:rsidR="00FB3B4F" w:rsidRPr="00FB3B4F" w:rsidRDefault="00FB3B4F" w:rsidP="004077C7">
      <w:pPr>
        <w:spacing w:after="0" w:line="240" w:lineRule="auto"/>
        <w:ind w:firstLine="0"/>
        <w:rPr>
          <w:rFonts w:eastAsiaTheme="minorEastAsia" w:cstheme="minorBidi"/>
          <w:szCs w:val="24"/>
          <w:lang w:eastAsia="ru-RU"/>
        </w:rPr>
      </w:pPr>
      <w:r w:rsidRPr="00FB3B4F">
        <w:rPr>
          <w:rFonts w:eastAsiaTheme="minorEastAsia" w:cstheme="minorBidi"/>
          <w:color w:val="FF0000"/>
          <w:szCs w:val="24"/>
          <w:lang w:eastAsia="ru-RU"/>
        </w:rPr>
        <w:t xml:space="preserve">         </w:t>
      </w:r>
      <w:r w:rsidRPr="00FB3B4F">
        <w:rPr>
          <w:rFonts w:eastAsiaTheme="minorEastAsia" w:cstheme="minorBidi"/>
          <w:szCs w:val="24"/>
          <w:lang w:eastAsia="ru-RU"/>
        </w:rPr>
        <w:t>Подпрограмма включает в себя следующие основные мероприятия:</w:t>
      </w:r>
    </w:p>
    <w:p w:rsidR="00FB3B4F" w:rsidRPr="00FB3B4F" w:rsidRDefault="00FB3B4F" w:rsidP="004077C7">
      <w:pPr>
        <w:numPr>
          <w:ilvl w:val="0"/>
          <w:numId w:val="7"/>
        </w:numPr>
        <w:spacing w:after="0" w:line="240" w:lineRule="auto"/>
        <w:contextualSpacing/>
        <w:jc w:val="left"/>
        <w:rPr>
          <w:bCs/>
          <w:iCs/>
          <w:color w:val="000000"/>
          <w:szCs w:val="24"/>
          <w:lang w:eastAsia="ru-RU"/>
        </w:rPr>
      </w:pPr>
      <w:r w:rsidRPr="00FB3B4F">
        <w:rPr>
          <w:bCs/>
          <w:iCs/>
          <w:color w:val="000000"/>
          <w:szCs w:val="24"/>
          <w:lang w:eastAsia="ru-RU"/>
        </w:rPr>
        <w:t xml:space="preserve">обеспечение деятельности общеобразовательных учреждений района; </w:t>
      </w:r>
    </w:p>
    <w:p w:rsidR="00FB3B4F" w:rsidRPr="00FB3B4F" w:rsidRDefault="00FB3B4F" w:rsidP="004077C7">
      <w:pPr>
        <w:numPr>
          <w:ilvl w:val="0"/>
          <w:numId w:val="7"/>
        </w:numPr>
        <w:spacing w:after="0" w:line="240" w:lineRule="auto"/>
        <w:contextualSpacing/>
        <w:jc w:val="left"/>
        <w:rPr>
          <w:bCs/>
          <w:iCs/>
          <w:color w:val="000000"/>
          <w:szCs w:val="24"/>
          <w:lang w:eastAsia="ru-RU"/>
        </w:rPr>
      </w:pPr>
      <w:r w:rsidRPr="00FB3B4F">
        <w:rPr>
          <w:bCs/>
          <w:iCs/>
          <w:color w:val="000000"/>
          <w:szCs w:val="24"/>
          <w:lang w:eastAsia="ru-RU"/>
        </w:rPr>
        <w:t xml:space="preserve">развитие педагогических кадров;  </w:t>
      </w:r>
    </w:p>
    <w:p w:rsidR="00FB3B4F" w:rsidRPr="00FB3B4F" w:rsidRDefault="00FB3B4F" w:rsidP="004077C7">
      <w:pPr>
        <w:numPr>
          <w:ilvl w:val="0"/>
          <w:numId w:val="7"/>
        </w:numPr>
        <w:spacing w:after="0" w:line="240" w:lineRule="auto"/>
        <w:contextualSpacing/>
        <w:jc w:val="left"/>
        <w:rPr>
          <w:bCs/>
          <w:iCs/>
          <w:szCs w:val="24"/>
          <w:lang w:eastAsia="ru-RU"/>
        </w:rPr>
      </w:pPr>
      <w:r w:rsidRPr="00FB3B4F">
        <w:rPr>
          <w:bCs/>
          <w:iCs/>
          <w:szCs w:val="24"/>
          <w:lang w:eastAsia="ru-RU"/>
        </w:rPr>
        <w:t>создание безопасных условий пребывания детей в образовательных организациях;</w:t>
      </w:r>
    </w:p>
    <w:p w:rsidR="00FB3B4F" w:rsidRPr="00FB3B4F" w:rsidRDefault="00FB3B4F" w:rsidP="004077C7">
      <w:pPr>
        <w:numPr>
          <w:ilvl w:val="0"/>
          <w:numId w:val="7"/>
        </w:numPr>
        <w:spacing w:after="0" w:line="240" w:lineRule="auto"/>
        <w:contextualSpacing/>
        <w:jc w:val="left"/>
        <w:outlineLvl w:val="0"/>
        <w:rPr>
          <w:rFonts w:eastAsiaTheme="minorEastAsia" w:cstheme="minorBidi"/>
          <w:szCs w:val="24"/>
          <w:lang w:eastAsia="ru-RU"/>
        </w:rPr>
      </w:pPr>
      <w:r w:rsidRPr="00FB3B4F">
        <w:rPr>
          <w:bCs/>
          <w:iCs/>
          <w:szCs w:val="24"/>
          <w:lang w:eastAsia="ru-RU"/>
        </w:rPr>
        <w:t>укрепление материально-технической базы.</w:t>
      </w:r>
    </w:p>
    <w:p w:rsidR="00FB3B4F" w:rsidRPr="00FB3B4F" w:rsidRDefault="00FB3B4F" w:rsidP="004077C7">
      <w:pPr>
        <w:spacing w:after="0" w:line="240" w:lineRule="auto"/>
        <w:outlineLvl w:val="0"/>
        <w:rPr>
          <w:rFonts w:eastAsiaTheme="minorEastAsia" w:cstheme="minorBidi"/>
          <w:szCs w:val="24"/>
          <w:lang w:eastAsia="ru-RU"/>
        </w:rPr>
      </w:pPr>
      <w:r w:rsidRPr="00FB3B4F">
        <w:rPr>
          <w:rFonts w:eastAsiaTheme="minorEastAsia" w:cstheme="minorBidi"/>
          <w:szCs w:val="24"/>
          <w:lang w:eastAsia="ru-RU"/>
        </w:rPr>
        <w:t>Перечень ведомственных целевых программ и основных мероприятий подпрограммы отражен в приложении 2.</w:t>
      </w:r>
    </w:p>
    <w:p w:rsidR="00FB3B4F" w:rsidRPr="00FB3B4F" w:rsidRDefault="00FB3B4F" w:rsidP="004077C7">
      <w:pPr>
        <w:spacing w:after="0" w:line="240" w:lineRule="auto"/>
        <w:ind w:firstLine="0"/>
        <w:jc w:val="left"/>
        <w:rPr>
          <w:szCs w:val="24"/>
          <w:lang w:eastAsia="ru-RU"/>
        </w:rPr>
      </w:pPr>
    </w:p>
    <w:p w:rsidR="00FB3B4F" w:rsidRPr="00FB3B4F" w:rsidRDefault="00FB3B4F" w:rsidP="004077C7">
      <w:pPr>
        <w:spacing w:after="0" w:line="240" w:lineRule="auto"/>
        <w:ind w:firstLine="0"/>
        <w:jc w:val="center"/>
        <w:rPr>
          <w:b/>
          <w:szCs w:val="24"/>
          <w:lang w:eastAsia="ru-RU"/>
        </w:rPr>
      </w:pPr>
      <w:r w:rsidRPr="00FB3B4F">
        <w:rPr>
          <w:rFonts w:eastAsiaTheme="minorEastAsia"/>
          <w:b/>
          <w:szCs w:val="24"/>
          <w:lang w:eastAsia="ru-RU"/>
        </w:rPr>
        <w:t>Раздел 3. М</w:t>
      </w:r>
      <w:r w:rsidRPr="00FB3B4F">
        <w:rPr>
          <w:b/>
          <w:szCs w:val="24"/>
          <w:lang w:eastAsia="ru-RU"/>
        </w:rPr>
        <w:t xml:space="preserve">еры муниципального регулирования, направленные </w:t>
      </w:r>
    </w:p>
    <w:p w:rsidR="00FB3B4F" w:rsidRPr="00FB3B4F" w:rsidRDefault="00FB3B4F" w:rsidP="004077C7">
      <w:pPr>
        <w:spacing w:after="0" w:line="240" w:lineRule="auto"/>
        <w:ind w:firstLine="0"/>
        <w:jc w:val="center"/>
        <w:rPr>
          <w:b/>
          <w:szCs w:val="24"/>
          <w:lang w:eastAsia="ru-RU"/>
        </w:rPr>
      </w:pPr>
      <w:r w:rsidRPr="00FB3B4F">
        <w:rPr>
          <w:b/>
          <w:szCs w:val="24"/>
          <w:lang w:eastAsia="ru-RU"/>
        </w:rPr>
        <w:t>на достижение цели и задач подпрограммы.</w:t>
      </w:r>
    </w:p>
    <w:p w:rsidR="00FB3B4F" w:rsidRPr="00FB3B4F" w:rsidRDefault="00FB3B4F" w:rsidP="004077C7">
      <w:pPr>
        <w:spacing w:after="0" w:line="240" w:lineRule="auto"/>
        <w:ind w:firstLine="0"/>
        <w:jc w:val="center"/>
        <w:rPr>
          <w:b/>
          <w:szCs w:val="24"/>
          <w:lang w:eastAsia="ru-RU"/>
        </w:rPr>
      </w:pPr>
    </w:p>
    <w:p w:rsidR="00FB3B4F" w:rsidRPr="00FB3B4F" w:rsidRDefault="00FB3B4F" w:rsidP="004077C7">
      <w:pPr>
        <w:autoSpaceDE w:val="0"/>
        <w:autoSpaceDN w:val="0"/>
        <w:adjustRightInd w:val="0"/>
        <w:spacing w:after="0" w:line="240" w:lineRule="auto"/>
        <w:ind w:firstLine="540"/>
        <w:rPr>
          <w:rFonts w:asciiTheme="minorHAnsi" w:eastAsiaTheme="minorEastAsia" w:hAnsiTheme="minorHAnsi" w:cstheme="minorBidi"/>
          <w:szCs w:val="24"/>
          <w:lang w:eastAsia="ru-RU"/>
        </w:rPr>
      </w:pPr>
      <w:proofErr w:type="gramStart"/>
      <w:r w:rsidRPr="00FB3B4F">
        <w:rPr>
          <w:rFonts w:eastAsiaTheme="minorEastAsia"/>
          <w:szCs w:val="24"/>
          <w:lang w:eastAsia="ru-RU"/>
        </w:rPr>
        <w:t xml:space="preserve">Подпрограмма  опирается на основные направления  государственной политики, проводимой Министерством образования и науки Российской Федерации в области модернизации российского образования на период до 2020 года: </w:t>
      </w:r>
      <w:r w:rsidRPr="00FB3B4F">
        <w:rPr>
          <w:rFonts w:eastAsiaTheme="minorEastAsia"/>
          <w:color w:val="000000"/>
          <w:szCs w:val="24"/>
          <w:lang w:eastAsia="ru-RU"/>
        </w:rPr>
        <w:t>закон РФ «Об образовании»;</w:t>
      </w:r>
      <w:r w:rsidRPr="00FB3B4F">
        <w:rPr>
          <w:rFonts w:eastAsiaTheme="minorEastAsia"/>
          <w:szCs w:val="24"/>
          <w:lang w:eastAsia="ru-RU"/>
        </w:rPr>
        <w:t xml:space="preserve"> </w:t>
      </w:r>
      <w:r w:rsidRPr="00FB3B4F">
        <w:rPr>
          <w:rFonts w:eastAsiaTheme="minorEastAsia"/>
          <w:color w:val="000000"/>
          <w:szCs w:val="24"/>
          <w:lang w:eastAsia="ru-RU"/>
        </w:rPr>
        <w:t>Федеральная целевая программа развития образования на 2011-2015г.;</w:t>
      </w:r>
      <w:r w:rsidRPr="00FB3B4F">
        <w:rPr>
          <w:rFonts w:eastAsiaTheme="minorEastAsia"/>
          <w:szCs w:val="24"/>
          <w:lang w:eastAsia="ru-RU"/>
        </w:rPr>
        <w:t xml:space="preserve"> </w:t>
      </w:r>
      <w:r w:rsidRPr="00FB3B4F">
        <w:rPr>
          <w:rFonts w:eastAsiaTheme="minorEastAsia"/>
          <w:color w:val="000000"/>
          <w:szCs w:val="24"/>
          <w:lang w:eastAsia="ru-RU"/>
        </w:rPr>
        <w:t xml:space="preserve">приказ </w:t>
      </w:r>
      <w:proofErr w:type="spellStart"/>
      <w:r w:rsidRPr="00FB3B4F">
        <w:rPr>
          <w:rFonts w:eastAsiaTheme="minorEastAsia"/>
          <w:color w:val="000000"/>
          <w:szCs w:val="24"/>
          <w:lang w:eastAsia="ru-RU"/>
        </w:rPr>
        <w:t>Минобрнауки</w:t>
      </w:r>
      <w:proofErr w:type="spellEnd"/>
      <w:r w:rsidRPr="00FB3B4F">
        <w:rPr>
          <w:rFonts w:eastAsiaTheme="minorEastAsia"/>
          <w:color w:val="000000"/>
          <w:szCs w:val="24"/>
          <w:lang w:eastAsia="ru-RU"/>
        </w:rPr>
        <w:t xml:space="preserve">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  <w:proofErr w:type="gramEnd"/>
      <w:r w:rsidRPr="00FB3B4F">
        <w:rPr>
          <w:rFonts w:eastAsiaTheme="minorEastAsia"/>
          <w:szCs w:val="24"/>
          <w:lang w:eastAsia="ru-RU"/>
        </w:rPr>
        <w:t xml:space="preserve"> </w:t>
      </w:r>
      <w:proofErr w:type="gramStart"/>
      <w:r w:rsidRPr="00FB3B4F">
        <w:rPr>
          <w:rFonts w:eastAsiaTheme="minorEastAsia"/>
          <w:color w:val="000000"/>
          <w:szCs w:val="24"/>
          <w:lang w:eastAsia="ru-RU"/>
        </w:rPr>
        <w:t xml:space="preserve">приказ </w:t>
      </w:r>
      <w:proofErr w:type="spellStart"/>
      <w:r w:rsidRPr="00FB3B4F">
        <w:rPr>
          <w:rFonts w:eastAsiaTheme="minorEastAsia"/>
          <w:color w:val="000000"/>
          <w:szCs w:val="24"/>
          <w:lang w:eastAsia="ru-RU"/>
        </w:rPr>
        <w:t>Минобрнауки</w:t>
      </w:r>
      <w:proofErr w:type="spellEnd"/>
      <w:r w:rsidRPr="00FB3B4F">
        <w:rPr>
          <w:rFonts w:eastAsiaTheme="minorEastAsia"/>
          <w:color w:val="000000"/>
          <w:szCs w:val="24"/>
          <w:lang w:eastAsia="ru-RU"/>
        </w:rPr>
        <w:t xml:space="preserve">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образования»;</w:t>
      </w:r>
      <w:r w:rsidRPr="00FB3B4F">
        <w:rPr>
          <w:rFonts w:eastAsiaTheme="minorEastAsia"/>
          <w:szCs w:val="24"/>
          <w:lang w:eastAsia="ru-RU"/>
        </w:rPr>
        <w:t xml:space="preserve"> </w:t>
      </w:r>
      <w:r w:rsidRPr="00FB3B4F">
        <w:rPr>
          <w:rFonts w:eastAsiaTheme="minorEastAsia"/>
          <w:color w:val="000000"/>
          <w:szCs w:val="24"/>
          <w:lang w:eastAsia="ru-RU"/>
        </w:rPr>
        <w:t xml:space="preserve">проект «Национальная доктрина образования в РФ»; </w:t>
      </w:r>
      <w:r w:rsidRPr="00FB3B4F">
        <w:rPr>
          <w:rFonts w:eastAsiaTheme="minorEastAsia"/>
          <w:szCs w:val="24"/>
          <w:lang w:eastAsia="ru-RU"/>
        </w:rPr>
        <w:t xml:space="preserve"> </w:t>
      </w:r>
      <w:r w:rsidRPr="00FB3B4F">
        <w:rPr>
          <w:rFonts w:eastAsiaTheme="minorEastAsia"/>
          <w:color w:val="000000"/>
          <w:szCs w:val="24"/>
          <w:lang w:eastAsia="ru-RU"/>
        </w:rPr>
        <w:t xml:space="preserve">национальная образовательная инициатива «Наша новая школа», утвержденная Президентом Российской Федерации от 04.02.2010, № Пр. -271; </w:t>
      </w:r>
      <w:r w:rsidRPr="00FB3B4F">
        <w:rPr>
          <w:rFonts w:eastAsiaTheme="minorEastAsia"/>
          <w:szCs w:val="24"/>
          <w:lang w:eastAsia="ru-RU"/>
        </w:rPr>
        <w:t xml:space="preserve"> </w:t>
      </w:r>
      <w:r w:rsidRPr="00FB3B4F">
        <w:rPr>
          <w:rFonts w:eastAsiaTheme="minorEastAsia"/>
          <w:color w:val="000000"/>
          <w:szCs w:val="24"/>
          <w:lang w:eastAsia="ru-RU"/>
        </w:rPr>
        <w:t xml:space="preserve">Концепция «Национальная стратегия действий в интересах детей», утвержденная Указом Президента </w:t>
      </w:r>
      <w:r w:rsidRPr="00FB3B4F">
        <w:rPr>
          <w:rFonts w:eastAsiaTheme="minorEastAsia"/>
          <w:color w:val="000000"/>
          <w:szCs w:val="24"/>
          <w:lang w:eastAsia="ru-RU"/>
        </w:rPr>
        <w:lastRenderedPageBreak/>
        <w:t>РФ от 01.06.2012 №761</w:t>
      </w:r>
      <w:r w:rsidRPr="00FB3B4F">
        <w:rPr>
          <w:rFonts w:eastAsiaTheme="minorEastAsia"/>
          <w:szCs w:val="24"/>
          <w:lang w:eastAsia="ru-RU"/>
        </w:rPr>
        <w:t>;</w:t>
      </w:r>
      <w:proofErr w:type="gramEnd"/>
      <w:r w:rsidRPr="00FB3B4F">
        <w:rPr>
          <w:rFonts w:eastAsiaTheme="minorEastAsia"/>
          <w:szCs w:val="24"/>
          <w:lang w:eastAsia="ru-RU"/>
        </w:rPr>
        <w:t xml:space="preserve"> </w:t>
      </w:r>
      <w:r w:rsidRPr="00FB3B4F">
        <w:rPr>
          <w:rFonts w:eastAsiaTheme="minorEastAsia"/>
          <w:color w:val="000000"/>
          <w:szCs w:val="24"/>
          <w:lang w:eastAsia="ru-RU"/>
        </w:rPr>
        <w:t xml:space="preserve">Концепция духовно-нравственного развития и воспитания личности гражданина России (2009). </w:t>
      </w:r>
    </w:p>
    <w:p w:rsidR="00FB3B4F" w:rsidRPr="00FB3B4F" w:rsidRDefault="00FB3B4F" w:rsidP="004077C7">
      <w:pPr>
        <w:spacing w:line="240" w:lineRule="auto"/>
        <w:ind w:firstLine="540"/>
        <w:jc w:val="left"/>
        <w:rPr>
          <w:szCs w:val="24"/>
          <w:lang w:eastAsia="ru-RU"/>
        </w:rPr>
      </w:pPr>
      <w:r w:rsidRPr="00FB3B4F">
        <w:rPr>
          <w:szCs w:val="24"/>
          <w:lang w:eastAsia="ru-RU"/>
        </w:rPr>
        <w:t>Реализация мероприятий подпрограммы регулируется: Постановлением администрации Киренского муниципального района № 189 от 19.04.2016г. «</w:t>
      </w:r>
      <w:r w:rsidRPr="00FB3B4F">
        <w:rPr>
          <w:rFonts w:eastAsiaTheme="minorEastAsia"/>
          <w:szCs w:val="24"/>
          <w:lang w:eastAsia="ru-RU"/>
        </w:rPr>
        <w:t>Об утверждении Положения о порядке принятия решений о разработке, реализации и оценке эффективности муниципальных программ Киренского района в новой редакции</w:t>
      </w:r>
      <w:r w:rsidRPr="00FB3B4F">
        <w:rPr>
          <w:szCs w:val="24"/>
          <w:lang w:eastAsia="ru-RU"/>
        </w:rPr>
        <w:t>»</w:t>
      </w:r>
    </w:p>
    <w:p w:rsidR="00FB3B4F" w:rsidRPr="00FB3B4F" w:rsidRDefault="00FB3B4F" w:rsidP="004077C7">
      <w:pPr>
        <w:spacing w:line="240" w:lineRule="auto"/>
        <w:ind w:firstLine="708"/>
        <w:jc w:val="left"/>
        <w:rPr>
          <w:szCs w:val="24"/>
          <w:lang w:eastAsia="ru-RU"/>
        </w:rPr>
      </w:pPr>
      <w:proofErr w:type="gramStart"/>
      <w:r w:rsidRPr="00FB3B4F">
        <w:rPr>
          <w:szCs w:val="24"/>
          <w:lang w:eastAsia="ru-RU"/>
        </w:rPr>
        <w:t>Контроль за</w:t>
      </w:r>
      <w:proofErr w:type="gramEnd"/>
      <w:r w:rsidRPr="00FB3B4F">
        <w:rPr>
          <w:szCs w:val="24"/>
          <w:lang w:eastAsia="ru-RU"/>
        </w:rPr>
        <w:t xml:space="preserve"> исполнением Подпрограммы возлагается на управление образования администрации Киренского муниципального района.</w:t>
      </w:r>
    </w:p>
    <w:p w:rsidR="00FB3B4F" w:rsidRPr="00FB3B4F" w:rsidRDefault="00FB3B4F" w:rsidP="004077C7">
      <w:pPr>
        <w:spacing w:after="0" w:line="240" w:lineRule="auto"/>
        <w:ind w:firstLine="708"/>
        <w:rPr>
          <w:szCs w:val="24"/>
          <w:lang w:eastAsia="ru-RU"/>
        </w:rPr>
      </w:pPr>
      <w:proofErr w:type="gramStart"/>
      <w:r w:rsidRPr="00FB3B4F">
        <w:rPr>
          <w:szCs w:val="24"/>
          <w:lang w:eastAsia="ru-RU"/>
        </w:rPr>
        <w:t>Контроль за</w:t>
      </w:r>
      <w:proofErr w:type="gramEnd"/>
      <w:r w:rsidRPr="00FB3B4F">
        <w:rPr>
          <w:szCs w:val="24"/>
          <w:lang w:eastAsia="ru-RU"/>
        </w:rPr>
        <w:t xml:space="preserve"> ходом реализации Подпрограммы осуществляется отделом по анализу и прогнозированию администрации Киренского муниципального района ежеквартально (нарастающим итогом) в форме мониторинга, в ходе проведения которого собирается и анализируется информация о результатах реализации Подпрограммы.</w:t>
      </w:r>
    </w:p>
    <w:p w:rsidR="00FB3B4F" w:rsidRPr="00FB3B4F" w:rsidRDefault="00FB3B4F" w:rsidP="004077C7">
      <w:pPr>
        <w:spacing w:after="0" w:line="240" w:lineRule="auto"/>
        <w:ind w:firstLine="708"/>
        <w:rPr>
          <w:szCs w:val="24"/>
          <w:lang w:eastAsia="ru-RU"/>
        </w:rPr>
      </w:pPr>
      <w:r w:rsidRPr="00FB3B4F">
        <w:rPr>
          <w:rFonts w:eastAsiaTheme="minorEastAsia"/>
          <w:szCs w:val="24"/>
          <w:lang w:eastAsia="ru-RU"/>
        </w:rPr>
        <w:t>Управление образования администрации Киренского муниципального района</w:t>
      </w:r>
      <w:r w:rsidRPr="00FB3B4F">
        <w:rPr>
          <w:szCs w:val="24"/>
          <w:lang w:eastAsia="ru-RU"/>
        </w:rPr>
        <w:t xml:space="preserve"> совместно с соисполнителями формирует и представляет в отдел по анализу и прогнозированию:</w:t>
      </w:r>
    </w:p>
    <w:p w:rsidR="00FB3B4F" w:rsidRPr="00FB3B4F" w:rsidRDefault="00FB3B4F" w:rsidP="004077C7">
      <w:pPr>
        <w:spacing w:after="0" w:line="240" w:lineRule="auto"/>
        <w:ind w:firstLine="726"/>
        <w:rPr>
          <w:szCs w:val="24"/>
          <w:lang w:eastAsia="ru-RU"/>
        </w:rPr>
      </w:pPr>
      <w:r w:rsidRPr="00FB3B4F">
        <w:rPr>
          <w:szCs w:val="24"/>
          <w:lang w:eastAsia="ru-RU"/>
        </w:rPr>
        <w:t>ежеквартально, до 25 числа месяца, следующего за отчетным кварталом, – отчет об исполнении мероприятий муниципальной программы (далее – ежеквартальный отчет) нарастающим итогом с начала года;</w:t>
      </w:r>
    </w:p>
    <w:p w:rsidR="00FB3B4F" w:rsidRPr="00FB3B4F" w:rsidRDefault="00FB3B4F" w:rsidP="004077C7">
      <w:pPr>
        <w:spacing w:after="0" w:line="240" w:lineRule="auto"/>
        <w:ind w:firstLine="726"/>
        <w:rPr>
          <w:szCs w:val="24"/>
          <w:lang w:eastAsia="ru-RU"/>
        </w:rPr>
      </w:pPr>
      <w:r w:rsidRPr="00FB3B4F">
        <w:rPr>
          <w:szCs w:val="24"/>
          <w:lang w:eastAsia="ru-RU"/>
        </w:rPr>
        <w:t>ежегодно, не позднее 1 марта года, следующего за отчетным годом, – годовой отчет об исполнении мероприятий муниципальной программы.</w:t>
      </w:r>
    </w:p>
    <w:p w:rsidR="00FB3B4F" w:rsidRPr="00FB3B4F" w:rsidRDefault="00FB3B4F" w:rsidP="004077C7">
      <w:pPr>
        <w:spacing w:after="0" w:line="240" w:lineRule="auto"/>
        <w:ind w:firstLine="0"/>
        <w:rPr>
          <w:szCs w:val="24"/>
          <w:lang w:eastAsia="ru-RU"/>
        </w:rPr>
      </w:pPr>
      <w:r w:rsidRPr="00FB3B4F">
        <w:rPr>
          <w:szCs w:val="24"/>
          <w:lang w:eastAsia="ru-RU"/>
        </w:rPr>
        <w:t xml:space="preserve">     </w:t>
      </w:r>
      <w:r w:rsidRPr="00FB3B4F">
        <w:rPr>
          <w:szCs w:val="24"/>
          <w:lang w:eastAsia="ru-RU"/>
        </w:rPr>
        <w:tab/>
        <w:t xml:space="preserve">Оценка эффективности реализации Подпрограммы проводится управлением образования администрации Киренского муниципального района согласно методике оценки эффективности Подпрограммы за отчетный год.  Методика оценки эффективности Подпрограммы приведена в приложении 3. </w:t>
      </w:r>
    </w:p>
    <w:p w:rsidR="00FB3B4F" w:rsidRPr="00FB3B4F" w:rsidRDefault="00FB3B4F" w:rsidP="004077C7">
      <w:pPr>
        <w:spacing w:after="0" w:line="240" w:lineRule="auto"/>
        <w:ind w:firstLine="0"/>
        <w:jc w:val="left"/>
        <w:rPr>
          <w:rFonts w:eastAsiaTheme="minorEastAsia"/>
          <w:b/>
          <w:szCs w:val="24"/>
          <w:lang w:eastAsia="ru-RU"/>
        </w:rPr>
      </w:pPr>
    </w:p>
    <w:p w:rsidR="00FB3B4F" w:rsidRPr="00FB3B4F" w:rsidRDefault="00FB3B4F" w:rsidP="004077C7">
      <w:pPr>
        <w:spacing w:after="0" w:line="240" w:lineRule="auto"/>
        <w:ind w:firstLine="0"/>
        <w:jc w:val="center"/>
        <w:rPr>
          <w:b/>
          <w:szCs w:val="24"/>
          <w:lang w:eastAsia="ru-RU"/>
        </w:rPr>
      </w:pPr>
      <w:r w:rsidRPr="00FB3B4F">
        <w:rPr>
          <w:rFonts w:eastAsiaTheme="minorEastAsia"/>
          <w:b/>
          <w:szCs w:val="24"/>
          <w:lang w:eastAsia="ru-RU"/>
        </w:rPr>
        <w:t>Раздел 4. Р</w:t>
      </w:r>
      <w:r w:rsidRPr="00FB3B4F">
        <w:rPr>
          <w:b/>
          <w:szCs w:val="24"/>
          <w:lang w:eastAsia="ru-RU"/>
        </w:rPr>
        <w:t xml:space="preserve">есурсное </w:t>
      </w:r>
      <w:r w:rsidR="000C4DE8">
        <w:rPr>
          <w:b/>
          <w:szCs w:val="24"/>
          <w:lang w:eastAsia="ru-RU"/>
        </w:rPr>
        <w:t>обеспечение подпрограммы</w:t>
      </w:r>
    </w:p>
    <w:p w:rsidR="00FB3B4F" w:rsidRPr="00FB3B4F" w:rsidRDefault="00FB3B4F" w:rsidP="004077C7">
      <w:pPr>
        <w:spacing w:after="0" w:line="240" w:lineRule="auto"/>
        <w:ind w:firstLine="0"/>
        <w:jc w:val="left"/>
        <w:rPr>
          <w:b/>
          <w:szCs w:val="24"/>
          <w:lang w:eastAsia="ru-RU"/>
        </w:rPr>
      </w:pPr>
    </w:p>
    <w:p w:rsidR="00296E79" w:rsidRPr="00296E79" w:rsidRDefault="00296E79" w:rsidP="00296E79">
      <w:pPr>
        <w:spacing w:after="0" w:line="240" w:lineRule="auto"/>
        <w:ind w:firstLine="708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 xml:space="preserve">На реализацию подпрограммы потребуется </w:t>
      </w:r>
      <w:r w:rsidRPr="00296E79">
        <w:rPr>
          <w:b/>
          <w:szCs w:val="24"/>
          <w:lang w:eastAsia="ru-RU"/>
        </w:rPr>
        <w:t xml:space="preserve">3 811 024,7 </w:t>
      </w:r>
      <w:r w:rsidRPr="00296E79">
        <w:rPr>
          <w:szCs w:val="24"/>
          <w:lang w:eastAsia="ru-RU"/>
        </w:rPr>
        <w:t xml:space="preserve">тыс. рублей, в том числе:                                  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 xml:space="preserve">за счёт средств местного бюджета  – 684 808,8 тыс. рублей  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 xml:space="preserve">за счет средств областного бюджета  - 3 111 413,8 тыс. рублей 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 xml:space="preserve">за счет средств федерального бюджета  -  14 802,1 тыс. рублей 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 xml:space="preserve">Объем финансирования по годам составляет:             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u w:val="single"/>
          <w:lang w:eastAsia="ru-RU"/>
        </w:rPr>
        <w:t>Из средств областного бюджета</w:t>
      </w:r>
      <w:r w:rsidRPr="00296E79">
        <w:rPr>
          <w:szCs w:val="24"/>
          <w:lang w:eastAsia="ru-RU"/>
        </w:rPr>
        <w:t xml:space="preserve">  - зарплата   и начисления на оплату труда, услуги связи,  обеспечение учебниками, учебные расходы: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2015 год – 265 813,8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2016 год – 277 854,6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2017 год – 277 679,9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2018 год – 334 609,3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2019 год – 339 951,6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2020 год – 345 269,2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2021 год – 351 252,2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2022 год – 324 416,9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2023 год – 292 316,1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2024 год – 302 250,1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Итого: 3 111 413,8 тыс. рублей.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u w:val="single"/>
          <w:lang w:eastAsia="ru-RU"/>
        </w:rPr>
      </w:pPr>
      <w:r w:rsidRPr="00296E79">
        <w:rPr>
          <w:szCs w:val="24"/>
          <w:u w:val="single"/>
          <w:lang w:eastAsia="ru-RU"/>
        </w:rPr>
        <w:t>За счёт средств местного бюджета: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2015 год – 37 003,6 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lastRenderedPageBreak/>
        <w:t>2016 год – 54 136,2 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2017 год – 64 173,9 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2018 год – 57 407,5 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2019 год – 76 928,4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2020 год – 80 608,7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2021 год – 88 360,8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2022 год – 80 654,6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2023 год – 75 687,9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2024 год – 69 847,3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 xml:space="preserve">Итого: 684 808,8 тыс. рублей. 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u w:val="single"/>
          <w:lang w:eastAsia="ru-RU"/>
        </w:rPr>
      </w:pPr>
      <w:r w:rsidRPr="00296E79">
        <w:rPr>
          <w:szCs w:val="24"/>
          <w:u w:val="single"/>
          <w:lang w:eastAsia="ru-RU"/>
        </w:rPr>
        <w:t>За счёт средств федерального бюджета: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2015 год – 2 130,0 тыс. рублей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>2020 год – 12 672,1 тыс</w:t>
      </w:r>
      <w:proofErr w:type="gramStart"/>
      <w:r w:rsidRPr="00296E79">
        <w:rPr>
          <w:szCs w:val="24"/>
          <w:lang w:eastAsia="ru-RU"/>
        </w:rPr>
        <w:t>.р</w:t>
      </w:r>
      <w:proofErr w:type="gramEnd"/>
      <w:r w:rsidRPr="00296E79">
        <w:rPr>
          <w:szCs w:val="24"/>
          <w:lang w:eastAsia="ru-RU"/>
        </w:rPr>
        <w:t>ублей</w:t>
      </w:r>
    </w:p>
    <w:p w:rsidR="00296E79" w:rsidRPr="00296E79" w:rsidRDefault="00296E79" w:rsidP="00296E79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296E79">
        <w:rPr>
          <w:szCs w:val="24"/>
          <w:lang w:eastAsia="ru-RU"/>
        </w:rPr>
        <w:t xml:space="preserve">Итого 14 802,1 тыс. рублей. </w:t>
      </w:r>
    </w:p>
    <w:p w:rsidR="00FB3B4F" w:rsidRPr="00FB3B4F" w:rsidRDefault="00FB3B4F" w:rsidP="004077C7">
      <w:pPr>
        <w:spacing w:after="0" w:line="240" w:lineRule="auto"/>
        <w:ind w:firstLine="0"/>
        <w:jc w:val="left"/>
        <w:rPr>
          <w:color w:val="FF0000"/>
          <w:szCs w:val="24"/>
          <w:lang w:eastAsia="ru-RU"/>
        </w:rPr>
      </w:pPr>
    </w:p>
    <w:p w:rsidR="00FB3B4F" w:rsidRPr="00FB3B4F" w:rsidRDefault="00FB3B4F" w:rsidP="004077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left"/>
        <w:rPr>
          <w:rFonts w:eastAsiaTheme="minorEastAsia" w:cstheme="minorBidi"/>
          <w:szCs w:val="24"/>
          <w:lang w:eastAsia="ru-RU"/>
        </w:rPr>
      </w:pPr>
      <w:r w:rsidRPr="00FB3B4F">
        <w:rPr>
          <w:rFonts w:eastAsiaTheme="minorEastAsia" w:cstheme="minorBidi"/>
          <w:szCs w:val="24"/>
          <w:lang w:eastAsia="ru-RU"/>
        </w:rPr>
        <w:t>Ресурсное обеспечение реализации подпрограммы 2 за счет всех источников финансирования приведено в приложении 2.</w:t>
      </w:r>
    </w:p>
    <w:p w:rsidR="00FB3B4F" w:rsidRPr="00FB3B4F" w:rsidRDefault="00FB3B4F" w:rsidP="004077C7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 w:cstheme="minorBidi"/>
          <w:szCs w:val="24"/>
          <w:lang w:eastAsia="ru-RU"/>
        </w:rPr>
      </w:pPr>
    </w:p>
    <w:p w:rsidR="00FB3B4F" w:rsidRPr="00FB3B4F" w:rsidRDefault="00FB3B4F" w:rsidP="004077C7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 w:cstheme="minorBidi"/>
          <w:b/>
          <w:szCs w:val="24"/>
          <w:lang w:eastAsia="ru-RU"/>
        </w:rPr>
      </w:pPr>
      <w:r w:rsidRPr="00FB3B4F">
        <w:rPr>
          <w:rFonts w:eastAsiaTheme="minorEastAsia" w:cstheme="minorBidi"/>
          <w:b/>
          <w:szCs w:val="24"/>
          <w:lang w:eastAsia="ru-RU"/>
        </w:rPr>
        <w:t>РАЗДЕЛ 5. Сведения об участии организаций.</w:t>
      </w:r>
    </w:p>
    <w:p w:rsidR="00FB3B4F" w:rsidRPr="00FB3B4F" w:rsidRDefault="00FB3B4F" w:rsidP="004077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Theme="minorEastAsia" w:cstheme="minorBidi"/>
          <w:szCs w:val="24"/>
          <w:lang w:eastAsia="ru-RU"/>
        </w:rPr>
      </w:pPr>
      <w:r w:rsidRPr="00FB3B4F">
        <w:rPr>
          <w:rFonts w:eastAsiaTheme="minorEastAsia" w:cstheme="minorBidi"/>
          <w:szCs w:val="24"/>
          <w:lang w:eastAsia="ru-RU"/>
        </w:rPr>
        <w:t>В реализации мероприятий подпрограммы принимают участие:</w:t>
      </w:r>
    </w:p>
    <w:p w:rsidR="00FB3B4F" w:rsidRPr="00FB3B4F" w:rsidRDefault="00FB3B4F" w:rsidP="004077C7">
      <w:pPr>
        <w:spacing w:after="0" w:line="240" w:lineRule="auto"/>
        <w:ind w:firstLine="0"/>
        <w:rPr>
          <w:rFonts w:eastAsiaTheme="minorEastAsia"/>
          <w:sz w:val="28"/>
          <w:lang w:eastAsia="ru-RU"/>
        </w:rPr>
      </w:pPr>
      <w:r w:rsidRPr="00FB3B4F">
        <w:rPr>
          <w:rFonts w:eastAsiaTheme="minorEastAsia"/>
          <w:szCs w:val="24"/>
          <w:lang w:eastAsia="ru-RU"/>
        </w:rPr>
        <w:t xml:space="preserve">Управление образования администрации Киренского муниципального района; МКУ «Центр развития образования»;  МКОУ СОШ №1 г. Киренска; образовательные организации  района; учреждения дополнительного  образования Киренского муниципального района и ТО </w:t>
      </w:r>
      <w:proofErr w:type="spellStart"/>
      <w:r w:rsidRPr="00FB3B4F">
        <w:rPr>
          <w:rFonts w:eastAsiaTheme="minorEastAsia"/>
          <w:szCs w:val="24"/>
          <w:lang w:eastAsia="ru-RU"/>
        </w:rPr>
        <w:t>Роспотребнадзора</w:t>
      </w:r>
      <w:proofErr w:type="spellEnd"/>
      <w:r w:rsidRPr="00FB3B4F">
        <w:rPr>
          <w:rFonts w:eastAsiaTheme="minorEastAsia"/>
          <w:szCs w:val="24"/>
          <w:lang w:eastAsia="ru-RU"/>
        </w:rPr>
        <w:t>.</w:t>
      </w:r>
      <w:r w:rsidRPr="00FB3B4F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FB3B4F" w:rsidRPr="00FB3B4F" w:rsidRDefault="00FB3B4F" w:rsidP="00FB3B4F">
      <w:pPr>
        <w:spacing w:after="0" w:line="240" w:lineRule="auto"/>
        <w:ind w:right="678" w:firstLine="0"/>
        <w:jc w:val="left"/>
        <w:rPr>
          <w:rFonts w:eastAsiaTheme="minorEastAsia"/>
          <w:b/>
          <w:bCs/>
          <w:color w:val="000000"/>
          <w:sz w:val="28"/>
          <w:szCs w:val="28"/>
          <w:lang w:eastAsia="ru-RU"/>
        </w:rPr>
        <w:sectPr w:rsidR="00FB3B4F" w:rsidRPr="00FB3B4F" w:rsidSect="00FB3B4F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FB3B4F" w:rsidRDefault="008E0842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  <w:r w:rsidRPr="008E0842">
        <w:rPr>
          <w:rFonts w:eastAsiaTheme="minorEastAsia"/>
          <w:noProof/>
          <w:lang w:eastAsia="ru-RU"/>
        </w:rPr>
        <w:lastRenderedPageBreak/>
        <w:drawing>
          <wp:inline distT="0" distB="0" distL="0" distR="0">
            <wp:extent cx="8934794" cy="6062869"/>
            <wp:effectExtent l="19050" t="0" r="0" b="0"/>
            <wp:docPr id="7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554" cy="606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FB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  <w:r w:rsidRPr="00296E79">
        <w:rPr>
          <w:rFonts w:eastAsiaTheme="minorEastAsia"/>
        </w:rPr>
        <w:lastRenderedPageBreak/>
        <w:drawing>
          <wp:inline distT="0" distB="0" distL="0" distR="0">
            <wp:extent cx="9342120" cy="5406316"/>
            <wp:effectExtent l="19050" t="0" r="0" b="0"/>
            <wp:docPr id="7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540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  <w:r w:rsidRPr="00296E79">
        <w:rPr>
          <w:rFonts w:eastAsiaTheme="minorEastAsia"/>
        </w:rPr>
        <w:lastRenderedPageBreak/>
        <w:drawing>
          <wp:inline distT="0" distB="0" distL="0" distR="0">
            <wp:extent cx="9342120" cy="4491581"/>
            <wp:effectExtent l="19050" t="0" r="0" b="0"/>
            <wp:docPr id="7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4491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  <w:r w:rsidRPr="00296E79">
        <w:rPr>
          <w:rFonts w:eastAsiaTheme="minorEastAsia"/>
        </w:rPr>
        <w:lastRenderedPageBreak/>
        <w:drawing>
          <wp:inline distT="0" distB="0" distL="0" distR="0">
            <wp:extent cx="9342120" cy="6084070"/>
            <wp:effectExtent l="19050" t="0" r="0" b="0"/>
            <wp:docPr id="7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6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  <w:r w:rsidRPr="00296E79">
        <w:rPr>
          <w:rFonts w:eastAsiaTheme="minorEastAsia"/>
        </w:rPr>
        <w:lastRenderedPageBreak/>
        <w:drawing>
          <wp:inline distT="0" distB="0" distL="0" distR="0">
            <wp:extent cx="9342120" cy="5775547"/>
            <wp:effectExtent l="19050" t="0" r="0" b="0"/>
            <wp:docPr id="8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577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  <w:r w:rsidRPr="00296E79">
        <w:rPr>
          <w:rFonts w:eastAsiaTheme="minorEastAsia"/>
        </w:rPr>
        <w:lastRenderedPageBreak/>
        <w:drawing>
          <wp:inline distT="0" distB="0" distL="0" distR="0">
            <wp:extent cx="9342120" cy="6144397"/>
            <wp:effectExtent l="19050" t="0" r="0" b="0"/>
            <wp:docPr id="8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6144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63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  <w:r w:rsidRPr="00296E79">
        <w:rPr>
          <w:rFonts w:eastAsiaTheme="minorEastAsia"/>
        </w:rPr>
        <w:lastRenderedPageBreak/>
        <w:drawing>
          <wp:inline distT="0" distB="0" distL="0" distR="0">
            <wp:extent cx="9342120" cy="4220703"/>
            <wp:effectExtent l="19050" t="0" r="0" b="0"/>
            <wp:docPr id="8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422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639" w:rsidRDefault="000D063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0D0639" w:rsidRDefault="000D063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0D0639" w:rsidRDefault="000D063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0D0639" w:rsidRDefault="000D063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9704AF" w:rsidRDefault="009704AF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0D063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  <w:r w:rsidRPr="00296E79">
        <w:rPr>
          <w:rFonts w:eastAsiaTheme="minorEastAsia"/>
        </w:rPr>
        <w:lastRenderedPageBreak/>
        <w:drawing>
          <wp:inline distT="0" distB="0" distL="0" distR="0">
            <wp:extent cx="9342120" cy="5194623"/>
            <wp:effectExtent l="19050" t="0" r="0" b="0"/>
            <wp:docPr id="8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519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  <w:r w:rsidRPr="00296E79">
        <w:rPr>
          <w:rFonts w:eastAsiaTheme="minorEastAsia"/>
        </w:rPr>
        <w:lastRenderedPageBreak/>
        <w:drawing>
          <wp:inline distT="0" distB="0" distL="0" distR="0">
            <wp:extent cx="9342120" cy="4342204"/>
            <wp:effectExtent l="19050" t="0" r="0" b="0"/>
            <wp:docPr id="8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43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0D063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  <w:r w:rsidRPr="00296E79">
        <w:rPr>
          <w:rFonts w:eastAsiaTheme="minorEastAsia"/>
        </w:rPr>
        <w:lastRenderedPageBreak/>
        <w:drawing>
          <wp:inline distT="0" distB="0" distL="0" distR="0">
            <wp:extent cx="9342120" cy="4748100"/>
            <wp:effectExtent l="19050" t="0" r="0" b="0"/>
            <wp:docPr id="8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47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0D0639" w:rsidRDefault="000D063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0D063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  <w:r w:rsidRPr="00296E79">
        <w:rPr>
          <w:rFonts w:eastAsiaTheme="minorEastAsia"/>
        </w:rPr>
        <w:lastRenderedPageBreak/>
        <w:drawing>
          <wp:inline distT="0" distB="0" distL="0" distR="0">
            <wp:extent cx="9342120" cy="4537295"/>
            <wp:effectExtent l="19050" t="0" r="0" b="0"/>
            <wp:docPr id="8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453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0D063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  <w:r w:rsidRPr="00296E79">
        <w:rPr>
          <w:rFonts w:eastAsiaTheme="minorEastAsia"/>
        </w:rPr>
        <w:lastRenderedPageBreak/>
        <w:drawing>
          <wp:inline distT="0" distB="0" distL="0" distR="0">
            <wp:extent cx="9342120" cy="3968887"/>
            <wp:effectExtent l="19050" t="0" r="0" b="0"/>
            <wp:docPr id="9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396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0D0639" w:rsidRDefault="000D063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9704AF" w:rsidRDefault="009704AF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0D0639" w:rsidRDefault="000D063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0D063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  <w:r w:rsidRPr="00296E79">
        <w:rPr>
          <w:rFonts w:eastAsiaTheme="minorEastAsia"/>
        </w:rPr>
        <w:lastRenderedPageBreak/>
        <w:drawing>
          <wp:inline distT="0" distB="0" distL="0" distR="0">
            <wp:extent cx="9342120" cy="4358685"/>
            <wp:effectExtent l="19050" t="0" r="0" b="0"/>
            <wp:docPr id="9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435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296E79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0D0639" w:rsidRDefault="000D063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0D0639" w:rsidRDefault="000D063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9704AF" w:rsidRDefault="00296E79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  <w:r w:rsidRPr="00296E79">
        <w:rPr>
          <w:rFonts w:eastAsiaTheme="minorEastAsia"/>
        </w:rPr>
        <w:drawing>
          <wp:inline distT="0" distB="0" distL="0" distR="0">
            <wp:extent cx="9342120" cy="2962388"/>
            <wp:effectExtent l="19050" t="0" r="0" b="0"/>
            <wp:docPr id="9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296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4AF" w:rsidRDefault="009704AF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9704AF" w:rsidRDefault="009704AF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9704AF" w:rsidRDefault="009704AF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9704AF" w:rsidRDefault="009704AF" w:rsidP="00FB3B4F">
      <w:pPr>
        <w:spacing w:line="276" w:lineRule="auto"/>
        <w:ind w:firstLine="0"/>
        <w:jc w:val="left"/>
        <w:rPr>
          <w:rFonts w:eastAsiaTheme="minorEastAsia"/>
          <w:sz w:val="28"/>
          <w:lang w:eastAsia="ru-RU"/>
        </w:rPr>
      </w:pPr>
    </w:p>
    <w:p w:rsidR="001638F9" w:rsidRDefault="001638F9" w:rsidP="001638F9">
      <w:pPr>
        <w:tabs>
          <w:tab w:val="left" w:pos="13999"/>
        </w:tabs>
        <w:ind w:left="-709" w:firstLine="567"/>
        <w:sectPr w:rsidR="001638F9" w:rsidSect="008E0842">
          <w:pgSz w:w="16838" w:h="11906" w:orient="landscape"/>
          <w:pgMar w:top="993" w:right="1134" w:bottom="284" w:left="992" w:header="425" w:footer="0" w:gutter="0"/>
          <w:cols w:space="708"/>
          <w:docGrid w:linePitch="360"/>
        </w:sectPr>
      </w:pPr>
    </w:p>
    <w:p w:rsidR="009B7314" w:rsidRDefault="009B7314" w:rsidP="009B7314">
      <w:pPr>
        <w:spacing w:after="0" w:line="240" w:lineRule="auto"/>
        <w:ind w:left="426" w:right="406" w:firstLine="283"/>
        <w:jc w:val="right"/>
      </w:pPr>
      <w:r>
        <w:lastRenderedPageBreak/>
        <w:t>Утверждена</w:t>
      </w:r>
    </w:p>
    <w:p w:rsidR="009B7314" w:rsidRDefault="009B7314" w:rsidP="009B7314">
      <w:pPr>
        <w:spacing w:after="0" w:line="240" w:lineRule="auto"/>
        <w:ind w:left="426" w:right="406" w:firstLine="283"/>
        <w:jc w:val="right"/>
      </w:pPr>
      <w:r>
        <w:t>Постановлением  администрации</w:t>
      </w:r>
    </w:p>
    <w:p w:rsidR="009B7314" w:rsidRDefault="009B7314" w:rsidP="009B7314">
      <w:pPr>
        <w:spacing w:after="0" w:line="240" w:lineRule="auto"/>
        <w:ind w:left="426" w:right="406" w:firstLine="283"/>
        <w:jc w:val="right"/>
      </w:pPr>
      <w:r>
        <w:t>Киренского муниципального района</w:t>
      </w:r>
    </w:p>
    <w:p w:rsidR="009B7314" w:rsidRDefault="009B7314" w:rsidP="009B7314">
      <w:pPr>
        <w:spacing w:after="0" w:line="240" w:lineRule="auto"/>
        <w:ind w:left="426" w:right="406" w:firstLine="283"/>
        <w:jc w:val="right"/>
      </w:pPr>
      <w:r>
        <w:t>от 11.09.2014 г. № 957</w:t>
      </w:r>
    </w:p>
    <w:p w:rsidR="009B7314" w:rsidRPr="001A4AAD" w:rsidRDefault="009B7314" w:rsidP="009B7314">
      <w:pPr>
        <w:spacing w:after="0" w:line="240" w:lineRule="auto"/>
        <w:ind w:left="426" w:right="406" w:firstLine="283"/>
        <w:jc w:val="right"/>
      </w:pPr>
      <w:r w:rsidRPr="001A4AAD">
        <w:t>с изменениями, внесенными Постановлениями</w:t>
      </w:r>
    </w:p>
    <w:p w:rsidR="009B7314" w:rsidRPr="001A4AAD" w:rsidRDefault="009B7314" w:rsidP="009B7314">
      <w:pPr>
        <w:spacing w:after="0" w:line="240" w:lineRule="auto"/>
        <w:ind w:left="426" w:right="406" w:firstLine="283"/>
        <w:jc w:val="right"/>
      </w:pPr>
      <w:r w:rsidRPr="001A4AAD">
        <w:t xml:space="preserve">от 31.12.2014 г. № 1447, </w:t>
      </w:r>
    </w:p>
    <w:p w:rsidR="009B7314" w:rsidRDefault="009B7314" w:rsidP="009B7314">
      <w:pPr>
        <w:spacing w:after="0" w:line="240" w:lineRule="auto"/>
        <w:ind w:left="426" w:right="406" w:firstLine="283"/>
        <w:jc w:val="right"/>
      </w:pPr>
      <w:r w:rsidRPr="001A4AAD">
        <w:t>от 31.12.2015 г. № 696, от 31.12.2015 г. № 706</w:t>
      </w:r>
      <w:r w:rsidR="00ED5832">
        <w:t>,</w:t>
      </w:r>
    </w:p>
    <w:p w:rsidR="009B7314" w:rsidRDefault="009B7314" w:rsidP="009B7314">
      <w:pPr>
        <w:spacing w:after="0" w:line="240" w:lineRule="auto"/>
        <w:ind w:left="426" w:right="406" w:firstLine="283"/>
        <w:jc w:val="right"/>
        <w:rPr>
          <w:sz w:val="28"/>
          <w:szCs w:val="28"/>
        </w:rPr>
      </w:pPr>
      <w:r w:rsidRPr="005E1BBB">
        <w:t>от 30.06.2016 г. № 346</w:t>
      </w:r>
      <w:r w:rsidR="00ED5832">
        <w:t>,</w:t>
      </w:r>
    </w:p>
    <w:p w:rsidR="009B7314" w:rsidRDefault="00ED5832" w:rsidP="009B7314">
      <w:pPr>
        <w:spacing w:after="0" w:line="240" w:lineRule="auto"/>
        <w:ind w:left="426" w:right="406" w:firstLine="283"/>
        <w:jc w:val="right"/>
        <w:rPr>
          <w:szCs w:val="24"/>
        </w:rPr>
      </w:pPr>
      <w:r>
        <w:rPr>
          <w:szCs w:val="24"/>
        </w:rPr>
        <w:t>от 30.12.2016 г. № 575</w:t>
      </w:r>
      <w:r w:rsidR="00513699">
        <w:rPr>
          <w:szCs w:val="24"/>
        </w:rPr>
        <w:t>,</w:t>
      </w:r>
    </w:p>
    <w:p w:rsidR="00513699" w:rsidRDefault="00513699" w:rsidP="009B7314">
      <w:pPr>
        <w:spacing w:after="0" w:line="240" w:lineRule="auto"/>
        <w:ind w:left="426" w:right="406" w:firstLine="283"/>
        <w:jc w:val="right"/>
        <w:rPr>
          <w:szCs w:val="24"/>
        </w:rPr>
      </w:pPr>
      <w:r>
        <w:rPr>
          <w:szCs w:val="24"/>
        </w:rPr>
        <w:t>от 30.06.2017 г. №</w:t>
      </w:r>
      <w:r w:rsidR="00E032F0">
        <w:rPr>
          <w:szCs w:val="24"/>
        </w:rPr>
        <w:t xml:space="preserve"> </w:t>
      </w:r>
      <w:r>
        <w:rPr>
          <w:szCs w:val="24"/>
        </w:rPr>
        <w:t>358</w:t>
      </w:r>
      <w:r w:rsidR="00D33CAE">
        <w:rPr>
          <w:szCs w:val="24"/>
        </w:rPr>
        <w:t>,</w:t>
      </w:r>
    </w:p>
    <w:p w:rsidR="00D33CAE" w:rsidRDefault="00D33CAE" w:rsidP="009B7314">
      <w:pPr>
        <w:spacing w:after="0" w:line="240" w:lineRule="auto"/>
        <w:ind w:left="426" w:right="406" w:firstLine="283"/>
        <w:jc w:val="right"/>
        <w:rPr>
          <w:szCs w:val="24"/>
        </w:rPr>
      </w:pPr>
      <w:r>
        <w:rPr>
          <w:szCs w:val="24"/>
        </w:rPr>
        <w:t>от 25.12.2017 г. № 586</w:t>
      </w:r>
      <w:r w:rsidR="007D18C2">
        <w:rPr>
          <w:szCs w:val="24"/>
        </w:rPr>
        <w:t>,</w:t>
      </w:r>
    </w:p>
    <w:p w:rsidR="007D18C2" w:rsidRDefault="007D18C2" w:rsidP="009B7314">
      <w:pPr>
        <w:spacing w:after="0" w:line="240" w:lineRule="auto"/>
        <w:ind w:left="426" w:right="406" w:firstLine="283"/>
        <w:jc w:val="right"/>
        <w:rPr>
          <w:szCs w:val="24"/>
        </w:rPr>
      </w:pPr>
      <w:r>
        <w:rPr>
          <w:szCs w:val="24"/>
        </w:rPr>
        <w:t>от 25.06.2018 г. № 304</w:t>
      </w:r>
      <w:r w:rsidR="000C40D5">
        <w:rPr>
          <w:szCs w:val="24"/>
        </w:rPr>
        <w:t>,</w:t>
      </w:r>
    </w:p>
    <w:p w:rsidR="000C40D5" w:rsidRDefault="000C40D5" w:rsidP="009B7314">
      <w:pPr>
        <w:spacing w:after="0" w:line="240" w:lineRule="auto"/>
        <w:ind w:left="426" w:right="406" w:firstLine="283"/>
        <w:jc w:val="right"/>
        <w:rPr>
          <w:szCs w:val="24"/>
        </w:rPr>
      </w:pPr>
      <w:r>
        <w:rPr>
          <w:szCs w:val="24"/>
        </w:rPr>
        <w:t>от 10.10.2018 г. № 497</w:t>
      </w:r>
      <w:r w:rsidR="00FE375B">
        <w:rPr>
          <w:szCs w:val="24"/>
        </w:rPr>
        <w:t>,</w:t>
      </w:r>
    </w:p>
    <w:p w:rsidR="00FE375B" w:rsidRDefault="00FE375B" w:rsidP="009B7314">
      <w:pPr>
        <w:spacing w:after="0" w:line="240" w:lineRule="auto"/>
        <w:ind w:left="426" w:right="406" w:firstLine="283"/>
        <w:jc w:val="right"/>
        <w:rPr>
          <w:szCs w:val="24"/>
        </w:rPr>
      </w:pPr>
      <w:r>
        <w:rPr>
          <w:szCs w:val="24"/>
        </w:rPr>
        <w:t>от 25.12.2018 г. № 639</w:t>
      </w:r>
      <w:r w:rsidR="008E0842">
        <w:rPr>
          <w:szCs w:val="24"/>
        </w:rPr>
        <w:t>,</w:t>
      </w:r>
    </w:p>
    <w:p w:rsidR="009B7314" w:rsidRDefault="008E0842" w:rsidP="009B7314">
      <w:pPr>
        <w:spacing w:after="0" w:line="240" w:lineRule="auto"/>
        <w:ind w:left="426" w:right="406" w:firstLine="283"/>
        <w:jc w:val="right"/>
        <w:rPr>
          <w:szCs w:val="24"/>
        </w:rPr>
      </w:pPr>
      <w:r>
        <w:rPr>
          <w:szCs w:val="24"/>
        </w:rPr>
        <w:t>от 19.02.2019 г. № 93</w:t>
      </w:r>
      <w:r w:rsidR="009704AF">
        <w:rPr>
          <w:szCs w:val="24"/>
        </w:rPr>
        <w:t>,</w:t>
      </w:r>
    </w:p>
    <w:p w:rsidR="009704AF" w:rsidRDefault="009704AF" w:rsidP="009B7314">
      <w:pPr>
        <w:spacing w:after="0" w:line="240" w:lineRule="auto"/>
        <w:ind w:left="426" w:right="406" w:firstLine="283"/>
        <w:jc w:val="right"/>
        <w:rPr>
          <w:szCs w:val="24"/>
        </w:rPr>
      </w:pPr>
      <w:r>
        <w:rPr>
          <w:szCs w:val="24"/>
        </w:rPr>
        <w:t>от 28.06.2019 г. № 325</w:t>
      </w:r>
      <w:r w:rsidR="004C3711">
        <w:rPr>
          <w:szCs w:val="24"/>
        </w:rPr>
        <w:t>,</w:t>
      </w:r>
    </w:p>
    <w:p w:rsidR="009B7314" w:rsidRDefault="004C3711" w:rsidP="004C3711">
      <w:pPr>
        <w:spacing w:after="0" w:line="240" w:lineRule="auto"/>
        <w:ind w:left="426" w:right="406" w:firstLine="283"/>
        <w:jc w:val="right"/>
        <w:rPr>
          <w:szCs w:val="24"/>
        </w:rPr>
      </w:pPr>
      <w:r>
        <w:rPr>
          <w:szCs w:val="24"/>
        </w:rPr>
        <w:t>от 25.12.2019 г. № 673</w:t>
      </w:r>
      <w:r w:rsidR="0021213B">
        <w:rPr>
          <w:szCs w:val="24"/>
        </w:rPr>
        <w:t>,</w:t>
      </w:r>
    </w:p>
    <w:p w:rsidR="0021213B" w:rsidRDefault="0021213B" w:rsidP="004C3711">
      <w:pPr>
        <w:spacing w:after="0" w:line="240" w:lineRule="auto"/>
        <w:ind w:left="426" w:right="406" w:firstLine="283"/>
        <w:jc w:val="right"/>
        <w:rPr>
          <w:szCs w:val="24"/>
        </w:rPr>
      </w:pPr>
      <w:r>
        <w:rPr>
          <w:szCs w:val="24"/>
        </w:rPr>
        <w:t>от 30.06.2020 г. № 354</w:t>
      </w:r>
      <w:r w:rsidR="00FA5CF4">
        <w:rPr>
          <w:szCs w:val="24"/>
        </w:rPr>
        <w:t>,</w:t>
      </w:r>
    </w:p>
    <w:p w:rsidR="00FA5CF4" w:rsidRDefault="00FA5CF4" w:rsidP="004C3711">
      <w:pPr>
        <w:spacing w:after="0" w:line="240" w:lineRule="auto"/>
        <w:ind w:left="426" w:right="406" w:firstLine="283"/>
        <w:jc w:val="right"/>
        <w:rPr>
          <w:szCs w:val="24"/>
        </w:rPr>
      </w:pPr>
      <w:r>
        <w:rPr>
          <w:szCs w:val="24"/>
        </w:rPr>
        <w:t>от 24.08.2020 г. № 463</w:t>
      </w:r>
      <w:r w:rsidR="00296E79">
        <w:rPr>
          <w:szCs w:val="24"/>
        </w:rPr>
        <w:t>,</w:t>
      </w:r>
    </w:p>
    <w:p w:rsidR="00296E79" w:rsidRDefault="00296E79" w:rsidP="004C3711">
      <w:pPr>
        <w:spacing w:after="0" w:line="240" w:lineRule="auto"/>
        <w:ind w:left="426" w:right="406" w:firstLine="283"/>
        <w:jc w:val="right"/>
        <w:rPr>
          <w:szCs w:val="24"/>
        </w:rPr>
      </w:pPr>
      <w:r>
        <w:rPr>
          <w:szCs w:val="24"/>
        </w:rPr>
        <w:t>от 30.12.2020 г. № 761</w:t>
      </w:r>
    </w:p>
    <w:p w:rsidR="009B7314" w:rsidRDefault="009B7314" w:rsidP="009B7314">
      <w:pPr>
        <w:spacing w:after="0" w:line="600" w:lineRule="auto"/>
        <w:ind w:left="426" w:right="406" w:firstLine="283"/>
        <w:jc w:val="center"/>
        <w:rPr>
          <w:b/>
          <w:color w:val="000000"/>
          <w:sz w:val="28"/>
          <w:szCs w:val="28"/>
          <w:lang w:eastAsia="ru-RU"/>
        </w:rPr>
      </w:pPr>
    </w:p>
    <w:p w:rsidR="009B7314" w:rsidRDefault="009B7314" w:rsidP="009B7314">
      <w:pPr>
        <w:spacing w:after="0" w:line="600" w:lineRule="auto"/>
        <w:ind w:left="426" w:right="406" w:firstLine="283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ПОДПРОГРАММА № 3</w:t>
      </w:r>
    </w:p>
    <w:p w:rsidR="009B7314" w:rsidRDefault="009B7314" w:rsidP="009B7314">
      <w:pPr>
        <w:spacing w:after="0" w:line="600" w:lineRule="auto"/>
        <w:ind w:left="426" w:right="406" w:firstLine="283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«Развитие  МАОУ ДОД ДЮЦ «Гармония</w:t>
      </w:r>
      <w:r w:rsidRPr="004C169E">
        <w:rPr>
          <w:b/>
          <w:color w:val="000000"/>
          <w:sz w:val="28"/>
          <w:szCs w:val="28"/>
          <w:lang w:eastAsia="ru-RU"/>
        </w:rPr>
        <w:t>»</w:t>
      </w:r>
    </w:p>
    <w:p w:rsidR="009B7314" w:rsidRPr="008929BD" w:rsidRDefault="009B7314" w:rsidP="009B7314">
      <w:pPr>
        <w:spacing w:after="0" w:line="600" w:lineRule="auto"/>
        <w:ind w:left="426" w:right="406" w:firstLine="283"/>
        <w:jc w:val="center"/>
        <w:rPr>
          <w:b/>
          <w:color w:val="000000"/>
          <w:sz w:val="32"/>
          <w:szCs w:val="28"/>
          <w:lang w:eastAsia="ru-RU"/>
        </w:rPr>
      </w:pPr>
      <w:r w:rsidRPr="008929BD">
        <w:rPr>
          <w:b/>
          <w:color w:val="000000"/>
          <w:sz w:val="32"/>
          <w:szCs w:val="28"/>
          <w:lang w:eastAsia="ru-RU"/>
        </w:rPr>
        <w:t xml:space="preserve">МУНИЦИПАЛЬНОЙ ПРОГРАММЫ </w:t>
      </w:r>
    </w:p>
    <w:p w:rsidR="009B7314" w:rsidRPr="004C169E" w:rsidRDefault="009B7314" w:rsidP="009B7314">
      <w:pPr>
        <w:spacing w:after="0" w:line="600" w:lineRule="auto"/>
        <w:ind w:left="426" w:right="406" w:firstLine="283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«Р</w:t>
      </w:r>
      <w:r w:rsidR="004077C7">
        <w:rPr>
          <w:b/>
          <w:color w:val="000000"/>
          <w:sz w:val="28"/>
          <w:szCs w:val="28"/>
          <w:lang w:eastAsia="ru-RU"/>
        </w:rPr>
        <w:t>азвитие образования на 2015-202</w:t>
      </w:r>
      <w:r w:rsidR="00B01F63">
        <w:rPr>
          <w:b/>
          <w:color w:val="000000"/>
          <w:sz w:val="28"/>
          <w:szCs w:val="28"/>
          <w:lang w:eastAsia="ru-RU"/>
        </w:rPr>
        <w:t>4</w:t>
      </w:r>
      <w:r>
        <w:rPr>
          <w:b/>
          <w:color w:val="000000"/>
          <w:sz w:val="28"/>
          <w:szCs w:val="28"/>
          <w:lang w:eastAsia="ru-RU"/>
        </w:rPr>
        <w:t xml:space="preserve"> гг.»</w:t>
      </w:r>
    </w:p>
    <w:p w:rsidR="009B7314" w:rsidRDefault="009B7314" w:rsidP="009B7314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9B7314" w:rsidRDefault="009B7314" w:rsidP="009B7314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9B7314" w:rsidRDefault="009B7314" w:rsidP="009B7314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E032F0" w:rsidRDefault="00E032F0" w:rsidP="009B7314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9B7314" w:rsidRDefault="009B7314" w:rsidP="009B7314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4C3711" w:rsidRDefault="004C3711" w:rsidP="009B7314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9B7314" w:rsidRDefault="009B7314" w:rsidP="009B7314">
      <w:pPr>
        <w:spacing w:after="0" w:line="600" w:lineRule="auto"/>
        <w:ind w:left="426" w:right="406" w:firstLine="283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</w:t>
      </w:r>
      <w:r w:rsidRPr="00970111">
        <w:rPr>
          <w:b/>
          <w:sz w:val="28"/>
          <w:szCs w:val="24"/>
        </w:rPr>
        <w:t>иренск,</w:t>
      </w:r>
      <w:r>
        <w:rPr>
          <w:b/>
          <w:sz w:val="28"/>
          <w:szCs w:val="24"/>
        </w:rPr>
        <w:t xml:space="preserve"> 2015</w:t>
      </w:r>
      <w:r w:rsidRPr="00970111">
        <w:rPr>
          <w:b/>
          <w:sz w:val="28"/>
          <w:szCs w:val="24"/>
        </w:rPr>
        <w:t xml:space="preserve"> г.</w:t>
      </w:r>
    </w:p>
    <w:p w:rsidR="009B7314" w:rsidRPr="00D16BCA" w:rsidRDefault="009B7314" w:rsidP="009B7314">
      <w:pPr>
        <w:spacing w:after="0" w:line="240" w:lineRule="auto"/>
        <w:ind w:left="426" w:right="406" w:firstLine="283"/>
        <w:jc w:val="center"/>
        <w:rPr>
          <w:b/>
          <w:color w:val="000000"/>
        </w:rPr>
      </w:pPr>
      <w:r w:rsidRPr="00D16BCA">
        <w:rPr>
          <w:b/>
          <w:color w:val="000000"/>
        </w:rPr>
        <w:lastRenderedPageBreak/>
        <w:t>ПАСПОРТ ПОДПРОГРАММЫ №3</w:t>
      </w:r>
    </w:p>
    <w:p w:rsidR="009B7314" w:rsidRPr="00D16BCA" w:rsidRDefault="009B7314" w:rsidP="009B7314">
      <w:pPr>
        <w:spacing w:after="0" w:line="240" w:lineRule="auto"/>
        <w:ind w:left="426" w:right="406" w:firstLine="283"/>
        <w:jc w:val="center"/>
        <w:rPr>
          <w:b/>
          <w:color w:val="000000"/>
        </w:rPr>
      </w:pPr>
      <w:r w:rsidRPr="00D16BCA">
        <w:rPr>
          <w:b/>
          <w:color w:val="000000"/>
        </w:rPr>
        <w:t>«Развитие  МАОУ ДОД ДЮЦ «Гармония»</w:t>
      </w:r>
    </w:p>
    <w:p w:rsidR="009B7314" w:rsidRPr="00D16BCA" w:rsidRDefault="009B7314" w:rsidP="009B7314">
      <w:pPr>
        <w:spacing w:after="0" w:line="240" w:lineRule="auto"/>
        <w:ind w:left="426" w:right="406" w:firstLine="283"/>
        <w:jc w:val="center"/>
        <w:rPr>
          <w:b/>
          <w:color w:val="000000"/>
        </w:rPr>
      </w:pPr>
      <w:r w:rsidRPr="00D16BCA">
        <w:rPr>
          <w:b/>
          <w:color w:val="000000"/>
        </w:rPr>
        <w:t>МУНИЦИПАЛЬНОЙ ПРОГРАММЫ</w:t>
      </w:r>
    </w:p>
    <w:p w:rsidR="009B7314" w:rsidRPr="00D16BCA" w:rsidRDefault="009B7314" w:rsidP="009B7314">
      <w:pPr>
        <w:spacing w:after="0" w:line="240" w:lineRule="auto"/>
        <w:ind w:left="426" w:right="406" w:firstLine="283"/>
        <w:jc w:val="center"/>
        <w:rPr>
          <w:b/>
          <w:color w:val="000000"/>
        </w:rPr>
      </w:pPr>
      <w:r w:rsidRPr="00D16BCA">
        <w:rPr>
          <w:b/>
          <w:color w:val="000000"/>
        </w:rPr>
        <w:t>«Развитие образования на 2015-20</w:t>
      </w:r>
      <w:r>
        <w:rPr>
          <w:b/>
          <w:color w:val="000000"/>
        </w:rPr>
        <w:t>2</w:t>
      </w:r>
      <w:r w:rsidR="00B01F63">
        <w:rPr>
          <w:b/>
          <w:color w:val="000000"/>
        </w:rPr>
        <w:t>4</w:t>
      </w:r>
      <w:r w:rsidRPr="00D16BCA">
        <w:rPr>
          <w:b/>
          <w:color w:val="000000"/>
        </w:rPr>
        <w:t xml:space="preserve"> гг.»</w:t>
      </w:r>
    </w:p>
    <w:p w:rsidR="009B7314" w:rsidRPr="00D16BCA" w:rsidRDefault="009B7314" w:rsidP="009B7314">
      <w:pPr>
        <w:widowControl w:val="0"/>
        <w:autoSpaceDE w:val="0"/>
        <w:autoSpaceDN w:val="0"/>
        <w:adjustRightInd w:val="0"/>
        <w:spacing w:after="0" w:line="240" w:lineRule="auto"/>
        <w:ind w:left="426" w:right="406" w:firstLine="283"/>
        <w:jc w:val="center"/>
        <w:rPr>
          <w:rFonts w:eastAsiaTheme="minorEastAsia"/>
        </w:rPr>
      </w:pPr>
      <w:r w:rsidRPr="00D16BCA">
        <w:rPr>
          <w:rFonts w:eastAsiaTheme="minorEastAsia"/>
        </w:rPr>
        <w:t>(далее соответственно - подпрограмма, муниципальная программа)</w:t>
      </w:r>
    </w:p>
    <w:p w:rsidR="009B7314" w:rsidRDefault="009B7314" w:rsidP="009B7314">
      <w:pPr>
        <w:spacing w:after="0" w:line="240" w:lineRule="auto"/>
        <w:ind w:left="426" w:right="406" w:firstLine="283"/>
        <w:jc w:val="center"/>
        <w:rPr>
          <w:b/>
        </w:rPr>
      </w:pPr>
      <w:r w:rsidRPr="00D16BCA">
        <w:rPr>
          <w:b/>
        </w:rPr>
        <w:tab/>
      </w:r>
    </w:p>
    <w:tbl>
      <w:tblPr>
        <w:tblStyle w:val="13"/>
        <w:tblW w:w="9493" w:type="dxa"/>
        <w:tblLayout w:type="fixed"/>
        <w:tblLook w:val="04A0"/>
      </w:tblPr>
      <w:tblGrid>
        <w:gridCol w:w="2093"/>
        <w:gridCol w:w="7400"/>
      </w:tblGrid>
      <w:tr w:rsidR="009B7314" w:rsidRPr="00E23C4B" w:rsidTr="00E23C4B">
        <w:trPr>
          <w:trHeight w:val="144"/>
        </w:trPr>
        <w:tc>
          <w:tcPr>
            <w:tcW w:w="2093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E23C4B">
              <w:rPr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400" w:type="dxa"/>
          </w:tcPr>
          <w:p w:rsidR="009B7314" w:rsidRPr="00E23C4B" w:rsidRDefault="009B7314" w:rsidP="00B01F63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E23C4B">
              <w:rPr>
                <w:color w:val="000000"/>
                <w:szCs w:val="24"/>
                <w:lang w:eastAsia="ru-RU"/>
              </w:rPr>
              <w:t>Развитие образования на 2015-202</w:t>
            </w:r>
            <w:r w:rsidR="00B01F63">
              <w:rPr>
                <w:color w:val="000000"/>
                <w:szCs w:val="24"/>
                <w:lang w:eastAsia="ru-RU"/>
              </w:rPr>
              <w:t>4</w:t>
            </w:r>
            <w:r w:rsidRPr="00E23C4B">
              <w:rPr>
                <w:color w:val="000000"/>
                <w:szCs w:val="24"/>
                <w:lang w:eastAsia="ru-RU"/>
              </w:rPr>
              <w:t xml:space="preserve"> гг.</w:t>
            </w:r>
          </w:p>
        </w:tc>
      </w:tr>
      <w:tr w:rsidR="009B7314" w:rsidRPr="00E23C4B" w:rsidTr="00E23C4B">
        <w:trPr>
          <w:trHeight w:val="144"/>
        </w:trPr>
        <w:tc>
          <w:tcPr>
            <w:tcW w:w="2093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E23C4B">
              <w:rPr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400" w:type="dxa"/>
          </w:tcPr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Развитие  МАОУ ДОД ДЮЦ «Гармония»</w:t>
            </w:r>
          </w:p>
        </w:tc>
      </w:tr>
      <w:tr w:rsidR="009B7314" w:rsidRPr="00E23C4B" w:rsidTr="00E23C4B">
        <w:trPr>
          <w:trHeight w:val="144"/>
        </w:trPr>
        <w:tc>
          <w:tcPr>
            <w:tcW w:w="2093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400" w:type="dxa"/>
          </w:tcPr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color w:val="000000"/>
                <w:szCs w:val="24"/>
                <w:lang w:eastAsia="ru-RU"/>
              </w:rPr>
            </w:pP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left="33" w:right="79" w:firstLine="0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детей «Детско-юношеский центр Киренского района «Гармония».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left="459" w:right="79" w:firstLine="0"/>
              <w:jc w:val="left"/>
              <w:rPr>
                <w:szCs w:val="24"/>
                <w:lang w:eastAsia="ru-RU"/>
              </w:rPr>
            </w:pPr>
          </w:p>
        </w:tc>
      </w:tr>
      <w:tr w:rsidR="009B7314" w:rsidRPr="00E23C4B" w:rsidTr="00E23C4B">
        <w:trPr>
          <w:trHeight w:val="1268"/>
        </w:trPr>
        <w:tc>
          <w:tcPr>
            <w:tcW w:w="2093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7400" w:type="dxa"/>
            <w:shd w:val="clear" w:color="auto" w:fill="auto"/>
          </w:tcPr>
          <w:p w:rsidR="009B7314" w:rsidRPr="00E23C4B" w:rsidRDefault="009B7314" w:rsidP="00DD6F7A">
            <w:pPr>
              <w:numPr>
                <w:ilvl w:val="0"/>
                <w:numId w:val="11"/>
              </w:numPr>
              <w:tabs>
                <w:tab w:val="left" w:pos="6271"/>
              </w:tabs>
              <w:spacing w:after="0" w:line="240" w:lineRule="auto"/>
              <w:ind w:left="459" w:right="79" w:hanging="426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Администрация Киренского муниципального района</w:t>
            </w:r>
          </w:p>
          <w:p w:rsidR="009B7314" w:rsidRPr="00E23C4B" w:rsidRDefault="009B7314" w:rsidP="00DD6F7A">
            <w:pPr>
              <w:numPr>
                <w:ilvl w:val="0"/>
                <w:numId w:val="11"/>
              </w:numPr>
              <w:tabs>
                <w:tab w:val="left" w:pos="6271"/>
              </w:tabs>
              <w:spacing w:after="0" w:line="240" w:lineRule="auto"/>
              <w:ind w:left="459" w:right="79" w:hanging="426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Управление образования администрации Киренского муниципального района.</w:t>
            </w:r>
          </w:p>
          <w:p w:rsidR="009B7314" w:rsidRPr="00E23C4B" w:rsidRDefault="009B7314" w:rsidP="00DD6F7A">
            <w:pPr>
              <w:numPr>
                <w:ilvl w:val="0"/>
                <w:numId w:val="11"/>
              </w:numPr>
              <w:tabs>
                <w:tab w:val="left" w:pos="6271"/>
              </w:tabs>
              <w:spacing w:after="0" w:line="240" w:lineRule="auto"/>
              <w:ind w:left="459" w:right="79" w:hanging="426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Отдел по управлению муниципальным имуществом Администрации Киренского муниципального района</w:t>
            </w:r>
          </w:p>
        </w:tc>
      </w:tr>
      <w:tr w:rsidR="009B7314" w:rsidRPr="00E23C4B" w:rsidTr="00E23C4B">
        <w:trPr>
          <w:trHeight w:val="144"/>
        </w:trPr>
        <w:tc>
          <w:tcPr>
            <w:tcW w:w="2093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Цель подпрограммы</w:t>
            </w:r>
          </w:p>
        </w:tc>
        <w:tc>
          <w:tcPr>
            <w:tcW w:w="7400" w:type="dxa"/>
          </w:tcPr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E23C4B">
              <w:rPr>
                <w:szCs w:val="24"/>
                <w:lang w:eastAsia="ru-RU"/>
              </w:rPr>
              <w:t xml:space="preserve">Создание необходимых условий для успешной реализации социального заказа общества и обеспечение высокого уровня дополнительного образования. </w:t>
            </w:r>
          </w:p>
        </w:tc>
      </w:tr>
      <w:tr w:rsidR="009B7314" w:rsidRPr="00E23C4B" w:rsidTr="00E23C4B">
        <w:trPr>
          <w:trHeight w:val="144"/>
        </w:trPr>
        <w:tc>
          <w:tcPr>
            <w:tcW w:w="2093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400" w:type="dxa"/>
          </w:tcPr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left="33" w:right="79" w:firstLine="0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1.Целенаправленное освоение МАОУ ДОД ДЮЦ «Гармония» педагогической системы новше</w:t>
            </w:r>
            <w:proofErr w:type="gramStart"/>
            <w:r w:rsidRPr="00E23C4B">
              <w:rPr>
                <w:color w:val="000000"/>
                <w:szCs w:val="24"/>
                <w:lang w:eastAsia="ru-RU"/>
              </w:rPr>
              <w:t>ств в сл</w:t>
            </w:r>
            <w:proofErr w:type="gramEnd"/>
            <w:r w:rsidRPr="00E23C4B">
              <w:rPr>
                <w:color w:val="000000"/>
                <w:szCs w:val="24"/>
                <w:lang w:eastAsia="ru-RU"/>
              </w:rPr>
              <w:t xml:space="preserve">едующих направлениях деятельности: 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left="-4" w:right="79" w:firstLine="37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 xml:space="preserve">- образовательной; 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left="-4" w:right="79" w:firstLine="37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 xml:space="preserve">- методической; 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left="-4" w:right="79" w:firstLine="37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 xml:space="preserve">- воспитательной; 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left="-4" w:right="79" w:firstLine="37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 xml:space="preserve">- </w:t>
            </w:r>
            <w:proofErr w:type="spellStart"/>
            <w:r w:rsidRPr="00E23C4B">
              <w:rPr>
                <w:color w:val="000000"/>
                <w:szCs w:val="24"/>
                <w:lang w:eastAsia="ru-RU"/>
              </w:rPr>
              <w:t>здоровьесберегающей</w:t>
            </w:r>
            <w:proofErr w:type="spellEnd"/>
            <w:r w:rsidRPr="00E23C4B">
              <w:rPr>
                <w:color w:val="000000"/>
                <w:szCs w:val="24"/>
                <w:lang w:eastAsia="ru-RU"/>
              </w:rPr>
              <w:t xml:space="preserve">; 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left="-4" w:right="79" w:firstLine="37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- психолого-педагогической;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left="-4" w:right="79" w:firstLine="37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 xml:space="preserve">- правовой; 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left="-4" w:right="79" w:firstLine="37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 xml:space="preserve">- финансово-хозяйственной. 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left="33" w:right="79" w:firstLine="0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 xml:space="preserve">2.Разработка и реализация инновационного менеджмента как организационно-педагогического ресурса, повышающего качество дополнительного образования детей. 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uppressAutoHyphens/>
              <w:spacing w:after="0" w:line="240" w:lineRule="auto"/>
              <w:ind w:left="33" w:right="79" w:firstLine="0"/>
              <w:jc w:val="left"/>
              <w:rPr>
                <w:szCs w:val="24"/>
                <w:lang w:eastAsia="ru-RU"/>
              </w:rPr>
            </w:pPr>
            <w:r w:rsidRPr="00E23C4B">
              <w:rPr>
                <w:szCs w:val="24"/>
                <w:lang w:eastAsia="ru-RU"/>
              </w:rPr>
              <w:t xml:space="preserve">3.Выявление одаренных детей в области культуры, науки, спорта и создание наиболее благоприятных условий для их творческой самореализации, самовыражения. 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uppressAutoHyphens/>
              <w:spacing w:after="0" w:line="240" w:lineRule="auto"/>
              <w:ind w:left="33" w:right="79" w:firstLine="0"/>
              <w:jc w:val="left"/>
              <w:rPr>
                <w:szCs w:val="24"/>
                <w:lang w:eastAsia="ru-RU"/>
              </w:rPr>
            </w:pPr>
            <w:r w:rsidRPr="00E23C4B">
              <w:rPr>
                <w:szCs w:val="24"/>
                <w:lang w:eastAsia="ru-RU"/>
              </w:rPr>
              <w:t>4.Создание условий для успешной реализации образовательных потребностей учащихся за счет расширения спектра образовательных услуг.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uppressAutoHyphens/>
              <w:spacing w:after="0" w:line="240" w:lineRule="auto"/>
              <w:ind w:left="33" w:right="79" w:firstLine="0"/>
              <w:jc w:val="left"/>
              <w:rPr>
                <w:szCs w:val="24"/>
                <w:lang w:eastAsia="ru-RU"/>
              </w:rPr>
            </w:pPr>
            <w:r w:rsidRPr="00E23C4B">
              <w:rPr>
                <w:szCs w:val="24"/>
                <w:lang w:eastAsia="ru-RU"/>
              </w:rPr>
              <w:t>5.Повышение доступности образовательных услуг МАОУ ДОД ДЮЦ «Гармония» для всех категорий населения, в том числе детей с особенностями в развитии, не посещающих общеобразовательные учреждения.</w:t>
            </w:r>
          </w:p>
          <w:p w:rsidR="009B7314" w:rsidRDefault="009B7314" w:rsidP="009B7314">
            <w:pPr>
              <w:tabs>
                <w:tab w:val="left" w:pos="6271"/>
              </w:tabs>
              <w:spacing w:after="0" w:line="240" w:lineRule="auto"/>
              <w:ind w:left="33" w:right="79" w:firstLine="0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 xml:space="preserve">6.Совершенствование модели оценки качества образования в аспекте оценки качества достижений обучающихся и управления персоналом. </w:t>
            </w:r>
          </w:p>
          <w:p w:rsidR="00FA5CF4" w:rsidRPr="00E23C4B" w:rsidRDefault="00FA5CF4" w:rsidP="009B7314">
            <w:pPr>
              <w:tabs>
                <w:tab w:val="left" w:pos="6271"/>
              </w:tabs>
              <w:spacing w:after="0" w:line="240" w:lineRule="auto"/>
              <w:ind w:left="33" w:right="79" w:firstLine="0"/>
              <w:jc w:val="left"/>
              <w:rPr>
                <w:rFonts w:eastAsia="Calibri"/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7.</w:t>
            </w:r>
            <w:r>
              <w:t xml:space="preserve"> </w:t>
            </w:r>
            <w:proofErr w:type="gramStart"/>
            <w:r w:rsidRPr="003F2939">
              <w:rPr>
                <w:color w:val="000000"/>
                <w:szCs w:val="24"/>
                <w:lang w:eastAsia="ru-RU"/>
              </w:rPr>
              <w:t xml:space="preserve">В целях реализации мероприятий федерального проекта «Успех каждого ребенка» национального проекта «Образование», </w:t>
            </w:r>
            <w:r w:rsidRPr="003F2939">
              <w:rPr>
                <w:color w:val="000000"/>
                <w:szCs w:val="24"/>
                <w:lang w:eastAsia="ru-RU"/>
              </w:rPr>
              <w:lastRenderedPageBreak/>
              <w:t>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Киренском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      </w:r>
            <w:proofErr w:type="gramEnd"/>
            <w:r w:rsidRPr="003F2939">
              <w:rPr>
                <w:color w:val="000000"/>
                <w:szCs w:val="24"/>
                <w:lang w:eastAsia="ru-RU"/>
              </w:rPr>
              <w:t xml:space="preserve"> С целью обеспечения использования сертификатов дополнительного образования      МАОУ ДОД ДЮЦ «Гармония»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Киренском районе</w:t>
            </w:r>
          </w:p>
        </w:tc>
      </w:tr>
      <w:tr w:rsidR="009B7314" w:rsidRPr="00E23C4B" w:rsidTr="00E23C4B">
        <w:trPr>
          <w:trHeight w:val="144"/>
        </w:trPr>
        <w:tc>
          <w:tcPr>
            <w:tcW w:w="2093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400" w:type="dxa"/>
          </w:tcPr>
          <w:p w:rsidR="009B7314" w:rsidRPr="00E23C4B" w:rsidRDefault="009B7314" w:rsidP="00B01F63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E23C4B">
              <w:rPr>
                <w:color w:val="000000"/>
                <w:szCs w:val="24"/>
                <w:lang w:eastAsia="ru-RU"/>
              </w:rPr>
              <w:t>2015 – 202</w:t>
            </w:r>
            <w:r w:rsidR="00B01F63">
              <w:rPr>
                <w:color w:val="000000"/>
                <w:szCs w:val="24"/>
                <w:lang w:eastAsia="ru-RU"/>
              </w:rPr>
              <w:t>4</w:t>
            </w:r>
            <w:r w:rsidRPr="00E23C4B">
              <w:rPr>
                <w:color w:val="000000"/>
                <w:szCs w:val="24"/>
                <w:lang w:eastAsia="ru-RU"/>
              </w:rPr>
              <w:t xml:space="preserve"> гг.</w:t>
            </w:r>
          </w:p>
        </w:tc>
      </w:tr>
      <w:tr w:rsidR="009B7314" w:rsidRPr="00E23C4B" w:rsidTr="00E23C4B">
        <w:trPr>
          <w:trHeight w:val="144"/>
        </w:trPr>
        <w:tc>
          <w:tcPr>
            <w:tcW w:w="2093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Целевые показатели  подпрограммы</w:t>
            </w:r>
          </w:p>
          <w:p w:rsidR="009B7314" w:rsidRPr="00E23C4B" w:rsidRDefault="009B7314" w:rsidP="009B7314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400" w:type="dxa"/>
          </w:tcPr>
          <w:p w:rsidR="00B01F63" w:rsidRPr="00B01F63" w:rsidRDefault="00B01F63" w:rsidP="00B01F63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B01F63">
              <w:rPr>
                <w:rFonts w:eastAsia="Calibri"/>
                <w:szCs w:val="24"/>
              </w:rPr>
              <w:t>1. Доля учащихся МАОУ ДОД ДЮЦ «Гармония» от общего числа учащихся в возрасте от 6,5 до 18 лет Киренского муниципального района;</w:t>
            </w:r>
          </w:p>
          <w:p w:rsidR="00B01F63" w:rsidRPr="00B01F63" w:rsidRDefault="00B01F63" w:rsidP="00B01F63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B01F63">
              <w:rPr>
                <w:rFonts w:eastAsia="Calibri"/>
                <w:szCs w:val="24"/>
              </w:rPr>
              <w:t xml:space="preserve">2. </w:t>
            </w:r>
            <w:proofErr w:type="gramStart"/>
            <w:r w:rsidRPr="00B01F63">
              <w:rPr>
                <w:rFonts w:eastAsia="Calibri"/>
                <w:szCs w:val="24"/>
              </w:rPr>
              <w:t xml:space="preserve">Доля учащихся МАОУ ДОД ДЮЦ «Гармония», осваивающих дополнительные </w:t>
            </w:r>
            <w:proofErr w:type="spellStart"/>
            <w:r w:rsidRPr="00B01F63">
              <w:rPr>
                <w:rFonts w:eastAsia="Calibri"/>
                <w:szCs w:val="24"/>
              </w:rPr>
              <w:t>предпрофильные</w:t>
            </w:r>
            <w:proofErr w:type="spellEnd"/>
            <w:proofErr w:type="gramEnd"/>
          </w:p>
          <w:p w:rsidR="00B01F63" w:rsidRPr="00B01F63" w:rsidRDefault="00B01F63" w:rsidP="00B01F63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B01F63">
              <w:rPr>
                <w:rFonts w:eastAsia="Calibri"/>
                <w:szCs w:val="24"/>
              </w:rPr>
              <w:t>общеобразовательные программы от общего числа учащихся МАОУ ДОД ДЮЦ «Гармония».</w:t>
            </w:r>
          </w:p>
          <w:p w:rsidR="00B01F63" w:rsidRPr="00B01F63" w:rsidRDefault="00B01F63" w:rsidP="00B01F63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B01F63">
              <w:rPr>
                <w:rFonts w:eastAsia="Calibri"/>
                <w:szCs w:val="24"/>
              </w:rPr>
              <w:t>3. Доля средств, направленных на развитие МАОУ ДОД ДЮЦ «Гармония» от общего объема бюджетных ассигнований, выделенных  МАОУ ДОД ДЮЦ «Гармония».</w:t>
            </w:r>
          </w:p>
          <w:p w:rsidR="00B01F63" w:rsidRPr="00B01F63" w:rsidRDefault="00B01F63" w:rsidP="00B01F63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B01F63">
              <w:rPr>
                <w:rFonts w:eastAsia="Calibri"/>
                <w:szCs w:val="24"/>
              </w:rPr>
              <w:t>4.Доля педагогических работников  МАОУ ДОД ДЮЦ «Гармония», участвующих в распространении  и внедрении передового педагогического опыта по работе с одаренными детьми и талантливой молодежи  от общего числа педагогических работников МАОУ ДОД ДЮЦ «Гармония».</w:t>
            </w:r>
          </w:p>
          <w:p w:rsidR="00B01F63" w:rsidRPr="00B01F63" w:rsidRDefault="00B01F63" w:rsidP="00B01F63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B01F63">
              <w:rPr>
                <w:rFonts w:eastAsia="Calibri"/>
                <w:szCs w:val="24"/>
              </w:rPr>
              <w:t>5.Доля педагогических работников  МАОУ ДОД ДЮЦ «Гармония», прошедших обучение на курсах повышения квалификации.</w:t>
            </w:r>
          </w:p>
          <w:p w:rsidR="009B7314" w:rsidRDefault="00B01F63" w:rsidP="00B01F63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B01F63">
              <w:rPr>
                <w:rFonts w:eastAsia="Calibri"/>
                <w:szCs w:val="24"/>
              </w:rPr>
              <w:t>6.  Количество участников  МАОУ ДОД ДЮЦ «Гармония» в районных, региональных, всероссийских, международных мероприятиях.</w:t>
            </w:r>
          </w:p>
          <w:p w:rsidR="00FA5CF4" w:rsidRPr="00E23C4B" w:rsidRDefault="00FA5CF4" w:rsidP="00FA5CF4">
            <w:pPr>
              <w:pStyle w:val="ab"/>
              <w:ind w:right="4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Доля детей в возрасте от 5 до 18 лет, использующих сертификаты дополнительного образования</w:t>
            </w:r>
          </w:p>
          <w:p w:rsidR="00FA5CF4" w:rsidRPr="00E23C4B" w:rsidRDefault="00FA5CF4" w:rsidP="00B01F63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</w:p>
        </w:tc>
      </w:tr>
      <w:tr w:rsidR="009B7314" w:rsidRPr="00E23C4B" w:rsidTr="00E23C4B">
        <w:trPr>
          <w:trHeight w:val="144"/>
        </w:trPr>
        <w:tc>
          <w:tcPr>
            <w:tcW w:w="2093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E23C4B">
              <w:rPr>
                <w:szCs w:val="24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7400" w:type="dxa"/>
          </w:tcPr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E23C4B">
              <w:rPr>
                <w:rFonts w:eastAsia="Calibri"/>
                <w:szCs w:val="24"/>
              </w:rPr>
              <w:t>1.Реализация программ дополнительного образования детей  МАОУ ДОД ДЮЦ «Гармония».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E23C4B">
              <w:rPr>
                <w:rFonts w:eastAsia="Calibri"/>
                <w:szCs w:val="24"/>
              </w:rPr>
              <w:t>2. Обеспечение кортом МАОУ ДОД ДЮЦ «Гармония».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E23C4B">
              <w:rPr>
                <w:rFonts w:eastAsia="Calibri"/>
                <w:szCs w:val="24"/>
              </w:rPr>
              <w:t>3.Текущий ремонт здания, закрепленного за МАОУ ДОД ДЮЦ «Гармония» на праве оперативного управления.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E23C4B">
              <w:rPr>
                <w:rFonts w:eastAsia="Calibri"/>
                <w:szCs w:val="24"/>
              </w:rPr>
              <w:t>4. Укрепления материально-технической базы учреждения.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E23C4B">
              <w:rPr>
                <w:rFonts w:eastAsia="Calibri"/>
                <w:szCs w:val="24"/>
              </w:rPr>
              <w:t>5.Проведение районных массовых мероприятий с детьми.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E23C4B">
              <w:rPr>
                <w:rFonts w:eastAsia="Calibri"/>
                <w:szCs w:val="24"/>
              </w:rPr>
              <w:t>6.Организация участия учащихся  и педагогов  в региональных, областных, всероссийских, международных олимпиадах, конференциях, фестивалях, соревнованиях, конкурсах, выставках, акциях и других мероприятиях по направлениям дополнительного образования.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E23C4B">
              <w:rPr>
                <w:rFonts w:eastAsia="Calibri"/>
                <w:szCs w:val="24"/>
              </w:rPr>
              <w:t xml:space="preserve">7.Организация обучения педагогических работников на курсах </w:t>
            </w:r>
            <w:r w:rsidRPr="00E23C4B">
              <w:rPr>
                <w:rFonts w:eastAsia="Calibri"/>
                <w:szCs w:val="24"/>
              </w:rPr>
              <w:lastRenderedPageBreak/>
              <w:t>повышения  квалификации</w:t>
            </w: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E23C4B">
              <w:rPr>
                <w:rFonts w:eastAsia="Calibri"/>
                <w:szCs w:val="24"/>
              </w:rPr>
              <w:t>8. Организация летнего отдыха и занятости детей.</w:t>
            </w:r>
          </w:p>
          <w:p w:rsidR="009B7314" w:rsidRDefault="009B7314" w:rsidP="009B7314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E23C4B">
              <w:rPr>
                <w:rFonts w:eastAsia="Calibri"/>
                <w:szCs w:val="24"/>
              </w:rPr>
              <w:t>9. Текущий ремонт котельной.</w:t>
            </w:r>
          </w:p>
          <w:p w:rsidR="008F3868" w:rsidRPr="00E23C4B" w:rsidRDefault="008F3868" w:rsidP="009B7314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10. Обеспечение </w:t>
            </w:r>
            <w:proofErr w:type="gramStart"/>
            <w:r>
              <w:rPr>
                <w:rFonts w:eastAsia="Calibri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>
              <w:rPr>
                <w:rFonts w:eastAsia="Calibri"/>
                <w:szCs w:val="24"/>
              </w:rPr>
              <w:t xml:space="preserve"> в Киренском районе</w:t>
            </w:r>
          </w:p>
        </w:tc>
      </w:tr>
      <w:tr w:rsidR="009B7314" w:rsidRPr="00E23C4B" w:rsidTr="00E23C4B">
        <w:trPr>
          <w:trHeight w:val="1604"/>
        </w:trPr>
        <w:tc>
          <w:tcPr>
            <w:tcW w:w="2093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szCs w:val="24"/>
                <w:lang w:eastAsia="ru-RU"/>
              </w:rPr>
              <w:lastRenderedPageBreak/>
              <w:t>Перечень ведомственных целевых программ, входящих в состав подпрограммы</w:t>
            </w:r>
          </w:p>
        </w:tc>
        <w:tc>
          <w:tcPr>
            <w:tcW w:w="7400" w:type="dxa"/>
            <w:shd w:val="clear" w:color="auto" w:fill="FFFFFF"/>
          </w:tcPr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E23C4B">
              <w:rPr>
                <w:szCs w:val="24"/>
                <w:lang w:eastAsia="ru-RU"/>
              </w:rPr>
              <w:t>нет</w:t>
            </w:r>
          </w:p>
        </w:tc>
      </w:tr>
      <w:tr w:rsidR="009B7314" w:rsidRPr="00E23C4B" w:rsidTr="00E23C4B">
        <w:trPr>
          <w:trHeight w:val="144"/>
        </w:trPr>
        <w:tc>
          <w:tcPr>
            <w:tcW w:w="2093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Ресурсное обеспечение  подпрограммы</w:t>
            </w:r>
          </w:p>
        </w:tc>
        <w:tc>
          <w:tcPr>
            <w:tcW w:w="7400" w:type="dxa"/>
            <w:shd w:val="clear" w:color="auto" w:fill="FFFFFF"/>
          </w:tcPr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 xml:space="preserve">Общий объем финансирования составляет  312 070,6 тыс. рублей: 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2015 год  -    32 801,3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2016 год  -    28 457,7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2017 год  -    30 473,3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2018 год  -    32 154,4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2019 год  -    35 359,5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2020 год  -    31 862,7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2021 год -     28 569,4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2022 год  -    30 725,7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2023 год -     28 505,6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2024 год -     33 161,0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в том числе за счет средств местного бюджета: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2015 год  -    31 348,7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2016 год  -    21 190,5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2017 год  -    26 098,8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2018 год  -    24 450,8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2019 год  -    30 163,6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2020 год  -    31 817,7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2021 год  -    24 744,1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2022 год  -    26 900,4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2023 год  -    24 680,3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2024 год  -    33 161,0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в том числе за счет средств областного бюджета: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2015 год  -    1 452,6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2016 год  -    1 267,2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2017 год  -    4 374,5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2018 год  -    7 703,6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2019 год  -    5 195,9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2020 год  -    45,0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2021 год  -    3 825,3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2022 год  -    3 825,3,0 тыс. рублей</w:t>
            </w:r>
          </w:p>
          <w:p w:rsidR="00D26199" w:rsidRPr="00D26199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2023 год  -    3 825,3,0 тыс. рублей</w:t>
            </w:r>
          </w:p>
          <w:p w:rsidR="00E23C4B" w:rsidRPr="00E23C4B" w:rsidRDefault="00D26199" w:rsidP="00D26199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D26199">
              <w:rPr>
                <w:szCs w:val="24"/>
                <w:lang w:eastAsia="ru-RU"/>
              </w:rPr>
              <w:t>2024 год  -    0,0 тыс. рублей</w:t>
            </w:r>
          </w:p>
        </w:tc>
      </w:tr>
      <w:tr w:rsidR="009B7314" w:rsidRPr="00E23C4B" w:rsidTr="00E23C4B">
        <w:trPr>
          <w:trHeight w:val="4781"/>
        </w:trPr>
        <w:tc>
          <w:tcPr>
            <w:tcW w:w="2093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lastRenderedPageBreak/>
              <w:t>Ожидаемые конечные  результаты реализации    подпрограммы</w:t>
            </w:r>
          </w:p>
        </w:tc>
        <w:tc>
          <w:tcPr>
            <w:tcW w:w="7400" w:type="dxa"/>
          </w:tcPr>
          <w:p w:rsidR="00B01F63" w:rsidRPr="00B01F63" w:rsidRDefault="00B01F63" w:rsidP="00B01F63">
            <w:pPr>
              <w:tabs>
                <w:tab w:val="left" w:pos="6271"/>
              </w:tabs>
              <w:spacing w:after="0" w:line="240" w:lineRule="auto"/>
              <w:ind w:right="79" w:firstLine="33"/>
              <w:jc w:val="left"/>
              <w:rPr>
                <w:szCs w:val="24"/>
                <w:lang w:eastAsia="ru-RU"/>
              </w:rPr>
            </w:pPr>
            <w:r w:rsidRPr="00B01F63">
              <w:rPr>
                <w:szCs w:val="24"/>
                <w:lang w:eastAsia="ru-RU"/>
              </w:rPr>
              <w:t>В результате реализации подпрограммы к концу 20</w:t>
            </w:r>
            <w:r>
              <w:rPr>
                <w:szCs w:val="24"/>
                <w:lang w:eastAsia="ru-RU"/>
              </w:rPr>
              <w:t>24</w:t>
            </w:r>
            <w:r w:rsidRPr="00B01F63">
              <w:rPr>
                <w:szCs w:val="24"/>
                <w:lang w:eastAsia="ru-RU"/>
              </w:rPr>
              <w:t xml:space="preserve"> года предполагается: </w:t>
            </w:r>
          </w:p>
          <w:p w:rsidR="00B01F63" w:rsidRPr="00B01F63" w:rsidRDefault="00B01F63" w:rsidP="00B01F63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B01F63">
              <w:rPr>
                <w:rFonts w:eastAsia="Calibri"/>
                <w:szCs w:val="24"/>
              </w:rPr>
              <w:t>- увеличение доли учащихся МАОУ ДОД ДЮЦ «Гармония» от общего числа учащихся в возрасте от 6,5 до 18 лет Киренского муниципального района до 74,5%;</w:t>
            </w:r>
          </w:p>
          <w:p w:rsidR="00B01F63" w:rsidRPr="00B01F63" w:rsidRDefault="00B01F63" w:rsidP="00B01F63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B01F63">
              <w:rPr>
                <w:rFonts w:eastAsia="Calibri"/>
                <w:szCs w:val="24"/>
              </w:rPr>
              <w:t xml:space="preserve">- увеличение доли МАОУ ДОД ДЮЦ «Гармония», осваивающих дополнительные </w:t>
            </w:r>
            <w:proofErr w:type="spellStart"/>
            <w:r w:rsidRPr="00B01F63">
              <w:rPr>
                <w:rFonts w:eastAsia="Calibri"/>
                <w:szCs w:val="24"/>
              </w:rPr>
              <w:t>предпрофильные</w:t>
            </w:r>
            <w:proofErr w:type="spellEnd"/>
            <w:r w:rsidRPr="00B01F63">
              <w:rPr>
                <w:rFonts w:eastAsia="Calibri"/>
                <w:szCs w:val="24"/>
              </w:rPr>
              <w:t xml:space="preserve"> общеобразовательные программы от общего числа учащих</w:t>
            </w:r>
            <w:r w:rsidR="00655704">
              <w:rPr>
                <w:rFonts w:eastAsia="Calibri"/>
                <w:szCs w:val="24"/>
              </w:rPr>
              <w:t>ся МАОУ ДОД ДЮЦ «Гармония» до 67</w:t>
            </w:r>
            <w:r w:rsidRPr="00B01F63">
              <w:rPr>
                <w:rFonts w:eastAsia="Calibri"/>
                <w:szCs w:val="24"/>
              </w:rPr>
              <w:t>%;</w:t>
            </w:r>
          </w:p>
          <w:p w:rsidR="00B01F63" w:rsidRPr="00B01F63" w:rsidRDefault="00B01F63" w:rsidP="00B01F63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B01F63">
              <w:rPr>
                <w:rFonts w:eastAsia="Calibri"/>
                <w:szCs w:val="24"/>
              </w:rPr>
              <w:t>- увеличение доли средств, направленных на развитие МАОУ ДОД ДЮЦ «Гармония» от общего объема бюджетных ассигнований, выделенных МАОУ ДОД ДЮЦ «Гармония» до 98%;</w:t>
            </w:r>
          </w:p>
          <w:p w:rsidR="00B01F63" w:rsidRPr="00B01F63" w:rsidRDefault="00B01F63" w:rsidP="00B01F63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B01F63">
              <w:rPr>
                <w:rFonts w:eastAsia="Calibri"/>
                <w:szCs w:val="24"/>
              </w:rPr>
              <w:t>- увеличение доли педагогических работников МАОУ ДОД ДЮЦ «Гармония», участвующих в распространении  и внедрении передового педагогического опыта по работе с одаренными детьми и талантливой молодежи  от общего числа педагогических работников МАОУ ДОД ДЮЦ «Гармония» до 82%.</w:t>
            </w:r>
          </w:p>
          <w:p w:rsidR="00B01F63" w:rsidRPr="00B01F63" w:rsidRDefault="00B01F63" w:rsidP="00B01F63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B01F63">
              <w:rPr>
                <w:rFonts w:eastAsia="Calibri"/>
                <w:szCs w:val="24"/>
              </w:rPr>
              <w:t>- увеличение доли педагогических работников МАОУ ДОД ДЮЦ «Гармония», прошедших обучение на курсах повышения квалификации до 55,5%;</w:t>
            </w:r>
          </w:p>
          <w:p w:rsidR="009B7314" w:rsidRPr="00E23C4B" w:rsidRDefault="00B01F63" w:rsidP="00B01F63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B01F63">
              <w:rPr>
                <w:rFonts w:eastAsia="Calibri"/>
                <w:szCs w:val="24"/>
              </w:rPr>
              <w:t>- увеличение количества участников  МАОУ ДОД ДЮЦ «Гармония» в районных, региональных, всероссийских, международных мероприятиях до 2515 человек.</w:t>
            </w:r>
          </w:p>
        </w:tc>
      </w:tr>
    </w:tbl>
    <w:p w:rsidR="009B7314" w:rsidRDefault="009B7314" w:rsidP="009B7314">
      <w:pPr>
        <w:spacing w:after="0" w:line="240" w:lineRule="auto"/>
        <w:ind w:left="426" w:right="406" w:firstLine="283"/>
        <w:rPr>
          <w:rFonts w:eastAsia="Calibri"/>
          <w:b/>
        </w:rPr>
      </w:pPr>
    </w:p>
    <w:p w:rsidR="009B7314" w:rsidRDefault="009B7314" w:rsidP="009B7314">
      <w:pPr>
        <w:spacing w:after="0" w:line="240" w:lineRule="auto"/>
        <w:ind w:left="426" w:right="406" w:firstLine="283"/>
        <w:jc w:val="center"/>
        <w:rPr>
          <w:rFonts w:eastAsia="Calibri"/>
          <w:b/>
        </w:rPr>
      </w:pPr>
    </w:p>
    <w:p w:rsidR="00B01F63" w:rsidRDefault="00B01F63" w:rsidP="009B7314">
      <w:pPr>
        <w:spacing w:after="0" w:line="240" w:lineRule="auto"/>
        <w:ind w:left="426" w:right="406" w:firstLine="283"/>
        <w:jc w:val="center"/>
        <w:rPr>
          <w:rFonts w:eastAsia="Calibri"/>
          <w:b/>
        </w:rPr>
      </w:pPr>
    </w:p>
    <w:p w:rsidR="009B7314" w:rsidRPr="00E23C4B" w:rsidRDefault="009B7314" w:rsidP="00E23C4B">
      <w:pPr>
        <w:spacing w:after="0" w:line="240" w:lineRule="auto"/>
        <w:ind w:left="-142" w:right="406" w:firstLine="283"/>
        <w:jc w:val="center"/>
        <w:rPr>
          <w:rFonts w:eastAsia="Calibri"/>
          <w:b/>
          <w:szCs w:val="24"/>
        </w:rPr>
      </w:pPr>
      <w:r w:rsidRPr="00E23C4B">
        <w:rPr>
          <w:rFonts w:eastAsia="Calibri"/>
          <w:b/>
          <w:szCs w:val="24"/>
        </w:rPr>
        <w:t xml:space="preserve">РАЗДЕЛ 1. ЦЕЛЬ И ЗАДАЧИ  </w:t>
      </w:r>
      <w:r w:rsidRPr="00E23C4B">
        <w:rPr>
          <w:b/>
          <w:color w:val="000000"/>
          <w:szCs w:val="24"/>
        </w:rPr>
        <w:t>ПОДПРОГРАММЫ,</w:t>
      </w:r>
    </w:p>
    <w:p w:rsidR="009B7314" w:rsidRDefault="009B7314" w:rsidP="00E23C4B">
      <w:pPr>
        <w:spacing w:after="0" w:line="240" w:lineRule="auto"/>
        <w:ind w:left="-142" w:right="406" w:firstLine="283"/>
        <w:jc w:val="center"/>
        <w:rPr>
          <w:rFonts w:eastAsia="Calibri"/>
          <w:b/>
          <w:szCs w:val="24"/>
        </w:rPr>
      </w:pPr>
      <w:r w:rsidRPr="00E23C4B">
        <w:rPr>
          <w:rFonts w:eastAsia="Calibri"/>
          <w:b/>
          <w:szCs w:val="24"/>
        </w:rPr>
        <w:t>ЦЕЛЕВЫЕ ПОКАЗАТЕЛИ, СРОКИ РЕАЛИЗАЦИИ</w:t>
      </w:r>
    </w:p>
    <w:p w:rsidR="00E23C4B" w:rsidRPr="00E23C4B" w:rsidRDefault="00E23C4B" w:rsidP="00E23C4B">
      <w:pPr>
        <w:spacing w:after="0" w:line="240" w:lineRule="auto"/>
        <w:ind w:left="-142" w:right="406" w:firstLine="425"/>
        <w:jc w:val="center"/>
        <w:rPr>
          <w:rFonts w:eastAsia="Calibri"/>
          <w:b/>
          <w:szCs w:val="24"/>
        </w:rPr>
      </w:pPr>
    </w:p>
    <w:p w:rsidR="009B7314" w:rsidRPr="00E23C4B" w:rsidRDefault="009B7314" w:rsidP="00E23C4B">
      <w:pPr>
        <w:pStyle w:val="ab"/>
        <w:ind w:left="-142" w:right="406" w:firstLine="283"/>
        <w:jc w:val="both"/>
        <w:rPr>
          <w:rFonts w:ascii="Times New Roman" w:hAnsi="Times New Roman"/>
          <w:sz w:val="24"/>
          <w:szCs w:val="24"/>
        </w:rPr>
      </w:pPr>
      <w:r w:rsidRPr="00E23C4B">
        <w:rPr>
          <w:rFonts w:ascii="Times New Roman" w:hAnsi="Times New Roman"/>
          <w:b/>
          <w:sz w:val="24"/>
          <w:szCs w:val="24"/>
        </w:rPr>
        <w:t>Миссия  подпрограммы</w:t>
      </w:r>
      <w:r w:rsidRPr="00E23C4B">
        <w:rPr>
          <w:rFonts w:ascii="Times New Roman" w:hAnsi="Times New Roman"/>
          <w:sz w:val="24"/>
          <w:szCs w:val="24"/>
        </w:rPr>
        <w:t xml:space="preserve">: обновление содержания дополнительного образования детей, условий и среды активного освоения выбранного им вида деятельности: творческой, познавательной, игровой, спортивной, интеллектуальной, проектной, исследовательской, индивидуальной  учебной  деятельности,  трудовой;  пробы себя и своих сил, поиска интересного  досуга и общения, выбора своего дела и достойного его завершения в виде реального результата.    </w:t>
      </w:r>
    </w:p>
    <w:p w:rsidR="009B7314" w:rsidRPr="00E23C4B" w:rsidRDefault="009B7314" w:rsidP="00E23C4B">
      <w:pPr>
        <w:pStyle w:val="ab"/>
        <w:ind w:left="-142" w:right="406" w:firstLine="283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E23C4B">
        <w:rPr>
          <w:rFonts w:ascii="Times New Roman" w:hAnsi="Times New Roman"/>
          <w:b/>
          <w:sz w:val="24"/>
          <w:szCs w:val="24"/>
        </w:rPr>
        <w:t>Цель подпрограммы</w:t>
      </w:r>
      <w:r w:rsidRPr="00E23C4B">
        <w:rPr>
          <w:rFonts w:ascii="Times New Roman" w:hAnsi="Times New Roman"/>
          <w:sz w:val="24"/>
          <w:szCs w:val="24"/>
        </w:rPr>
        <w:t xml:space="preserve"> - </w:t>
      </w:r>
      <w:r w:rsidRPr="00E23C4B">
        <w:rPr>
          <w:rFonts w:ascii="Times New Roman" w:eastAsiaTheme="minorHAnsi" w:hAnsi="Times New Roman"/>
          <w:sz w:val="24"/>
          <w:szCs w:val="24"/>
        </w:rPr>
        <w:t xml:space="preserve">создание необходимых условий на базе муниципального автономного образовательного учреждения дополнительного образования детей «Детско-юношеский центр Киренского района «Гармония» для успешной реализации социального заказа общества и обеспечение высокого уровня образования в соответствии с приоритетами государственной и региональной политики в области образования и науки, культуры и искусства, физкультуры и спорта, направленного на формирование конкурентоспособной личности, готовой к социальному и профессиональному выбору. </w:t>
      </w:r>
      <w:proofErr w:type="gramEnd"/>
    </w:p>
    <w:p w:rsidR="009B7314" w:rsidRPr="00E23C4B" w:rsidRDefault="009B7314" w:rsidP="00E23C4B">
      <w:pPr>
        <w:pStyle w:val="ab"/>
        <w:ind w:left="-142" w:right="406" w:firstLine="283"/>
        <w:jc w:val="both"/>
        <w:rPr>
          <w:rFonts w:ascii="Times New Roman" w:eastAsiaTheme="minorHAnsi" w:hAnsi="Times New Roman"/>
          <w:sz w:val="24"/>
          <w:szCs w:val="24"/>
        </w:rPr>
      </w:pPr>
      <w:r w:rsidRPr="00E23C4B">
        <w:rPr>
          <w:rFonts w:ascii="Times New Roman" w:eastAsiaTheme="minorHAnsi" w:hAnsi="Times New Roman"/>
          <w:sz w:val="24"/>
          <w:szCs w:val="24"/>
        </w:rPr>
        <w:t xml:space="preserve">Конкурентоспособность является ключевой категорией в современной экономике. Применительно к образованию это проявляется: </w:t>
      </w:r>
    </w:p>
    <w:p w:rsidR="009B7314" w:rsidRPr="00E23C4B" w:rsidRDefault="009B7314" w:rsidP="00E23C4B">
      <w:pPr>
        <w:pStyle w:val="ab"/>
        <w:ind w:left="-142" w:right="406" w:firstLine="283"/>
        <w:jc w:val="both"/>
        <w:rPr>
          <w:rFonts w:ascii="Times New Roman" w:eastAsiaTheme="minorHAnsi" w:hAnsi="Times New Roman"/>
          <w:sz w:val="24"/>
          <w:szCs w:val="24"/>
        </w:rPr>
      </w:pPr>
      <w:r w:rsidRPr="00E23C4B">
        <w:rPr>
          <w:rFonts w:ascii="Times New Roman" w:eastAsiaTheme="minorHAnsi" w:hAnsi="Times New Roman"/>
          <w:sz w:val="24"/>
          <w:szCs w:val="24"/>
        </w:rPr>
        <w:t xml:space="preserve">- в устойчивости функционирования учреждения дополнительного образования детей; </w:t>
      </w:r>
    </w:p>
    <w:p w:rsidR="009B7314" w:rsidRPr="00E23C4B" w:rsidRDefault="009B7314" w:rsidP="00E23C4B">
      <w:pPr>
        <w:pStyle w:val="ab"/>
        <w:ind w:left="-142" w:right="406" w:firstLine="283"/>
        <w:jc w:val="both"/>
        <w:rPr>
          <w:rFonts w:ascii="Times New Roman" w:eastAsiaTheme="minorHAnsi" w:hAnsi="Times New Roman"/>
          <w:sz w:val="24"/>
          <w:szCs w:val="24"/>
        </w:rPr>
      </w:pPr>
      <w:r w:rsidRPr="00E23C4B">
        <w:rPr>
          <w:rFonts w:ascii="Times New Roman" w:eastAsiaTheme="minorHAnsi" w:hAnsi="Times New Roman"/>
          <w:sz w:val="24"/>
          <w:szCs w:val="24"/>
        </w:rPr>
        <w:t xml:space="preserve">- в наличии условий, обеспечивающих стабильное привлечение инвестиций; </w:t>
      </w:r>
    </w:p>
    <w:p w:rsidR="009B7314" w:rsidRPr="00E23C4B" w:rsidRDefault="009B7314" w:rsidP="00E23C4B">
      <w:pPr>
        <w:pStyle w:val="ab"/>
        <w:ind w:left="-142" w:right="406" w:firstLine="283"/>
        <w:jc w:val="both"/>
        <w:rPr>
          <w:rFonts w:ascii="Times New Roman" w:eastAsiaTheme="minorHAnsi" w:hAnsi="Times New Roman"/>
          <w:sz w:val="24"/>
          <w:szCs w:val="24"/>
        </w:rPr>
      </w:pPr>
      <w:r w:rsidRPr="00E23C4B">
        <w:rPr>
          <w:rFonts w:ascii="Times New Roman" w:eastAsiaTheme="minorHAnsi" w:hAnsi="Times New Roman"/>
          <w:sz w:val="24"/>
          <w:szCs w:val="24"/>
        </w:rPr>
        <w:t xml:space="preserve">- в качестве образования, имеющего показатели не ниже средних по субъекту РФ среди статусных образовательных учреждений и имеющего тенденцию к повышению. </w:t>
      </w:r>
    </w:p>
    <w:p w:rsidR="009B7314" w:rsidRPr="00E23C4B" w:rsidRDefault="009B7314" w:rsidP="00E23C4B">
      <w:pPr>
        <w:spacing w:after="0" w:line="240" w:lineRule="auto"/>
        <w:ind w:left="-142" w:right="406" w:firstLine="283"/>
        <w:rPr>
          <w:rFonts w:eastAsia="Calibri"/>
          <w:b/>
          <w:szCs w:val="24"/>
        </w:rPr>
      </w:pPr>
      <w:r w:rsidRPr="00E23C4B">
        <w:rPr>
          <w:rFonts w:eastAsia="Calibri"/>
          <w:b/>
          <w:szCs w:val="24"/>
        </w:rPr>
        <w:t>Задачи подпрограммы:</w:t>
      </w:r>
    </w:p>
    <w:p w:rsidR="009B7314" w:rsidRPr="00E23C4B" w:rsidRDefault="009B7314" w:rsidP="00E23C4B">
      <w:pPr>
        <w:pStyle w:val="Default"/>
        <w:numPr>
          <w:ilvl w:val="0"/>
          <w:numId w:val="14"/>
        </w:numPr>
        <w:ind w:left="-142" w:right="406" w:firstLine="283"/>
        <w:jc w:val="both"/>
      </w:pPr>
      <w:r w:rsidRPr="00E23C4B">
        <w:t>Целенаправленное освоение МАОУ ДОД ДЮЦ «Гармония» педагогической системы новше</w:t>
      </w:r>
      <w:proofErr w:type="gramStart"/>
      <w:r w:rsidRPr="00E23C4B">
        <w:t>ств в сл</w:t>
      </w:r>
      <w:proofErr w:type="gramEnd"/>
      <w:r w:rsidRPr="00E23C4B">
        <w:t xml:space="preserve">едующих направлениях деятельности: </w:t>
      </w:r>
    </w:p>
    <w:p w:rsidR="009B7314" w:rsidRPr="00E23C4B" w:rsidRDefault="009B7314" w:rsidP="00E23C4B">
      <w:pPr>
        <w:pStyle w:val="Default"/>
        <w:ind w:left="-142" w:right="406" w:firstLine="283"/>
        <w:jc w:val="both"/>
      </w:pPr>
      <w:r w:rsidRPr="00E23C4B">
        <w:t xml:space="preserve">- образовательной; </w:t>
      </w:r>
    </w:p>
    <w:p w:rsidR="009B7314" w:rsidRPr="00E23C4B" w:rsidRDefault="009B7314" w:rsidP="00E23C4B">
      <w:pPr>
        <w:pStyle w:val="Default"/>
        <w:ind w:left="-142" w:right="406" w:firstLine="283"/>
        <w:jc w:val="both"/>
      </w:pPr>
      <w:r w:rsidRPr="00E23C4B">
        <w:t xml:space="preserve">- методической; </w:t>
      </w:r>
    </w:p>
    <w:p w:rsidR="009B7314" w:rsidRPr="00E23C4B" w:rsidRDefault="009B7314" w:rsidP="00E23C4B">
      <w:pPr>
        <w:pStyle w:val="Default"/>
        <w:ind w:left="-142" w:right="406" w:firstLine="283"/>
        <w:jc w:val="both"/>
      </w:pPr>
      <w:r w:rsidRPr="00E23C4B">
        <w:lastRenderedPageBreak/>
        <w:t xml:space="preserve">- воспитательной; </w:t>
      </w:r>
    </w:p>
    <w:p w:rsidR="009B7314" w:rsidRPr="00E23C4B" w:rsidRDefault="009B7314" w:rsidP="00E23C4B">
      <w:pPr>
        <w:pStyle w:val="Default"/>
        <w:ind w:left="-142" w:right="406" w:firstLine="283"/>
        <w:jc w:val="both"/>
      </w:pPr>
      <w:r w:rsidRPr="00E23C4B">
        <w:t xml:space="preserve">- </w:t>
      </w:r>
      <w:proofErr w:type="spellStart"/>
      <w:r w:rsidRPr="00E23C4B">
        <w:t>здоровьесберегающей</w:t>
      </w:r>
      <w:proofErr w:type="spellEnd"/>
      <w:r w:rsidRPr="00E23C4B">
        <w:t xml:space="preserve">; </w:t>
      </w:r>
    </w:p>
    <w:p w:rsidR="009B7314" w:rsidRPr="00E23C4B" w:rsidRDefault="009B7314" w:rsidP="00E23C4B">
      <w:pPr>
        <w:pStyle w:val="Default"/>
        <w:ind w:left="-142" w:right="406" w:firstLine="283"/>
        <w:jc w:val="both"/>
      </w:pPr>
      <w:r w:rsidRPr="00E23C4B">
        <w:t>- психолого-педагогической;</w:t>
      </w:r>
    </w:p>
    <w:p w:rsidR="009B7314" w:rsidRPr="00E23C4B" w:rsidRDefault="009B7314" w:rsidP="00E23C4B">
      <w:pPr>
        <w:pStyle w:val="Default"/>
        <w:ind w:left="-142" w:right="406" w:firstLine="283"/>
        <w:jc w:val="both"/>
      </w:pPr>
      <w:r w:rsidRPr="00E23C4B">
        <w:t xml:space="preserve">- правовой; </w:t>
      </w:r>
    </w:p>
    <w:p w:rsidR="009B7314" w:rsidRPr="00E23C4B" w:rsidRDefault="009B7314" w:rsidP="00E23C4B">
      <w:pPr>
        <w:pStyle w:val="Default"/>
        <w:ind w:left="-142" w:right="406" w:firstLine="283"/>
        <w:jc w:val="both"/>
      </w:pPr>
      <w:r w:rsidRPr="00E23C4B">
        <w:t xml:space="preserve">- финансово-хозяйственной. </w:t>
      </w:r>
    </w:p>
    <w:p w:rsidR="009B7314" w:rsidRPr="00E23C4B" w:rsidRDefault="009B7314" w:rsidP="00E23C4B">
      <w:pPr>
        <w:pStyle w:val="Default"/>
        <w:numPr>
          <w:ilvl w:val="0"/>
          <w:numId w:val="14"/>
        </w:numPr>
        <w:ind w:left="-142" w:right="406" w:firstLine="283"/>
        <w:jc w:val="both"/>
      </w:pPr>
      <w:r w:rsidRPr="00E23C4B">
        <w:t xml:space="preserve">Разработка и реализация инновационного менеджмента как организационно-педагогического ресурса, повышающего качество дополнительного образования детей. </w:t>
      </w:r>
    </w:p>
    <w:p w:rsidR="009B7314" w:rsidRPr="00E23C4B" w:rsidRDefault="009B7314" w:rsidP="00E23C4B">
      <w:pPr>
        <w:widowControl w:val="0"/>
        <w:numPr>
          <w:ilvl w:val="0"/>
          <w:numId w:val="14"/>
        </w:numPr>
        <w:suppressAutoHyphens/>
        <w:spacing w:after="0" w:line="240" w:lineRule="auto"/>
        <w:ind w:left="-142" w:right="406" w:firstLine="283"/>
        <w:rPr>
          <w:szCs w:val="24"/>
        </w:rPr>
      </w:pPr>
      <w:r w:rsidRPr="00E23C4B">
        <w:rPr>
          <w:szCs w:val="24"/>
        </w:rPr>
        <w:t xml:space="preserve">Выявление одаренных детей в области культуры, науки, спорта и создание наиболее благоприятных условий для их творческой самореализации, самовыражения. </w:t>
      </w:r>
    </w:p>
    <w:p w:rsidR="009B7314" w:rsidRPr="00E23C4B" w:rsidRDefault="009B7314" w:rsidP="00E23C4B">
      <w:pPr>
        <w:widowControl w:val="0"/>
        <w:numPr>
          <w:ilvl w:val="0"/>
          <w:numId w:val="14"/>
        </w:numPr>
        <w:suppressAutoHyphens/>
        <w:spacing w:after="0" w:line="240" w:lineRule="auto"/>
        <w:ind w:left="-142" w:right="406" w:firstLine="283"/>
        <w:rPr>
          <w:szCs w:val="24"/>
        </w:rPr>
      </w:pPr>
      <w:r w:rsidRPr="00E23C4B">
        <w:rPr>
          <w:szCs w:val="24"/>
        </w:rPr>
        <w:t>Создание условий для успешной реализации образовательных потребностей учащихся за счет расширения спектра образовательных услуг.</w:t>
      </w:r>
    </w:p>
    <w:p w:rsidR="009B7314" w:rsidRPr="00E23C4B" w:rsidRDefault="009B7314" w:rsidP="00E23C4B">
      <w:pPr>
        <w:widowControl w:val="0"/>
        <w:numPr>
          <w:ilvl w:val="0"/>
          <w:numId w:val="14"/>
        </w:numPr>
        <w:suppressAutoHyphens/>
        <w:spacing w:after="0" w:line="240" w:lineRule="auto"/>
        <w:ind w:left="-142" w:right="406" w:firstLine="283"/>
        <w:rPr>
          <w:szCs w:val="24"/>
        </w:rPr>
      </w:pPr>
      <w:r w:rsidRPr="00E23C4B">
        <w:rPr>
          <w:szCs w:val="24"/>
        </w:rPr>
        <w:t>Повышение доступности образовательных услуг МАОУ ДОД ДЮЦ «Гармония» для всех категорий населения, в том числе детей с особенностями в развитии, не посещающих общеобразовательные учреждения.</w:t>
      </w:r>
    </w:p>
    <w:p w:rsidR="009B7314" w:rsidRPr="00FA5CF4" w:rsidRDefault="009B7314" w:rsidP="00E23C4B">
      <w:pPr>
        <w:numPr>
          <w:ilvl w:val="0"/>
          <w:numId w:val="14"/>
        </w:numPr>
        <w:spacing w:after="0" w:line="240" w:lineRule="auto"/>
        <w:ind w:left="-142" w:right="406" w:firstLine="283"/>
        <w:rPr>
          <w:rFonts w:eastAsia="Calibri"/>
          <w:b/>
          <w:szCs w:val="24"/>
        </w:rPr>
      </w:pPr>
      <w:r w:rsidRPr="00E23C4B">
        <w:rPr>
          <w:szCs w:val="24"/>
        </w:rPr>
        <w:t>Совершенствование модели оценки качества образования в аспекте оценки качества достижений обучающихся и управления персоналом.</w:t>
      </w:r>
    </w:p>
    <w:p w:rsidR="00FA5CF4" w:rsidRPr="00E23C4B" w:rsidRDefault="00FA5CF4" w:rsidP="00FA5CF4">
      <w:pPr>
        <w:numPr>
          <w:ilvl w:val="0"/>
          <w:numId w:val="14"/>
        </w:numPr>
        <w:spacing w:after="0" w:line="240" w:lineRule="auto"/>
        <w:ind w:left="-142" w:right="406" w:firstLine="283"/>
        <w:rPr>
          <w:rFonts w:eastAsia="Calibri"/>
          <w:b/>
          <w:szCs w:val="24"/>
        </w:rPr>
      </w:pPr>
      <w:proofErr w:type="gramStart"/>
      <w:r w:rsidRPr="00093939">
        <w:rPr>
          <w:bCs/>
          <w:iCs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</w:t>
      </w:r>
      <w:r>
        <w:rPr>
          <w:bCs/>
          <w:iCs/>
        </w:rPr>
        <w:t xml:space="preserve"> Киренском районе</w:t>
      </w:r>
      <w:r w:rsidRPr="00093939">
        <w:rPr>
          <w:bCs/>
          <w:iCs/>
        </w:rPr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093939">
        <w:rPr>
          <w:bCs/>
          <w:iCs/>
        </w:rPr>
        <w:t xml:space="preserve"> С целью обеспечения использования сертификатов дополнительного образования </w:t>
      </w:r>
      <w:r>
        <w:rPr>
          <w:bCs/>
          <w:iCs/>
        </w:rPr>
        <w:t xml:space="preserve">     </w:t>
      </w:r>
      <w:r w:rsidRPr="002C53FE">
        <w:rPr>
          <w:bCs/>
          <w:iCs/>
        </w:rPr>
        <w:t>МАОУ ДОД ДЮЦ «Гармония»</w:t>
      </w:r>
      <w:r>
        <w:rPr>
          <w:bCs/>
          <w:iCs/>
        </w:rPr>
        <w:t xml:space="preserve"> </w:t>
      </w:r>
      <w:r w:rsidRPr="00093939">
        <w:rPr>
          <w:bCs/>
          <w:iCs/>
        </w:rPr>
        <w:t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</w:t>
      </w:r>
      <w:r>
        <w:rPr>
          <w:bCs/>
          <w:iCs/>
        </w:rPr>
        <w:t xml:space="preserve"> Киренском районе</w:t>
      </w:r>
    </w:p>
    <w:p w:rsidR="00FA5CF4" w:rsidRPr="00E23C4B" w:rsidRDefault="00FA5CF4" w:rsidP="00FA5CF4">
      <w:pPr>
        <w:spacing w:after="0" w:line="240" w:lineRule="auto"/>
        <w:ind w:left="141" w:right="406" w:firstLine="0"/>
        <w:rPr>
          <w:rFonts w:eastAsia="Calibri"/>
          <w:b/>
          <w:szCs w:val="24"/>
        </w:rPr>
      </w:pPr>
    </w:p>
    <w:p w:rsidR="009B7314" w:rsidRPr="00E23C4B" w:rsidRDefault="009B7314" w:rsidP="00E23C4B">
      <w:pPr>
        <w:spacing w:after="0" w:line="240" w:lineRule="auto"/>
        <w:ind w:left="-142" w:right="406" w:firstLine="283"/>
        <w:rPr>
          <w:rFonts w:eastAsia="Calibri"/>
          <w:b/>
          <w:szCs w:val="24"/>
        </w:rPr>
      </w:pPr>
    </w:p>
    <w:p w:rsidR="009B7314" w:rsidRPr="00E23C4B" w:rsidRDefault="009B7314" w:rsidP="00E23C4B">
      <w:pPr>
        <w:spacing w:after="0" w:line="240" w:lineRule="auto"/>
        <w:ind w:left="-142" w:right="406" w:firstLine="283"/>
        <w:rPr>
          <w:rFonts w:eastAsia="Calibri"/>
          <w:szCs w:val="24"/>
        </w:rPr>
      </w:pPr>
      <w:r w:rsidRPr="00E23C4B">
        <w:rPr>
          <w:b/>
          <w:szCs w:val="24"/>
        </w:rPr>
        <w:t>Срок реализации  подпрограммы: 2015-202</w:t>
      </w:r>
      <w:r w:rsidR="00B01F63">
        <w:rPr>
          <w:b/>
          <w:szCs w:val="24"/>
        </w:rPr>
        <w:t>4</w:t>
      </w:r>
      <w:r w:rsidRPr="00E23C4B">
        <w:rPr>
          <w:b/>
          <w:szCs w:val="24"/>
        </w:rPr>
        <w:t>гг.</w:t>
      </w:r>
    </w:p>
    <w:p w:rsidR="009B7314" w:rsidRPr="00E23C4B" w:rsidRDefault="009B7314" w:rsidP="00E23C4B">
      <w:pPr>
        <w:spacing w:after="0" w:line="240" w:lineRule="auto"/>
        <w:ind w:left="-142" w:right="406" w:firstLine="283"/>
        <w:rPr>
          <w:rFonts w:eastAsia="Calibri"/>
          <w:szCs w:val="24"/>
        </w:rPr>
      </w:pPr>
      <w:r w:rsidRPr="00E23C4B">
        <w:rPr>
          <w:rFonts w:eastAsia="Calibri"/>
          <w:szCs w:val="24"/>
        </w:rPr>
        <w:t xml:space="preserve">Для достижения поставленной цели необходимо </w:t>
      </w:r>
      <w:r w:rsidRPr="00E23C4B">
        <w:rPr>
          <w:rFonts w:eastAsia="Calibri"/>
          <w:b/>
          <w:szCs w:val="24"/>
        </w:rPr>
        <w:t>решение следующих задач</w:t>
      </w:r>
      <w:r w:rsidRPr="00E23C4B">
        <w:rPr>
          <w:rFonts w:eastAsia="Calibri"/>
          <w:szCs w:val="24"/>
        </w:rPr>
        <w:t>:</w:t>
      </w:r>
    </w:p>
    <w:p w:rsidR="009B7314" w:rsidRPr="00E23C4B" w:rsidRDefault="009B7314" w:rsidP="00E23C4B">
      <w:pPr>
        <w:numPr>
          <w:ilvl w:val="0"/>
          <w:numId w:val="12"/>
        </w:numPr>
        <w:spacing w:after="0" w:line="240" w:lineRule="auto"/>
        <w:ind w:left="-142" w:right="406" w:firstLine="283"/>
        <w:rPr>
          <w:rFonts w:eastAsia="Calibri"/>
          <w:szCs w:val="24"/>
        </w:rPr>
      </w:pPr>
      <w:r w:rsidRPr="00E23C4B">
        <w:rPr>
          <w:rFonts w:eastAsia="Calibri"/>
          <w:szCs w:val="24"/>
        </w:rPr>
        <w:t>Целенаправленное освоение МАОУ ДОД ДЮЦ «Гармония» педагогической системы новше</w:t>
      </w:r>
      <w:proofErr w:type="gramStart"/>
      <w:r w:rsidRPr="00E23C4B">
        <w:rPr>
          <w:rFonts w:eastAsia="Calibri"/>
          <w:szCs w:val="24"/>
        </w:rPr>
        <w:t>ств в сл</w:t>
      </w:r>
      <w:proofErr w:type="gramEnd"/>
      <w:r w:rsidRPr="00E23C4B">
        <w:rPr>
          <w:rFonts w:eastAsia="Calibri"/>
          <w:szCs w:val="24"/>
        </w:rPr>
        <w:t xml:space="preserve">едующих направлениях деятельности: </w:t>
      </w:r>
    </w:p>
    <w:p w:rsidR="009B7314" w:rsidRPr="00E23C4B" w:rsidRDefault="009B7314" w:rsidP="00E23C4B">
      <w:pPr>
        <w:spacing w:after="0" w:line="240" w:lineRule="auto"/>
        <w:ind w:left="-142" w:right="406" w:firstLine="283"/>
        <w:rPr>
          <w:rFonts w:eastAsia="Calibri"/>
          <w:szCs w:val="24"/>
        </w:rPr>
      </w:pPr>
      <w:r w:rsidRPr="00E23C4B">
        <w:rPr>
          <w:rFonts w:eastAsia="Calibri"/>
          <w:szCs w:val="24"/>
        </w:rPr>
        <w:t xml:space="preserve">- образовательной; </w:t>
      </w:r>
    </w:p>
    <w:p w:rsidR="009B7314" w:rsidRPr="00E23C4B" w:rsidRDefault="009B7314" w:rsidP="00E23C4B">
      <w:pPr>
        <w:spacing w:after="0" w:line="240" w:lineRule="auto"/>
        <w:ind w:left="-142" w:right="406" w:firstLine="283"/>
        <w:rPr>
          <w:rFonts w:eastAsia="Calibri"/>
          <w:szCs w:val="24"/>
        </w:rPr>
      </w:pPr>
      <w:r w:rsidRPr="00E23C4B">
        <w:rPr>
          <w:rFonts w:eastAsia="Calibri"/>
          <w:szCs w:val="24"/>
        </w:rPr>
        <w:t xml:space="preserve">- методической; </w:t>
      </w:r>
    </w:p>
    <w:p w:rsidR="009B7314" w:rsidRPr="00E23C4B" w:rsidRDefault="009B7314" w:rsidP="00E23C4B">
      <w:pPr>
        <w:spacing w:after="0" w:line="240" w:lineRule="auto"/>
        <w:ind w:left="-142" w:right="406" w:firstLine="283"/>
        <w:rPr>
          <w:rFonts w:eastAsia="Calibri"/>
          <w:szCs w:val="24"/>
        </w:rPr>
      </w:pPr>
      <w:r w:rsidRPr="00E23C4B">
        <w:rPr>
          <w:rFonts w:eastAsia="Calibri"/>
          <w:szCs w:val="24"/>
        </w:rPr>
        <w:t xml:space="preserve">- воспитательной; </w:t>
      </w:r>
    </w:p>
    <w:p w:rsidR="009B7314" w:rsidRPr="00E23C4B" w:rsidRDefault="009B7314" w:rsidP="00E23C4B">
      <w:pPr>
        <w:spacing w:after="0" w:line="240" w:lineRule="auto"/>
        <w:ind w:left="-142" w:right="406" w:firstLine="283"/>
        <w:rPr>
          <w:rFonts w:eastAsia="Calibri"/>
          <w:szCs w:val="24"/>
        </w:rPr>
      </w:pPr>
      <w:r w:rsidRPr="00E23C4B">
        <w:rPr>
          <w:rFonts w:eastAsia="Calibri"/>
          <w:szCs w:val="24"/>
        </w:rPr>
        <w:t xml:space="preserve">- </w:t>
      </w:r>
      <w:proofErr w:type="spellStart"/>
      <w:r w:rsidRPr="00E23C4B">
        <w:rPr>
          <w:rFonts w:eastAsia="Calibri"/>
          <w:szCs w:val="24"/>
        </w:rPr>
        <w:t>здоровьесберегающей</w:t>
      </w:r>
      <w:proofErr w:type="spellEnd"/>
      <w:r w:rsidRPr="00E23C4B">
        <w:rPr>
          <w:rFonts w:eastAsia="Calibri"/>
          <w:szCs w:val="24"/>
        </w:rPr>
        <w:t xml:space="preserve">; </w:t>
      </w:r>
    </w:p>
    <w:p w:rsidR="009B7314" w:rsidRPr="00E23C4B" w:rsidRDefault="009B7314" w:rsidP="00E23C4B">
      <w:pPr>
        <w:spacing w:after="0" w:line="240" w:lineRule="auto"/>
        <w:ind w:left="-142" w:right="406" w:firstLine="283"/>
        <w:rPr>
          <w:rFonts w:eastAsia="Calibri"/>
          <w:szCs w:val="24"/>
        </w:rPr>
      </w:pPr>
      <w:r w:rsidRPr="00E23C4B">
        <w:rPr>
          <w:rFonts w:eastAsia="Calibri"/>
          <w:szCs w:val="24"/>
        </w:rPr>
        <w:t>- психолого-педагогической;</w:t>
      </w:r>
    </w:p>
    <w:p w:rsidR="009B7314" w:rsidRPr="00E23C4B" w:rsidRDefault="009B7314" w:rsidP="00E23C4B">
      <w:pPr>
        <w:spacing w:after="0" w:line="240" w:lineRule="auto"/>
        <w:ind w:left="-142" w:right="406" w:firstLine="283"/>
        <w:rPr>
          <w:rFonts w:eastAsia="Calibri"/>
          <w:szCs w:val="24"/>
        </w:rPr>
      </w:pPr>
      <w:r w:rsidRPr="00E23C4B">
        <w:rPr>
          <w:rFonts w:eastAsia="Calibri"/>
          <w:szCs w:val="24"/>
        </w:rPr>
        <w:t xml:space="preserve">- правовой; </w:t>
      </w:r>
    </w:p>
    <w:p w:rsidR="009B7314" w:rsidRPr="00E23C4B" w:rsidRDefault="009B7314" w:rsidP="00E23C4B">
      <w:pPr>
        <w:spacing w:after="0" w:line="240" w:lineRule="auto"/>
        <w:ind w:left="-142" w:right="406" w:firstLine="283"/>
        <w:rPr>
          <w:rFonts w:eastAsia="Calibri"/>
          <w:szCs w:val="24"/>
        </w:rPr>
      </w:pPr>
      <w:r w:rsidRPr="00E23C4B">
        <w:rPr>
          <w:rFonts w:eastAsia="Calibri"/>
          <w:szCs w:val="24"/>
        </w:rPr>
        <w:t xml:space="preserve">- финансово-хозяйственной. </w:t>
      </w:r>
    </w:p>
    <w:p w:rsidR="009B7314" w:rsidRPr="00E23C4B" w:rsidRDefault="009B7314" w:rsidP="00E23C4B">
      <w:pPr>
        <w:numPr>
          <w:ilvl w:val="0"/>
          <w:numId w:val="12"/>
        </w:numPr>
        <w:spacing w:after="0" w:line="240" w:lineRule="auto"/>
        <w:ind w:left="-142" w:right="406" w:firstLine="283"/>
        <w:rPr>
          <w:rFonts w:eastAsia="Calibri"/>
          <w:szCs w:val="24"/>
        </w:rPr>
      </w:pPr>
      <w:r w:rsidRPr="00E23C4B">
        <w:rPr>
          <w:rFonts w:eastAsia="Calibri"/>
          <w:szCs w:val="24"/>
        </w:rPr>
        <w:t xml:space="preserve">Разработка и реализация инновационного менеджмента как организационно-педагогического ресурса, повышающего качество дополнительного образования детей. </w:t>
      </w:r>
    </w:p>
    <w:p w:rsidR="009B7314" w:rsidRPr="00E23C4B" w:rsidRDefault="009B7314" w:rsidP="00E23C4B">
      <w:pPr>
        <w:numPr>
          <w:ilvl w:val="0"/>
          <w:numId w:val="12"/>
        </w:numPr>
        <w:spacing w:after="0" w:line="240" w:lineRule="auto"/>
        <w:ind w:left="-142" w:right="406" w:firstLine="283"/>
        <w:rPr>
          <w:rFonts w:eastAsia="Calibri"/>
          <w:szCs w:val="24"/>
        </w:rPr>
      </w:pPr>
      <w:r w:rsidRPr="00E23C4B">
        <w:rPr>
          <w:rFonts w:eastAsia="Calibri"/>
          <w:szCs w:val="24"/>
        </w:rPr>
        <w:t xml:space="preserve">Выявление одаренных детей в области культуры, науки, спорта и создание наиболее благоприятных условий для их творческой самореализации, самовыражения. </w:t>
      </w:r>
    </w:p>
    <w:p w:rsidR="009B7314" w:rsidRPr="00E23C4B" w:rsidRDefault="009B7314" w:rsidP="00E23C4B">
      <w:pPr>
        <w:numPr>
          <w:ilvl w:val="0"/>
          <w:numId w:val="12"/>
        </w:numPr>
        <w:spacing w:after="0" w:line="240" w:lineRule="auto"/>
        <w:ind w:left="-142" w:right="406" w:firstLine="283"/>
        <w:rPr>
          <w:rFonts w:eastAsia="Calibri"/>
          <w:szCs w:val="24"/>
        </w:rPr>
      </w:pPr>
      <w:r w:rsidRPr="00E23C4B">
        <w:rPr>
          <w:rFonts w:eastAsia="Calibri"/>
          <w:szCs w:val="24"/>
        </w:rPr>
        <w:t>Создание условий для успешной реализации образовательных потребностей учащихся за счет расширения спектра образовательных услуг.</w:t>
      </w:r>
    </w:p>
    <w:p w:rsidR="009B7314" w:rsidRPr="00E23C4B" w:rsidRDefault="009B7314" w:rsidP="00E23C4B">
      <w:pPr>
        <w:numPr>
          <w:ilvl w:val="0"/>
          <w:numId w:val="12"/>
        </w:numPr>
        <w:spacing w:after="0" w:line="240" w:lineRule="auto"/>
        <w:ind w:left="-142" w:right="406" w:firstLine="283"/>
        <w:rPr>
          <w:rFonts w:eastAsia="Calibri"/>
          <w:szCs w:val="24"/>
        </w:rPr>
      </w:pPr>
      <w:r w:rsidRPr="00E23C4B">
        <w:rPr>
          <w:rFonts w:eastAsia="Calibri"/>
          <w:szCs w:val="24"/>
        </w:rPr>
        <w:t>Повышение доступности образовательных услуг МАОУ ДОД ДЮЦ «Гармония» для всех категорий населения, в том числе детей с особенностями в развитии, не посещающих общеобразовательные учреждения.</w:t>
      </w:r>
    </w:p>
    <w:p w:rsidR="009B7314" w:rsidRPr="00E23C4B" w:rsidRDefault="009B7314" w:rsidP="00E23C4B">
      <w:pPr>
        <w:numPr>
          <w:ilvl w:val="0"/>
          <w:numId w:val="12"/>
        </w:numPr>
        <w:spacing w:after="0" w:line="240" w:lineRule="auto"/>
        <w:ind w:left="-142" w:right="406" w:firstLine="283"/>
        <w:rPr>
          <w:rFonts w:eastAsia="Calibri"/>
          <w:szCs w:val="24"/>
        </w:rPr>
      </w:pPr>
      <w:r w:rsidRPr="00E23C4B">
        <w:rPr>
          <w:rFonts w:eastAsia="Calibri"/>
          <w:szCs w:val="24"/>
        </w:rPr>
        <w:t>Совершенствование модели оценки качества образования в аспекте оценки качества достижений обучающихся и управления персоналом.</w:t>
      </w:r>
    </w:p>
    <w:p w:rsidR="009B7314" w:rsidRPr="00E23C4B" w:rsidRDefault="009B7314" w:rsidP="00E23C4B">
      <w:pPr>
        <w:spacing w:after="0" w:line="240" w:lineRule="auto"/>
        <w:ind w:left="-142" w:right="406" w:firstLine="283"/>
        <w:rPr>
          <w:rFonts w:eastAsia="Calibri"/>
          <w:szCs w:val="24"/>
        </w:rPr>
      </w:pPr>
    </w:p>
    <w:p w:rsidR="009B7314" w:rsidRPr="00E23C4B" w:rsidRDefault="009B7314" w:rsidP="00E23C4B">
      <w:pPr>
        <w:spacing w:after="0" w:line="240" w:lineRule="auto"/>
        <w:ind w:left="-142" w:right="406" w:firstLine="283"/>
        <w:rPr>
          <w:rFonts w:eastAsia="Calibri"/>
          <w:szCs w:val="24"/>
        </w:rPr>
      </w:pPr>
      <w:r w:rsidRPr="00E23C4B">
        <w:rPr>
          <w:rFonts w:eastAsia="Calibri"/>
          <w:b/>
          <w:szCs w:val="24"/>
        </w:rPr>
        <w:lastRenderedPageBreak/>
        <w:t xml:space="preserve">Целевыми показателями (Приложение 1) </w:t>
      </w:r>
      <w:r w:rsidRPr="00E23C4B">
        <w:rPr>
          <w:rFonts w:eastAsia="Calibri"/>
          <w:szCs w:val="24"/>
        </w:rPr>
        <w:t>подпрограммы  являются:</w:t>
      </w:r>
    </w:p>
    <w:p w:rsidR="009B7314" w:rsidRPr="00E23C4B" w:rsidRDefault="009B7314" w:rsidP="00E23C4B">
      <w:pPr>
        <w:pStyle w:val="ab"/>
        <w:numPr>
          <w:ilvl w:val="0"/>
          <w:numId w:val="13"/>
        </w:numPr>
        <w:ind w:left="-142" w:right="406" w:firstLine="283"/>
        <w:jc w:val="both"/>
        <w:rPr>
          <w:rFonts w:ascii="Times New Roman" w:hAnsi="Times New Roman"/>
          <w:sz w:val="24"/>
          <w:szCs w:val="24"/>
        </w:rPr>
      </w:pPr>
      <w:r w:rsidRPr="00E23C4B">
        <w:rPr>
          <w:rFonts w:ascii="Times New Roman" w:hAnsi="Times New Roman"/>
          <w:sz w:val="24"/>
          <w:szCs w:val="24"/>
        </w:rPr>
        <w:t>Доля учащихся МАОУ ДОД ДЮЦ «Гармония» от общего числа учащихся в возрасте от 6,5 до 18 лет Киренского муниципального района;</w:t>
      </w:r>
    </w:p>
    <w:p w:rsidR="009B7314" w:rsidRPr="00E23C4B" w:rsidRDefault="009B7314" w:rsidP="00E23C4B">
      <w:pPr>
        <w:pStyle w:val="ab"/>
        <w:numPr>
          <w:ilvl w:val="0"/>
          <w:numId w:val="13"/>
        </w:numPr>
        <w:ind w:left="-142" w:right="406" w:firstLine="283"/>
        <w:jc w:val="both"/>
        <w:rPr>
          <w:rFonts w:ascii="Times New Roman" w:hAnsi="Times New Roman"/>
          <w:sz w:val="24"/>
          <w:szCs w:val="24"/>
        </w:rPr>
      </w:pPr>
      <w:r w:rsidRPr="00E23C4B">
        <w:rPr>
          <w:rFonts w:ascii="Times New Roman" w:hAnsi="Times New Roman"/>
          <w:sz w:val="24"/>
          <w:szCs w:val="24"/>
        </w:rPr>
        <w:t xml:space="preserve">Доля учащихся МАОУ ДОД ДЮЦ «Гармония», осваивающих дополнительные </w:t>
      </w:r>
      <w:proofErr w:type="spellStart"/>
      <w:r w:rsidRPr="00E23C4B">
        <w:rPr>
          <w:rFonts w:ascii="Times New Roman" w:hAnsi="Times New Roman"/>
          <w:sz w:val="24"/>
          <w:szCs w:val="24"/>
        </w:rPr>
        <w:t>предпрофильные</w:t>
      </w:r>
      <w:proofErr w:type="spellEnd"/>
      <w:r w:rsidRPr="00E23C4B">
        <w:rPr>
          <w:rFonts w:ascii="Times New Roman" w:hAnsi="Times New Roman"/>
          <w:sz w:val="24"/>
          <w:szCs w:val="24"/>
        </w:rPr>
        <w:t xml:space="preserve"> общеобразовательные программы от общего числа учащихся МАОУ ДОД ДЮЦ «Гармония».</w:t>
      </w:r>
    </w:p>
    <w:p w:rsidR="009B7314" w:rsidRPr="00E23C4B" w:rsidRDefault="009B7314" w:rsidP="00E23C4B">
      <w:pPr>
        <w:pStyle w:val="ab"/>
        <w:numPr>
          <w:ilvl w:val="0"/>
          <w:numId w:val="13"/>
        </w:numPr>
        <w:ind w:left="-142" w:right="406" w:firstLine="283"/>
        <w:jc w:val="both"/>
        <w:rPr>
          <w:rFonts w:ascii="Times New Roman" w:hAnsi="Times New Roman"/>
          <w:sz w:val="24"/>
          <w:szCs w:val="24"/>
        </w:rPr>
      </w:pPr>
      <w:r w:rsidRPr="00E23C4B">
        <w:rPr>
          <w:rFonts w:ascii="Times New Roman" w:hAnsi="Times New Roman"/>
          <w:sz w:val="24"/>
          <w:szCs w:val="24"/>
        </w:rPr>
        <w:t>Доля средств, направленных на развитие МАОУ ДОД ДЮЦ «Гармония» от общего объема бюджетных ассигнований, выделенных  МАОУ ДОД ДЮЦ «Гармония».</w:t>
      </w:r>
    </w:p>
    <w:p w:rsidR="009B7314" w:rsidRPr="00E23C4B" w:rsidRDefault="009B7314" w:rsidP="00E23C4B">
      <w:pPr>
        <w:pStyle w:val="ab"/>
        <w:numPr>
          <w:ilvl w:val="0"/>
          <w:numId w:val="13"/>
        </w:numPr>
        <w:ind w:left="-142" w:right="406" w:firstLine="283"/>
        <w:jc w:val="both"/>
        <w:rPr>
          <w:rFonts w:ascii="Times New Roman" w:hAnsi="Times New Roman"/>
          <w:sz w:val="24"/>
          <w:szCs w:val="24"/>
        </w:rPr>
      </w:pPr>
      <w:r w:rsidRPr="00E23C4B">
        <w:rPr>
          <w:rFonts w:ascii="Times New Roman" w:hAnsi="Times New Roman"/>
          <w:sz w:val="24"/>
          <w:szCs w:val="24"/>
        </w:rPr>
        <w:t>Доля педагогических работников  МАОУ ДОД ДЮЦ «Гармония», участвующих в распространении  и внедрении передового педагогического опыта по работе с одаренными детьми и талантливой молодежи  от общего числа педагогических работников МАОУ ДОД ДЮЦ «Гармония».</w:t>
      </w:r>
    </w:p>
    <w:p w:rsidR="009B7314" w:rsidRPr="00E23C4B" w:rsidRDefault="009B7314" w:rsidP="00E23C4B">
      <w:pPr>
        <w:pStyle w:val="ab"/>
        <w:numPr>
          <w:ilvl w:val="0"/>
          <w:numId w:val="13"/>
        </w:numPr>
        <w:ind w:left="-142" w:right="406" w:firstLine="283"/>
        <w:jc w:val="both"/>
        <w:rPr>
          <w:rFonts w:ascii="Times New Roman" w:hAnsi="Times New Roman"/>
          <w:sz w:val="24"/>
          <w:szCs w:val="24"/>
        </w:rPr>
      </w:pPr>
      <w:r w:rsidRPr="00E23C4B">
        <w:rPr>
          <w:rFonts w:ascii="Times New Roman" w:hAnsi="Times New Roman"/>
          <w:sz w:val="24"/>
          <w:szCs w:val="24"/>
        </w:rPr>
        <w:t>Доля педагогических работников  МАОУ ДОД ДЮЦ «Гармония», прошедших обучение на курсах повышения квалификации.</w:t>
      </w:r>
    </w:p>
    <w:p w:rsidR="009B7314" w:rsidRDefault="009B7314" w:rsidP="00E23C4B">
      <w:pPr>
        <w:pStyle w:val="ab"/>
        <w:numPr>
          <w:ilvl w:val="0"/>
          <w:numId w:val="13"/>
        </w:numPr>
        <w:ind w:left="-142" w:right="406" w:firstLine="283"/>
        <w:jc w:val="both"/>
        <w:rPr>
          <w:rFonts w:ascii="Times New Roman" w:hAnsi="Times New Roman"/>
          <w:sz w:val="24"/>
          <w:szCs w:val="24"/>
        </w:rPr>
      </w:pPr>
      <w:r w:rsidRPr="00E23C4B">
        <w:rPr>
          <w:rFonts w:ascii="Times New Roman" w:hAnsi="Times New Roman"/>
          <w:sz w:val="24"/>
          <w:szCs w:val="24"/>
        </w:rPr>
        <w:t>Количество участников  МАОУ ДОД ДЮЦ «Гармония» в районных, региональных, всероссийских, международных мероприятиях.</w:t>
      </w:r>
    </w:p>
    <w:p w:rsidR="00FA5CF4" w:rsidRPr="00E23C4B" w:rsidRDefault="00FA5CF4" w:rsidP="00FA5CF4">
      <w:pPr>
        <w:pStyle w:val="ab"/>
        <w:numPr>
          <w:ilvl w:val="0"/>
          <w:numId w:val="13"/>
        </w:numPr>
        <w:ind w:left="-142" w:right="40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детей в возрасте от 5 до 18 лет, использующих сертификаты дополнительного образования</w:t>
      </w:r>
    </w:p>
    <w:p w:rsidR="00FA5CF4" w:rsidRPr="00E23C4B" w:rsidRDefault="00FA5CF4" w:rsidP="00FA5CF4">
      <w:pPr>
        <w:pStyle w:val="ab"/>
        <w:ind w:left="141" w:right="406"/>
        <w:jc w:val="both"/>
        <w:rPr>
          <w:rFonts w:ascii="Times New Roman" w:hAnsi="Times New Roman"/>
          <w:sz w:val="24"/>
          <w:szCs w:val="24"/>
        </w:rPr>
      </w:pPr>
    </w:p>
    <w:p w:rsidR="009B7314" w:rsidRPr="00E23C4B" w:rsidRDefault="009B7314" w:rsidP="00E23C4B">
      <w:pPr>
        <w:spacing w:after="0" w:line="240" w:lineRule="auto"/>
        <w:ind w:left="-142" w:right="406" w:firstLine="283"/>
        <w:rPr>
          <w:rFonts w:eastAsia="Calibri"/>
          <w:b/>
          <w:szCs w:val="24"/>
        </w:rPr>
      </w:pPr>
    </w:p>
    <w:p w:rsidR="009B7314" w:rsidRPr="00E23C4B" w:rsidRDefault="009B7314" w:rsidP="00E23C4B">
      <w:pPr>
        <w:spacing w:after="0" w:line="240" w:lineRule="auto"/>
        <w:ind w:left="-142" w:right="406" w:firstLine="283"/>
        <w:jc w:val="center"/>
        <w:rPr>
          <w:rFonts w:eastAsia="Calibri"/>
          <w:b/>
          <w:szCs w:val="24"/>
        </w:rPr>
      </w:pPr>
      <w:r w:rsidRPr="00E23C4B">
        <w:rPr>
          <w:rFonts w:eastAsia="Calibri"/>
          <w:b/>
          <w:szCs w:val="24"/>
        </w:rPr>
        <w:t xml:space="preserve">РАЗДЕЛ 2. ВЕДОМСТВЕННЫЕ ЦЕЛЕВЫЕ ПРОГРАММЫ И ОСНОВНЫЕ МЕРОПРИЯТИЯ </w:t>
      </w:r>
      <w:r w:rsidRPr="00E23C4B">
        <w:rPr>
          <w:b/>
          <w:color w:val="000000"/>
          <w:szCs w:val="24"/>
        </w:rPr>
        <w:t>ПОДПРОГРАММЫ</w:t>
      </w:r>
    </w:p>
    <w:p w:rsidR="009B7314" w:rsidRPr="00E23C4B" w:rsidRDefault="009B7314" w:rsidP="00E23C4B">
      <w:pPr>
        <w:spacing w:after="0" w:line="240" w:lineRule="auto"/>
        <w:ind w:left="-142" w:right="406" w:firstLine="283"/>
        <w:outlineLvl w:val="0"/>
        <w:rPr>
          <w:rFonts w:eastAsia="Calibri"/>
          <w:color w:val="000000"/>
          <w:szCs w:val="24"/>
        </w:rPr>
      </w:pPr>
    </w:p>
    <w:p w:rsidR="009B7314" w:rsidRPr="00E23C4B" w:rsidRDefault="009B7314" w:rsidP="00E23C4B">
      <w:pPr>
        <w:spacing w:after="0" w:line="240" w:lineRule="auto"/>
        <w:ind w:left="-142" w:right="406" w:firstLine="283"/>
        <w:outlineLvl w:val="0"/>
        <w:rPr>
          <w:rFonts w:eastAsia="Calibri"/>
          <w:b/>
          <w:szCs w:val="24"/>
        </w:rPr>
      </w:pPr>
      <w:r w:rsidRPr="00E23C4B">
        <w:rPr>
          <w:rFonts w:eastAsia="Calibri"/>
          <w:szCs w:val="24"/>
        </w:rPr>
        <w:t xml:space="preserve">Перечень </w:t>
      </w:r>
      <w:r w:rsidRPr="00E23C4B">
        <w:rPr>
          <w:rFonts w:eastAsia="Calibri"/>
          <w:color w:val="000000"/>
          <w:szCs w:val="24"/>
        </w:rPr>
        <w:t>основных мероприятий</w:t>
      </w:r>
      <w:r w:rsidRPr="00E23C4B">
        <w:rPr>
          <w:rFonts w:eastAsia="Calibri"/>
          <w:b/>
          <w:szCs w:val="24"/>
        </w:rPr>
        <w:t>:</w:t>
      </w:r>
    </w:p>
    <w:p w:rsidR="009B7314" w:rsidRPr="00E23C4B" w:rsidRDefault="009B7314" w:rsidP="00E23C4B">
      <w:pPr>
        <w:pStyle w:val="ab"/>
        <w:ind w:left="-142" w:right="406" w:firstLine="283"/>
        <w:jc w:val="both"/>
        <w:rPr>
          <w:rFonts w:ascii="Times New Roman" w:hAnsi="Times New Roman"/>
          <w:sz w:val="24"/>
          <w:szCs w:val="24"/>
        </w:rPr>
      </w:pPr>
      <w:r w:rsidRPr="00E23C4B">
        <w:rPr>
          <w:rFonts w:ascii="Times New Roman" w:hAnsi="Times New Roman"/>
          <w:sz w:val="24"/>
          <w:szCs w:val="24"/>
        </w:rPr>
        <w:t>1. Реализация программ дополнительного образования детей  МАОУ ДОД ДЮЦ «Гармония».</w:t>
      </w:r>
    </w:p>
    <w:p w:rsidR="009B7314" w:rsidRPr="00E23C4B" w:rsidRDefault="009B7314" w:rsidP="00E23C4B">
      <w:pPr>
        <w:pStyle w:val="ab"/>
        <w:ind w:left="-142" w:right="406" w:firstLine="283"/>
        <w:jc w:val="both"/>
        <w:rPr>
          <w:rFonts w:ascii="Times New Roman" w:hAnsi="Times New Roman"/>
          <w:sz w:val="24"/>
          <w:szCs w:val="24"/>
        </w:rPr>
      </w:pPr>
      <w:r w:rsidRPr="00E23C4B">
        <w:rPr>
          <w:rFonts w:ascii="Times New Roman" w:hAnsi="Times New Roman"/>
          <w:sz w:val="24"/>
          <w:szCs w:val="24"/>
        </w:rPr>
        <w:t>2. Обеспечение кортом МАОУ ДОД ДЮЦ «Гармония».</w:t>
      </w:r>
    </w:p>
    <w:p w:rsidR="009B7314" w:rsidRPr="00E23C4B" w:rsidRDefault="009B7314" w:rsidP="00E23C4B">
      <w:pPr>
        <w:pStyle w:val="ab"/>
        <w:ind w:left="-142" w:right="406" w:firstLine="283"/>
        <w:jc w:val="both"/>
        <w:rPr>
          <w:rFonts w:ascii="Times New Roman" w:hAnsi="Times New Roman"/>
          <w:sz w:val="24"/>
          <w:szCs w:val="24"/>
        </w:rPr>
      </w:pPr>
      <w:r w:rsidRPr="00E23C4B">
        <w:rPr>
          <w:rFonts w:ascii="Times New Roman" w:hAnsi="Times New Roman"/>
          <w:sz w:val="24"/>
          <w:szCs w:val="24"/>
        </w:rPr>
        <w:t>3.Текущий ремонт здания, закрепленного за МАОУ ДОД ДЮЦ «Гармония» на праве оперативного управления.</w:t>
      </w:r>
    </w:p>
    <w:p w:rsidR="009B7314" w:rsidRPr="00E23C4B" w:rsidRDefault="009B7314" w:rsidP="00E23C4B">
      <w:pPr>
        <w:pStyle w:val="ab"/>
        <w:ind w:left="-142" w:right="406" w:firstLine="283"/>
        <w:jc w:val="both"/>
        <w:rPr>
          <w:rFonts w:ascii="Times New Roman" w:hAnsi="Times New Roman"/>
          <w:sz w:val="24"/>
          <w:szCs w:val="24"/>
        </w:rPr>
      </w:pPr>
      <w:r w:rsidRPr="00E23C4B">
        <w:rPr>
          <w:rFonts w:ascii="Times New Roman" w:hAnsi="Times New Roman"/>
          <w:sz w:val="24"/>
          <w:szCs w:val="24"/>
        </w:rPr>
        <w:t>4. Укрепления материально-технической базы учреждения.</w:t>
      </w:r>
    </w:p>
    <w:p w:rsidR="009B7314" w:rsidRPr="00E23C4B" w:rsidRDefault="009B7314" w:rsidP="00E23C4B">
      <w:pPr>
        <w:pStyle w:val="ab"/>
        <w:ind w:left="-142" w:right="406" w:firstLine="283"/>
        <w:jc w:val="both"/>
        <w:rPr>
          <w:rFonts w:ascii="Times New Roman" w:hAnsi="Times New Roman"/>
          <w:sz w:val="24"/>
          <w:szCs w:val="24"/>
        </w:rPr>
      </w:pPr>
      <w:r w:rsidRPr="00E23C4B">
        <w:rPr>
          <w:rFonts w:ascii="Times New Roman" w:hAnsi="Times New Roman"/>
          <w:sz w:val="24"/>
          <w:szCs w:val="24"/>
        </w:rPr>
        <w:t>5. Проведение районных массовых мероприятий с детьми.</w:t>
      </w:r>
    </w:p>
    <w:p w:rsidR="009B7314" w:rsidRPr="00E23C4B" w:rsidRDefault="009B7314" w:rsidP="00E23C4B">
      <w:pPr>
        <w:pStyle w:val="ab"/>
        <w:ind w:left="-142" w:right="406" w:firstLine="283"/>
        <w:jc w:val="both"/>
        <w:rPr>
          <w:rFonts w:ascii="Times New Roman" w:hAnsi="Times New Roman"/>
          <w:sz w:val="24"/>
          <w:szCs w:val="24"/>
        </w:rPr>
      </w:pPr>
      <w:r w:rsidRPr="00E23C4B">
        <w:rPr>
          <w:rFonts w:ascii="Times New Roman" w:hAnsi="Times New Roman"/>
          <w:sz w:val="24"/>
          <w:szCs w:val="24"/>
        </w:rPr>
        <w:t>6. Организация участия учащихся  и педагогов  в региональных, областных, всероссийских, международных олимпиадах, конференциях, фестивалях, соревнованиях, конкурсах, выставках, акциях и других мероприятиях по направлениям дополнительного образования.</w:t>
      </w:r>
    </w:p>
    <w:p w:rsidR="009B7314" w:rsidRPr="00E23C4B" w:rsidRDefault="009B7314" w:rsidP="00E23C4B">
      <w:pPr>
        <w:pStyle w:val="ab"/>
        <w:ind w:left="-142" w:right="406" w:firstLine="283"/>
        <w:jc w:val="both"/>
        <w:rPr>
          <w:rFonts w:ascii="Times New Roman" w:hAnsi="Times New Roman"/>
          <w:sz w:val="24"/>
          <w:szCs w:val="24"/>
        </w:rPr>
      </w:pPr>
      <w:r w:rsidRPr="00E23C4B">
        <w:rPr>
          <w:rFonts w:ascii="Times New Roman" w:hAnsi="Times New Roman"/>
          <w:sz w:val="24"/>
          <w:szCs w:val="24"/>
        </w:rPr>
        <w:t>7. Организация обучения педагогических работников на курсах повышения  квалификации</w:t>
      </w:r>
    </w:p>
    <w:p w:rsidR="009B7314" w:rsidRPr="00E23C4B" w:rsidRDefault="009B7314" w:rsidP="00E23C4B">
      <w:pPr>
        <w:pStyle w:val="ab"/>
        <w:ind w:left="-142" w:right="406" w:firstLine="283"/>
        <w:jc w:val="both"/>
        <w:rPr>
          <w:rFonts w:ascii="Times New Roman" w:hAnsi="Times New Roman"/>
          <w:sz w:val="24"/>
          <w:szCs w:val="24"/>
        </w:rPr>
      </w:pPr>
      <w:r w:rsidRPr="00E23C4B">
        <w:rPr>
          <w:rFonts w:ascii="Times New Roman" w:hAnsi="Times New Roman"/>
          <w:sz w:val="24"/>
          <w:szCs w:val="24"/>
        </w:rPr>
        <w:t>8. Организация летнего отдыха и занятости детей.</w:t>
      </w:r>
    </w:p>
    <w:p w:rsidR="009B7314" w:rsidRDefault="009B7314" w:rsidP="00E23C4B">
      <w:pPr>
        <w:pStyle w:val="ab"/>
        <w:ind w:left="-142" w:right="406" w:firstLine="283"/>
        <w:jc w:val="both"/>
        <w:rPr>
          <w:rFonts w:ascii="Times New Roman" w:hAnsi="Times New Roman"/>
          <w:sz w:val="24"/>
          <w:szCs w:val="24"/>
        </w:rPr>
      </w:pPr>
      <w:r w:rsidRPr="00E23C4B">
        <w:rPr>
          <w:rFonts w:ascii="Times New Roman" w:hAnsi="Times New Roman"/>
          <w:sz w:val="24"/>
          <w:szCs w:val="24"/>
        </w:rPr>
        <w:t>9. Текущий ремонт котельной.</w:t>
      </w:r>
    </w:p>
    <w:p w:rsidR="008F3868" w:rsidRPr="00E23C4B" w:rsidRDefault="008F3868" w:rsidP="00E23C4B">
      <w:pPr>
        <w:pStyle w:val="ab"/>
        <w:ind w:left="-142" w:right="406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8F3868">
        <w:t xml:space="preserve"> </w:t>
      </w:r>
      <w:r w:rsidRPr="008F3868"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 w:rsidRPr="008F3868">
        <w:rPr>
          <w:rFonts w:ascii="Times New Roman" w:hAnsi="Times New Roman"/>
          <w:sz w:val="24"/>
          <w:szCs w:val="24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8F3868">
        <w:rPr>
          <w:rFonts w:ascii="Times New Roman" w:hAnsi="Times New Roman"/>
          <w:sz w:val="24"/>
          <w:szCs w:val="24"/>
        </w:rPr>
        <w:t xml:space="preserve"> в Киренском районе</w:t>
      </w:r>
    </w:p>
    <w:p w:rsidR="009B7314" w:rsidRPr="00E23C4B" w:rsidRDefault="009B7314" w:rsidP="00E23C4B">
      <w:pPr>
        <w:spacing w:after="0" w:line="240" w:lineRule="auto"/>
        <w:ind w:left="-142" w:right="406" w:firstLine="283"/>
        <w:jc w:val="center"/>
        <w:rPr>
          <w:rFonts w:eastAsia="Calibri"/>
          <w:b/>
          <w:szCs w:val="24"/>
        </w:rPr>
      </w:pPr>
    </w:p>
    <w:p w:rsidR="009B7314" w:rsidRPr="00E23C4B" w:rsidRDefault="009B7314" w:rsidP="00E23C4B">
      <w:pPr>
        <w:spacing w:after="0" w:line="240" w:lineRule="auto"/>
        <w:ind w:left="-142" w:right="406" w:firstLine="283"/>
        <w:jc w:val="center"/>
        <w:rPr>
          <w:rFonts w:eastAsia="Calibri"/>
          <w:b/>
          <w:szCs w:val="24"/>
        </w:rPr>
      </w:pPr>
      <w:r w:rsidRPr="00E23C4B">
        <w:rPr>
          <w:rFonts w:eastAsia="Calibri"/>
          <w:b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B7314" w:rsidRPr="00E23C4B" w:rsidRDefault="009B7314" w:rsidP="00E23C4B">
      <w:pPr>
        <w:spacing w:after="0" w:line="240" w:lineRule="auto"/>
        <w:ind w:left="-142" w:right="406" w:firstLine="283"/>
        <w:jc w:val="center"/>
        <w:rPr>
          <w:rFonts w:eastAsia="Calibri"/>
          <w:b/>
          <w:szCs w:val="24"/>
        </w:rPr>
      </w:pPr>
    </w:p>
    <w:p w:rsidR="009B7314" w:rsidRPr="00E23C4B" w:rsidRDefault="009B7314" w:rsidP="00E23C4B">
      <w:pPr>
        <w:spacing w:after="0" w:line="240" w:lineRule="auto"/>
        <w:ind w:left="-142" w:right="406" w:firstLine="283"/>
        <w:rPr>
          <w:szCs w:val="24"/>
        </w:rPr>
      </w:pPr>
      <w:r w:rsidRPr="00E23C4B">
        <w:rPr>
          <w:szCs w:val="24"/>
        </w:rPr>
        <w:t>Реализация мероприятий подпрограммы регулируется: Постановлением администрации Киренского муниципального района № 189 от 19.04.2016г. «Об утверждении Положения о порядке принятия решений о разработке, реализации и оценке эффективности муниципальных программ Киренского района в новой редакции»</w:t>
      </w:r>
    </w:p>
    <w:p w:rsidR="009B7314" w:rsidRPr="00E23C4B" w:rsidRDefault="009B7314" w:rsidP="00E23C4B">
      <w:pPr>
        <w:pStyle w:val="formattext"/>
        <w:spacing w:before="0" w:beforeAutospacing="0" w:after="0" w:afterAutospacing="0"/>
        <w:ind w:left="-142" w:right="406" w:firstLine="283"/>
        <w:jc w:val="both"/>
      </w:pPr>
      <w:r w:rsidRPr="00E23C4B">
        <w:t>При реализации Подпрограммы 3 применяются меры муниципального регулирования правового и организационного характера, обеспечивающих достижение целей:</w:t>
      </w:r>
    </w:p>
    <w:p w:rsidR="009B7314" w:rsidRPr="00E23C4B" w:rsidRDefault="009B7314" w:rsidP="00E23C4B">
      <w:pPr>
        <w:spacing w:after="0" w:line="240" w:lineRule="auto"/>
        <w:ind w:left="-142" w:right="406" w:firstLine="283"/>
        <w:rPr>
          <w:szCs w:val="24"/>
        </w:rPr>
      </w:pPr>
      <w:r w:rsidRPr="00E23C4B">
        <w:rPr>
          <w:szCs w:val="24"/>
        </w:rPr>
        <w:t xml:space="preserve">Меры правового регулирования включают в себя: </w:t>
      </w:r>
    </w:p>
    <w:p w:rsidR="009B7314" w:rsidRPr="00E23C4B" w:rsidRDefault="009B7314" w:rsidP="00E23C4B">
      <w:pPr>
        <w:numPr>
          <w:ilvl w:val="0"/>
          <w:numId w:val="5"/>
        </w:numPr>
        <w:spacing w:after="0" w:line="240" w:lineRule="auto"/>
        <w:ind w:left="-142" w:right="406" w:firstLine="283"/>
        <w:rPr>
          <w:szCs w:val="24"/>
        </w:rPr>
      </w:pPr>
      <w:r w:rsidRPr="00E23C4B">
        <w:rPr>
          <w:szCs w:val="24"/>
        </w:rPr>
        <w:t xml:space="preserve">Разработку и принятие распоряжений мэра Киренского муниципального района, направленных на создание необходимых условий и механизмов реализации подпрограммы; </w:t>
      </w:r>
    </w:p>
    <w:p w:rsidR="009B7314" w:rsidRPr="00E23C4B" w:rsidRDefault="009B7314" w:rsidP="00E23C4B">
      <w:pPr>
        <w:numPr>
          <w:ilvl w:val="0"/>
          <w:numId w:val="5"/>
        </w:numPr>
        <w:spacing w:after="0" w:line="240" w:lineRule="auto"/>
        <w:ind w:left="-142" w:right="406" w:firstLine="283"/>
        <w:rPr>
          <w:szCs w:val="24"/>
        </w:rPr>
      </w:pPr>
      <w:r w:rsidRPr="00E23C4B">
        <w:rPr>
          <w:szCs w:val="24"/>
        </w:rPr>
        <w:lastRenderedPageBreak/>
        <w:t xml:space="preserve">Разработку и принятие нормативно-правовых актов прямого действия, обеспечивающих комплекс организационных и финансовых мер по реализации подпрограммы. </w:t>
      </w:r>
    </w:p>
    <w:p w:rsidR="009B7314" w:rsidRPr="00E23C4B" w:rsidRDefault="009B7314" w:rsidP="00E23C4B">
      <w:pPr>
        <w:numPr>
          <w:ilvl w:val="0"/>
          <w:numId w:val="5"/>
        </w:numPr>
        <w:spacing w:after="0" w:line="240" w:lineRule="auto"/>
        <w:ind w:left="-142" w:right="406" w:firstLine="283"/>
        <w:rPr>
          <w:szCs w:val="24"/>
        </w:rPr>
      </w:pPr>
      <w:r w:rsidRPr="00E23C4B">
        <w:rPr>
          <w:szCs w:val="24"/>
        </w:rPr>
        <w:t>Определение Администрацией Киренского муниципального района наиболее значимых для оказания финансовой поддержки мероприятий, осуществляемых органами местного самоуправления с последующим их включением в Подпрограмму 3 в качестве основных мероприятий.</w:t>
      </w:r>
    </w:p>
    <w:p w:rsidR="009B7314" w:rsidRPr="00E23C4B" w:rsidRDefault="009B7314" w:rsidP="00E23C4B">
      <w:pPr>
        <w:spacing w:after="0" w:line="240" w:lineRule="auto"/>
        <w:ind w:left="-142" w:right="406" w:firstLine="283"/>
        <w:rPr>
          <w:szCs w:val="24"/>
        </w:rPr>
      </w:pPr>
      <w:r w:rsidRPr="00E23C4B">
        <w:rPr>
          <w:szCs w:val="24"/>
        </w:rPr>
        <w:t>Организационные меры включают комплекс последовательных и взаимосвязанных действий, направленных на координацию всех вовлеченных в реализацию подпрограммы субъектов: ведомств, структур, учреждений.</w:t>
      </w:r>
    </w:p>
    <w:p w:rsidR="009B7314" w:rsidRPr="00E23C4B" w:rsidRDefault="009B7314" w:rsidP="00E23C4B">
      <w:pPr>
        <w:spacing w:after="0" w:line="240" w:lineRule="auto"/>
        <w:ind w:left="-142" w:right="406" w:firstLine="283"/>
        <w:rPr>
          <w:szCs w:val="24"/>
        </w:rPr>
      </w:pPr>
    </w:p>
    <w:p w:rsidR="009B7314" w:rsidRPr="00E23C4B" w:rsidRDefault="009B7314" w:rsidP="00E23C4B">
      <w:pPr>
        <w:spacing w:after="0" w:line="240" w:lineRule="auto"/>
        <w:ind w:left="-142" w:right="406" w:firstLine="283"/>
        <w:jc w:val="center"/>
        <w:rPr>
          <w:rFonts w:eastAsia="Calibri"/>
          <w:b/>
          <w:szCs w:val="24"/>
        </w:rPr>
      </w:pPr>
      <w:r w:rsidRPr="00E23C4B">
        <w:rPr>
          <w:rFonts w:eastAsia="Calibri"/>
          <w:b/>
          <w:szCs w:val="24"/>
        </w:rPr>
        <w:t xml:space="preserve">РАЗДЕЛ 4. РЕСУРСНОЕ ОБЕСПЕЧЕНИЕ </w:t>
      </w:r>
      <w:r w:rsidRPr="00E23C4B">
        <w:rPr>
          <w:b/>
          <w:color w:val="000000"/>
          <w:szCs w:val="24"/>
        </w:rPr>
        <w:t>ПОДПРОГРАММЫ</w:t>
      </w:r>
    </w:p>
    <w:p w:rsidR="00D26199" w:rsidRPr="00D26199" w:rsidRDefault="00D26199" w:rsidP="00D26199">
      <w:pPr>
        <w:shd w:val="clear" w:color="auto" w:fill="FFFFFF" w:themeFill="background1"/>
        <w:spacing w:after="0" w:line="240" w:lineRule="auto"/>
        <w:ind w:left="-142" w:right="406" w:firstLine="283"/>
        <w:rPr>
          <w:rFonts w:eastAsia="Calibri"/>
          <w:szCs w:val="24"/>
        </w:rPr>
      </w:pPr>
      <w:r w:rsidRPr="00D26199">
        <w:rPr>
          <w:rFonts w:eastAsia="Calibri"/>
          <w:szCs w:val="24"/>
        </w:rPr>
        <w:t>Финансирование подпрограммы осуществляется за счет средств местного и областного бюджета на очередной финансовый год и плановый период 2024 года.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 xml:space="preserve">Общий объем финансирования составляет  312 070,6 тыс. рублей: 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2015 год  -    32 801,3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2016 год  -    28 457,7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2017 год  -    30 473,3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2018 год  -    32 154,4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2019 год  -    35 359,5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2020 год  -    31 862,7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2021 год -     28 569,4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2022 год  -    30 725,7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2023 год -     28 505,6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2024 год -     33 161,0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в том числе за счет средств местного бюджета: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2015 год  -    31 348,7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2016 год  -    21 190,5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2017 год  -    26 098,8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2018 год  -    24 450,8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2019 год  -    30 163,6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2020 год  -    31 817,7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2021 год  -    24 744,1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2022 год  -    26 900,4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2023 год  -    24 680,3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2024 год  -    33 161,0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в том числе за счет средств областного бюджета: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2015 год  -    1 452,6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2016 год  -    1 267,2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2017 год  -    4 374,5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2018 год  -    7 703,6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2019 год  -    5 195,9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2020 год  -    45,0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2021 год  -    3 825,3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2022 год  -    3 825,3,0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2023 год  -    3 825,3,0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  <w:r w:rsidRPr="00D26199">
        <w:rPr>
          <w:szCs w:val="24"/>
          <w:lang w:eastAsia="ru-RU"/>
        </w:rPr>
        <w:t>2024 год  -    0,0 тыс. рублей</w:t>
      </w:r>
    </w:p>
    <w:p w:rsidR="00D26199" w:rsidRPr="00D26199" w:rsidRDefault="00D26199" w:rsidP="00D26199">
      <w:pPr>
        <w:tabs>
          <w:tab w:val="left" w:pos="6271"/>
        </w:tabs>
        <w:spacing w:after="0" w:line="240" w:lineRule="auto"/>
        <w:ind w:right="79" w:firstLine="0"/>
        <w:jc w:val="left"/>
        <w:rPr>
          <w:szCs w:val="24"/>
          <w:lang w:eastAsia="ru-RU"/>
        </w:rPr>
      </w:pPr>
    </w:p>
    <w:p w:rsidR="009B7314" w:rsidRPr="00E23C4B" w:rsidRDefault="009B7314" w:rsidP="00E23C4B">
      <w:pPr>
        <w:spacing w:after="0" w:line="240" w:lineRule="auto"/>
        <w:ind w:left="-142" w:right="406" w:firstLine="283"/>
        <w:rPr>
          <w:rFonts w:eastAsia="Calibri"/>
          <w:b/>
          <w:szCs w:val="24"/>
        </w:rPr>
      </w:pPr>
      <w:r w:rsidRPr="00E23C4B">
        <w:rPr>
          <w:rFonts w:eastAsia="Calibri"/>
          <w:szCs w:val="24"/>
        </w:rPr>
        <w:t xml:space="preserve">Подробное описание ресурсного обеспечения программы в </w:t>
      </w:r>
      <w:r w:rsidRPr="00E23C4B">
        <w:rPr>
          <w:rFonts w:eastAsia="Calibri"/>
          <w:b/>
          <w:szCs w:val="24"/>
        </w:rPr>
        <w:t>Приложении 2.</w:t>
      </w:r>
    </w:p>
    <w:p w:rsidR="009B7314" w:rsidRPr="00E23C4B" w:rsidRDefault="009B7314" w:rsidP="00E23C4B">
      <w:pPr>
        <w:spacing w:after="0" w:line="240" w:lineRule="auto"/>
        <w:ind w:left="-142" w:right="406" w:firstLine="283"/>
        <w:rPr>
          <w:rFonts w:eastAsia="Calibri"/>
          <w:b/>
          <w:szCs w:val="24"/>
        </w:rPr>
      </w:pPr>
    </w:p>
    <w:p w:rsidR="009B7314" w:rsidRPr="00E23C4B" w:rsidRDefault="009B7314" w:rsidP="00E23C4B">
      <w:pPr>
        <w:spacing w:after="0" w:line="240" w:lineRule="auto"/>
        <w:ind w:left="-142" w:right="406" w:firstLine="283"/>
        <w:jc w:val="center"/>
        <w:rPr>
          <w:rFonts w:eastAsia="Calibri"/>
          <w:b/>
          <w:szCs w:val="24"/>
        </w:rPr>
      </w:pPr>
    </w:p>
    <w:p w:rsidR="009B7314" w:rsidRPr="00E23C4B" w:rsidRDefault="009B7314" w:rsidP="00E23C4B">
      <w:pPr>
        <w:spacing w:after="0" w:line="240" w:lineRule="auto"/>
        <w:ind w:left="-142" w:right="406" w:firstLine="283"/>
        <w:jc w:val="center"/>
        <w:rPr>
          <w:rFonts w:eastAsia="Calibri"/>
          <w:b/>
          <w:szCs w:val="24"/>
        </w:rPr>
      </w:pPr>
      <w:r w:rsidRPr="00E23C4B">
        <w:rPr>
          <w:rFonts w:eastAsia="Calibri"/>
          <w:b/>
          <w:szCs w:val="24"/>
        </w:rPr>
        <w:lastRenderedPageBreak/>
        <w:t xml:space="preserve">РАЗДЕЛ 5 . СВЕДЕНИЯ ОБ УЧАСТИИ В РЕАЛИЗАЦИИ ПОДПРОГРАММЫ </w:t>
      </w:r>
    </w:p>
    <w:p w:rsidR="009B7314" w:rsidRPr="00E23C4B" w:rsidRDefault="009B7314" w:rsidP="00E23C4B">
      <w:pPr>
        <w:spacing w:after="0" w:line="240" w:lineRule="auto"/>
        <w:ind w:left="-142" w:right="406" w:firstLine="283"/>
        <w:jc w:val="center"/>
        <w:rPr>
          <w:rFonts w:eastAsia="Calibri"/>
          <w:b/>
          <w:szCs w:val="24"/>
        </w:rPr>
      </w:pPr>
      <w:r w:rsidRPr="00E23C4B">
        <w:rPr>
          <w:rFonts w:eastAsia="Calibri"/>
          <w:b/>
          <w:szCs w:val="24"/>
        </w:rPr>
        <w:t>ИНЫХ ОРГАНИЗАЦИЙ</w:t>
      </w:r>
    </w:p>
    <w:p w:rsidR="009B7314" w:rsidRPr="00E23C4B" w:rsidRDefault="009B7314" w:rsidP="00E23C4B">
      <w:pPr>
        <w:spacing w:after="0" w:line="240" w:lineRule="auto"/>
        <w:ind w:left="-142" w:right="406" w:firstLine="283"/>
        <w:rPr>
          <w:rFonts w:eastAsia="Calibri"/>
          <w:szCs w:val="24"/>
        </w:rPr>
      </w:pPr>
      <w:r w:rsidRPr="00E23C4B">
        <w:rPr>
          <w:rFonts w:eastAsia="Calibri"/>
          <w:szCs w:val="24"/>
        </w:rPr>
        <w:t>Участие в реализации подпрограммы иных организаций не предусмотрено.</w:t>
      </w:r>
    </w:p>
    <w:p w:rsidR="00E52A23" w:rsidRPr="00E23C4B" w:rsidRDefault="00FB3B4F" w:rsidP="00E23C4B">
      <w:pPr>
        <w:tabs>
          <w:tab w:val="left" w:pos="13999"/>
        </w:tabs>
        <w:spacing w:after="0" w:line="240" w:lineRule="auto"/>
        <w:ind w:left="-142" w:right="406" w:firstLine="283"/>
        <w:rPr>
          <w:szCs w:val="24"/>
        </w:rPr>
      </w:pPr>
      <w:r w:rsidRPr="00E23C4B">
        <w:rPr>
          <w:szCs w:val="24"/>
        </w:rPr>
        <w:tab/>
      </w:r>
    </w:p>
    <w:p w:rsidR="00E52A23" w:rsidRPr="00E23C4B" w:rsidRDefault="00E52A23" w:rsidP="00E23C4B">
      <w:pPr>
        <w:spacing w:after="0" w:line="240" w:lineRule="auto"/>
        <w:ind w:left="-142" w:right="406" w:firstLine="283"/>
        <w:rPr>
          <w:szCs w:val="24"/>
        </w:rPr>
      </w:pPr>
    </w:p>
    <w:p w:rsidR="00E52A23" w:rsidRPr="00E23C4B" w:rsidRDefault="00E52A23" w:rsidP="00E23C4B">
      <w:pPr>
        <w:spacing w:after="0" w:line="240" w:lineRule="auto"/>
        <w:ind w:left="-142" w:right="406" w:firstLine="283"/>
        <w:rPr>
          <w:szCs w:val="24"/>
        </w:rPr>
      </w:pPr>
    </w:p>
    <w:p w:rsidR="00E52A23" w:rsidRPr="00E23C4B" w:rsidRDefault="00E52A23" w:rsidP="00E23C4B">
      <w:pPr>
        <w:spacing w:after="0" w:line="240" w:lineRule="auto"/>
        <w:ind w:left="-142" w:right="406" w:firstLine="283"/>
        <w:rPr>
          <w:szCs w:val="24"/>
        </w:rPr>
      </w:pPr>
    </w:p>
    <w:p w:rsidR="00E52A23" w:rsidRPr="00E23C4B" w:rsidRDefault="00E52A23" w:rsidP="00E23C4B">
      <w:pPr>
        <w:spacing w:after="0" w:line="240" w:lineRule="auto"/>
        <w:ind w:left="-142" w:right="406" w:firstLine="283"/>
        <w:rPr>
          <w:szCs w:val="24"/>
        </w:rPr>
      </w:pPr>
    </w:p>
    <w:p w:rsidR="00E52A23" w:rsidRPr="00E23C4B" w:rsidRDefault="00E52A23" w:rsidP="00E23C4B">
      <w:pPr>
        <w:spacing w:after="0" w:line="240" w:lineRule="auto"/>
        <w:ind w:left="-142" w:right="406" w:firstLine="283"/>
        <w:rPr>
          <w:szCs w:val="24"/>
        </w:rPr>
      </w:pPr>
    </w:p>
    <w:p w:rsidR="009B7314" w:rsidRDefault="009B7314" w:rsidP="00E52A23">
      <w:pPr>
        <w:rPr>
          <w:szCs w:val="24"/>
        </w:rPr>
        <w:sectPr w:rsidR="009B7314" w:rsidSect="009B7314">
          <w:pgSz w:w="11906" w:h="16838"/>
          <w:pgMar w:top="1134" w:right="159" w:bottom="992" w:left="1560" w:header="425" w:footer="0" w:gutter="0"/>
          <w:cols w:space="708"/>
          <w:docGrid w:linePitch="360"/>
        </w:sectPr>
      </w:pPr>
    </w:p>
    <w:p w:rsidR="00E52A23" w:rsidRDefault="00E52A23" w:rsidP="000C7629">
      <w:pPr>
        <w:ind w:firstLine="0"/>
        <w:rPr>
          <w:szCs w:val="24"/>
        </w:rPr>
      </w:pPr>
    </w:p>
    <w:p w:rsidR="009B7314" w:rsidRDefault="00FA5CF4" w:rsidP="00E52A23">
      <w:pPr>
        <w:rPr>
          <w:szCs w:val="24"/>
        </w:rPr>
      </w:pPr>
      <w:r w:rsidRPr="00FA5CF4">
        <w:rPr>
          <w:noProof/>
          <w:szCs w:val="24"/>
          <w:lang w:eastAsia="ru-RU"/>
        </w:rPr>
        <w:drawing>
          <wp:inline distT="0" distB="0" distL="0" distR="0">
            <wp:extent cx="9342120" cy="436720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43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0D5" w:rsidRDefault="000C40D5" w:rsidP="00E52A23">
      <w:pPr>
        <w:rPr>
          <w:szCs w:val="24"/>
        </w:rPr>
      </w:pPr>
    </w:p>
    <w:p w:rsidR="000C40D5" w:rsidRDefault="000C40D5" w:rsidP="00E52A23">
      <w:pPr>
        <w:rPr>
          <w:szCs w:val="24"/>
        </w:rPr>
      </w:pPr>
    </w:p>
    <w:p w:rsidR="00E55F58" w:rsidRDefault="00E55F58" w:rsidP="00E52A23">
      <w:pPr>
        <w:rPr>
          <w:szCs w:val="24"/>
        </w:rPr>
      </w:pPr>
    </w:p>
    <w:p w:rsidR="00E55F58" w:rsidRDefault="00D26199" w:rsidP="00E52A23">
      <w:pPr>
        <w:rPr>
          <w:szCs w:val="24"/>
        </w:rPr>
      </w:pPr>
      <w:r w:rsidRPr="00D26199">
        <w:rPr>
          <w:szCs w:val="24"/>
        </w:rPr>
        <w:lastRenderedPageBreak/>
        <w:drawing>
          <wp:inline distT="0" distB="0" distL="0" distR="0">
            <wp:extent cx="9342120" cy="6112158"/>
            <wp:effectExtent l="19050" t="0" r="0" b="0"/>
            <wp:docPr id="9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611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199" w:rsidRDefault="00D26199" w:rsidP="00E52A23">
      <w:pPr>
        <w:rPr>
          <w:szCs w:val="24"/>
        </w:rPr>
      </w:pPr>
      <w:r w:rsidRPr="00D26199">
        <w:rPr>
          <w:szCs w:val="24"/>
        </w:rPr>
        <w:lastRenderedPageBreak/>
        <w:drawing>
          <wp:inline distT="0" distB="0" distL="0" distR="0">
            <wp:extent cx="9342120" cy="5256356"/>
            <wp:effectExtent l="19050" t="0" r="0" b="0"/>
            <wp:docPr id="9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525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0D5" w:rsidRDefault="000C40D5" w:rsidP="00E52A23">
      <w:pPr>
        <w:rPr>
          <w:szCs w:val="24"/>
        </w:rPr>
      </w:pPr>
    </w:p>
    <w:p w:rsidR="008879CE" w:rsidRDefault="008879CE" w:rsidP="00E52A23">
      <w:pPr>
        <w:rPr>
          <w:szCs w:val="24"/>
        </w:rPr>
      </w:pPr>
    </w:p>
    <w:p w:rsidR="008879CE" w:rsidRDefault="008879CE" w:rsidP="00E52A23">
      <w:pPr>
        <w:rPr>
          <w:szCs w:val="24"/>
        </w:rPr>
        <w:sectPr w:rsidR="008879CE" w:rsidSect="003532A0">
          <w:pgSz w:w="16838" w:h="11906" w:orient="landscape"/>
          <w:pgMar w:top="142" w:right="992" w:bottom="284" w:left="1134" w:header="426" w:footer="0" w:gutter="0"/>
          <w:cols w:space="708"/>
          <w:docGrid w:linePitch="360"/>
        </w:sectPr>
      </w:pPr>
    </w:p>
    <w:p w:rsidR="009B7314" w:rsidRPr="009B7314" w:rsidRDefault="009B7314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 w:rsidRPr="009B7314">
        <w:rPr>
          <w:szCs w:val="24"/>
          <w:lang w:eastAsia="ru-RU"/>
        </w:rPr>
        <w:lastRenderedPageBreak/>
        <w:t>Утверждена</w:t>
      </w:r>
    </w:p>
    <w:p w:rsidR="009B7314" w:rsidRPr="009B7314" w:rsidRDefault="009B7314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 w:rsidRPr="009B7314">
        <w:rPr>
          <w:szCs w:val="24"/>
          <w:lang w:eastAsia="ru-RU"/>
        </w:rPr>
        <w:t>Постановлением  администрации</w:t>
      </w:r>
    </w:p>
    <w:p w:rsidR="009B7314" w:rsidRPr="009B7314" w:rsidRDefault="009B7314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 w:rsidRPr="009B7314">
        <w:rPr>
          <w:szCs w:val="24"/>
          <w:lang w:eastAsia="ru-RU"/>
        </w:rPr>
        <w:t>Киренского муниципального района</w:t>
      </w:r>
    </w:p>
    <w:p w:rsidR="009B7314" w:rsidRPr="009B7314" w:rsidRDefault="009B7314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 w:rsidRPr="009B7314">
        <w:rPr>
          <w:szCs w:val="24"/>
          <w:lang w:eastAsia="ru-RU"/>
        </w:rPr>
        <w:t>от 11.09.2014 г. № 957</w:t>
      </w:r>
    </w:p>
    <w:p w:rsidR="009B7314" w:rsidRPr="009B7314" w:rsidRDefault="009B7314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 w:rsidRPr="009B7314">
        <w:rPr>
          <w:szCs w:val="24"/>
          <w:lang w:eastAsia="ru-RU"/>
        </w:rPr>
        <w:t>с изменениями, внесенными Постановлениями</w:t>
      </w:r>
    </w:p>
    <w:p w:rsidR="009B7314" w:rsidRPr="009B7314" w:rsidRDefault="009B7314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 w:rsidRPr="009B7314">
        <w:rPr>
          <w:szCs w:val="24"/>
          <w:lang w:eastAsia="ru-RU"/>
        </w:rPr>
        <w:t>от 31.12.2014 г. № 1447, от 18.02.2015 г. № 146,</w:t>
      </w:r>
    </w:p>
    <w:p w:rsidR="009B7314" w:rsidRPr="009B7314" w:rsidRDefault="009B7314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 w:rsidRPr="009B7314">
        <w:rPr>
          <w:szCs w:val="24"/>
          <w:lang w:eastAsia="ru-RU"/>
        </w:rPr>
        <w:t xml:space="preserve"> от 23.04.2015 г. № 281, </w:t>
      </w:r>
    </w:p>
    <w:p w:rsidR="009B7314" w:rsidRPr="009B7314" w:rsidRDefault="009B7314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 w:rsidRPr="009B7314">
        <w:rPr>
          <w:szCs w:val="24"/>
          <w:lang w:eastAsia="ru-RU"/>
        </w:rPr>
        <w:t xml:space="preserve">от 07.10.2015 № 583, от 07.10.2015 г. № 584, </w:t>
      </w:r>
    </w:p>
    <w:p w:rsidR="009B7314" w:rsidRPr="009B7314" w:rsidRDefault="009B7314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 w:rsidRPr="009B7314">
        <w:rPr>
          <w:szCs w:val="24"/>
          <w:lang w:eastAsia="ru-RU"/>
        </w:rPr>
        <w:t>от 31.12.2015 г. № 696, от 31.12.2015 г. № 706</w:t>
      </w:r>
      <w:r w:rsidR="00C471AF">
        <w:rPr>
          <w:szCs w:val="24"/>
          <w:lang w:eastAsia="ru-RU"/>
        </w:rPr>
        <w:t>,</w:t>
      </w:r>
    </w:p>
    <w:p w:rsidR="009B7314" w:rsidRDefault="009B7314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 w:rsidRPr="009B7314">
        <w:rPr>
          <w:szCs w:val="24"/>
          <w:lang w:eastAsia="ru-RU"/>
        </w:rPr>
        <w:t>от 30.06.2016 г. № 346</w:t>
      </w:r>
      <w:r w:rsidR="00C471AF">
        <w:rPr>
          <w:szCs w:val="24"/>
          <w:lang w:eastAsia="ru-RU"/>
        </w:rPr>
        <w:t>,</w:t>
      </w:r>
    </w:p>
    <w:p w:rsidR="00C471AF" w:rsidRDefault="00C471AF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от 30.12.2016 г. № 575</w:t>
      </w:r>
      <w:r w:rsidR="00FE4C0B">
        <w:rPr>
          <w:szCs w:val="24"/>
          <w:lang w:eastAsia="ru-RU"/>
        </w:rPr>
        <w:t>,</w:t>
      </w:r>
    </w:p>
    <w:p w:rsidR="00FE4C0B" w:rsidRDefault="00FE4C0B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от 30.06.2017 г. № 358</w:t>
      </w:r>
      <w:r w:rsidR="00D33CAE">
        <w:rPr>
          <w:szCs w:val="24"/>
          <w:lang w:eastAsia="ru-RU"/>
        </w:rPr>
        <w:t>,</w:t>
      </w:r>
    </w:p>
    <w:p w:rsidR="009B7314" w:rsidRDefault="00D33CAE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от 25.12.2018 г. № 586</w:t>
      </w:r>
      <w:r w:rsidR="001C6C60">
        <w:rPr>
          <w:szCs w:val="24"/>
          <w:lang w:eastAsia="ru-RU"/>
        </w:rPr>
        <w:t>,</w:t>
      </w:r>
    </w:p>
    <w:p w:rsidR="001C6C60" w:rsidRDefault="001C6C60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от 25.08.2018 г. № 304</w:t>
      </w:r>
      <w:r w:rsidR="000C40D5">
        <w:rPr>
          <w:szCs w:val="24"/>
          <w:lang w:eastAsia="ru-RU"/>
        </w:rPr>
        <w:t>,</w:t>
      </w:r>
    </w:p>
    <w:p w:rsidR="000C40D5" w:rsidRDefault="000C40D5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от 10.10.2018 г. № 497</w:t>
      </w:r>
      <w:r w:rsidR="00FE375B">
        <w:rPr>
          <w:szCs w:val="24"/>
          <w:lang w:eastAsia="ru-RU"/>
        </w:rPr>
        <w:t>,</w:t>
      </w:r>
    </w:p>
    <w:p w:rsidR="00FE375B" w:rsidRDefault="00FE375B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от 25.12.2018 г. № 639</w:t>
      </w:r>
      <w:r w:rsidR="00B01F63">
        <w:rPr>
          <w:szCs w:val="24"/>
          <w:lang w:eastAsia="ru-RU"/>
        </w:rPr>
        <w:t>,</w:t>
      </w:r>
    </w:p>
    <w:p w:rsidR="009B7314" w:rsidRDefault="00B01F63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от 19.02.2019 г. № 93</w:t>
      </w:r>
      <w:r w:rsidR="002D03C2">
        <w:rPr>
          <w:szCs w:val="24"/>
          <w:lang w:eastAsia="ru-RU"/>
        </w:rPr>
        <w:t>,</w:t>
      </w:r>
    </w:p>
    <w:p w:rsidR="002D03C2" w:rsidRDefault="002D03C2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от 28.06.2019 г. № 325</w:t>
      </w:r>
      <w:r w:rsidR="004C3711">
        <w:rPr>
          <w:szCs w:val="24"/>
          <w:lang w:eastAsia="ru-RU"/>
        </w:rPr>
        <w:t>,</w:t>
      </w:r>
    </w:p>
    <w:p w:rsidR="004C3711" w:rsidRDefault="004C3711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от 25.12.2019 г. № 673</w:t>
      </w:r>
      <w:r w:rsidR="008879CE">
        <w:rPr>
          <w:szCs w:val="24"/>
          <w:lang w:eastAsia="ru-RU"/>
        </w:rPr>
        <w:t>,</w:t>
      </w:r>
    </w:p>
    <w:p w:rsidR="008879CE" w:rsidRDefault="008879CE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от 30.06.2020 г. № 354</w:t>
      </w:r>
      <w:r w:rsidR="0006781C">
        <w:rPr>
          <w:szCs w:val="24"/>
          <w:lang w:eastAsia="ru-RU"/>
        </w:rPr>
        <w:t>,</w:t>
      </w:r>
    </w:p>
    <w:p w:rsidR="0006781C" w:rsidRDefault="0006781C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от 24.08.2020 г. № 463</w:t>
      </w:r>
      <w:r w:rsidR="001438C2">
        <w:rPr>
          <w:szCs w:val="24"/>
          <w:lang w:eastAsia="ru-RU"/>
        </w:rPr>
        <w:t>,</w:t>
      </w:r>
    </w:p>
    <w:p w:rsidR="009B7314" w:rsidRPr="009B7314" w:rsidRDefault="001438C2" w:rsidP="009B7314">
      <w:pPr>
        <w:spacing w:after="0" w:line="240" w:lineRule="auto"/>
        <w:ind w:firstLine="0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от 30.12.2020 г. № 761</w:t>
      </w:r>
    </w:p>
    <w:p w:rsidR="009B7314" w:rsidRPr="009B7314" w:rsidRDefault="009B7314" w:rsidP="009B7314">
      <w:pPr>
        <w:spacing w:after="0" w:line="240" w:lineRule="auto"/>
        <w:ind w:left="360" w:firstLine="0"/>
        <w:jc w:val="center"/>
        <w:rPr>
          <w:b/>
          <w:color w:val="000000"/>
          <w:sz w:val="28"/>
          <w:szCs w:val="28"/>
          <w:lang w:eastAsia="ru-RU"/>
        </w:rPr>
      </w:pPr>
    </w:p>
    <w:p w:rsidR="009B7314" w:rsidRDefault="009B7314" w:rsidP="009B7314">
      <w:pPr>
        <w:spacing w:after="0" w:line="600" w:lineRule="auto"/>
        <w:ind w:left="360" w:firstLine="0"/>
        <w:jc w:val="center"/>
        <w:rPr>
          <w:b/>
          <w:color w:val="000000"/>
          <w:sz w:val="28"/>
          <w:szCs w:val="28"/>
          <w:lang w:eastAsia="ru-RU"/>
        </w:rPr>
      </w:pPr>
    </w:p>
    <w:p w:rsidR="004D09D6" w:rsidRPr="009B7314" w:rsidRDefault="004D09D6" w:rsidP="009B7314">
      <w:pPr>
        <w:spacing w:after="0" w:line="600" w:lineRule="auto"/>
        <w:ind w:left="360" w:firstLine="0"/>
        <w:jc w:val="center"/>
        <w:rPr>
          <w:b/>
          <w:color w:val="000000"/>
          <w:sz w:val="28"/>
          <w:szCs w:val="28"/>
          <w:lang w:eastAsia="ru-RU"/>
        </w:rPr>
      </w:pPr>
    </w:p>
    <w:p w:rsidR="009B7314" w:rsidRPr="009B7314" w:rsidRDefault="009B7314" w:rsidP="009B7314">
      <w:pPr>
        <w:spacing w:after="0" w:line="600" w:lineRule="auto"/>
        <w:ind w:firstLine="0"/>
        <w:jc w:val="center"/>
        <w:rPr>
          <w:b/>
          <w:color w:val="000000"/>
          <w:sz w:val="28"/>
          <w:szCs w:val="28"/>
          <w:lang w:eastAsia="ru-RU"/>
        </w:rPr>
      </w:pPr>
      <w:r w:rsidRPr="009B7314">
        <w:rPr>
          <w:b/>
          <w:color w:val="000000"/>
          <w:sz w:val="28"/>
          <w:szCs w:val="28"/>
          <w:lang w:eastAsia="ru-RU"/>
        </w:rPr>
        <w:t xml:space="preserve">ПОДПРОГРАММА № 4 </w:t>
      </w:r>
    </w:p>
    <w:p w:rsidR="009B7314" w:rsidRPr="009B7314" w:rsidRDefault="009B7314" w:rsidP="009B7314">
      <w:pPr>
        <w:spacing w:after="0"/>
        <w:ind w:firstLine="0"/>
        <w:jc w:val="center"/>
        <w:rPr>
          <w:b/>
          <w:color w:val="000000"/>
          <w:sz w:val="28"/>
          <w:szCs w:val="28"/>
          <w:lang w:eastAsia="ru-RU"/>
        </w:rPr>
      </w:pPr>
      <w:r w:rsidRPr="009B7314">
        <w:rPr>
          <w:b/>
          <w:color w:val="000000"/>
          <w:sz w:val="28"/>
          <w:szCs w:val="28"/>
          <w:lang w:eastAsia="ru-RU"/>
        </w:rPr>
        <w:t xml:space="preserve">«РАЗВИТИЕ  МКОУ </w:t>
      </w:r>
      <w:proofErr w:type="gramStart"/>
      <w:r w:rsidRPr="009B7314">
        <w:rPr>
          <w:b/>
          <w:color w:val="000000"/>
          <w:sz w:val="28"/>
          <w:szCs w:val="28"/>
          <w:lang w:eastAsia="ru-RU"/>
        </w:rPr>
        <w:t>ДО</w:t>
      </w:r>
      <w:proofErr w:type="gramEnd"/>
      <w:r w:rsidRPr="009B7314">
        <w:rPr>
          <w:b/>
          <w:color w:val="000000"/>
          <w:sz w:val="28"/>
          <w:szCs w:val="28"/>
          <w:lang w:eastAsia="ru-RU"/>
        </w:rPr>
        <w:t xml:space="preserve"> «</w:t>
      </w:r>
      <w:proofErr w:type="gramStart"/>
      <w:r w:rsidRPr="009B7314">
        <w:rPr>
          <w:b/>
          <w:color w:val="000000"/>
          <w:sz w:val="28"/>
          <w:szCs w:val="28"/>
          <w:lang w:eastAsia="ru-RU"/>
        </w:rPr>
        <w:t>ДЕТСКАЯ</w:t>
      </w:r>
      <w:proofErr w:type="gramEnd"/>
      <w:r w:rsidRPr="009B7314">
        <w:rPr>
          <w:b/>
          <w:color w:val="000000"/>
          <w:sz w:val="28"/>
          <w:szCs w:val="28"/>
          <w:lang w:eastAsia="ru-RU"/>
        </w:rPr>
        <w:t xml:space="preserve"> ШКОЛА ИСКУССТВ</w:t>
      </w:r>
    </w:p>
    <w:p w:rsidR="009B7314" w:rsidRPr="009B7314" w:rsidRDefault="009B7314" w:rsidP="009B7314">
      <w:pPr>
        <w:spacing w:after="0"/>
        <w:ind w:firstLine="0"/>
        <w:jc w:val="center"/>
        <w:rPr>
          <w:b/>
          <w:color w:val="000000"/>
          <w:sz w:val="28"/>
          <w:szCs w:val="28"/>
          <w:lang w:eastAsia="ru-RU"/>
        </w:rPr>
      </w:pPr>
      <w:r w:rsidRPr="009B7314">
        <w:rPr>
          <w:b/>
          <w:color w:val="000000"/>
          <w:sz w:val="28"/>
          <w:szCs w:val="28"/>
          <w:lang w:eastAsia="ru-RU"/>
        </w:rPr>
        <w:t>им. А.В.КУЗАКОВА г</w:t>
      </w:r>
      <w:proofErr w:type="gramStart"/>
      <w:r w:rsidRPr="009B7314">
        <w:rPr>
          <w:b/>
          <w:color w:val="000000"/>
          <w:sz w:val="28"/>
          <w:szCs w:val="28"/>
          <w:lang w:eastAsia="ru-RU"/>
        </w:rPr>
        <w:t>.К</w:t>
      </w:r>
      <w:proofErr w:type="gramEnd"/>
      <w:r w:rsidRPr="009B7314">
        <w:rPr>
          <w:b/>
          <w:color w:val="000000"/>
          <w:sz w:val="28"/>
          <w:szCs w:val="28"/>
          <w:lang w:eastAsia="ru-RU"/>
        </w:rPr>
        <w:t>ИРЕНСКА»</w:t>
      </w:r>
    </w:p>
    <w:p w:rsidR="009B7314" w:rsidRPr="009B7314" w:rsidRDefault="009B7314" w:rsidP="009B7314">
      <w:pPr>
        <w:spacing w:after="0" w:line="600" w:lineRule="auto"/>
        <w:ind w:firstLine="0"/>
        <w:jc w:val="center"/>
        <w:rPr>
          <w:b/>
          <w:color w:val="000000"/>
          <w:sz w:val="28"/>
          <w:szCs w:val="28"/>
          <w:lang w:eastAsia="ru-RU"/>
        </w:rPr>
      </w:pPr>
      <w:r w:rsidRPr="009B7314">
        <w:rPr>
          <w:b/>
          <w:color w:val="000000"/>
          <w:sz w:val="28"/>
          <w:szCs w:val="28"/>
          <w:lang w:eastAsia="ru-RU"/>
        </w:rPr>
        <w:t>МУНИЦИПАЛЬНОЙ ПРОГРАММЫ КИРЕНСКОГО РАЙОНА  «Развитие образования на 2015-202</w:t>
      </w:r>
      <w:r w:rsidR="00B01F63">
        <w:rPr>
          <w:b/>
          <w:color w:val="000000"/>
          <w:sz w:val="28"/>
          <w:szCs w:val="28"/>
          <w:lang w:eastAsia="ru-RU"/>
        </w:rPr>
        <w:t>4</w:t>
      </w:r>
      <w:r w:rsidRPr="009B7314">
        <w:rPr>
          <w:b/>
          <w:color w:val="000000"/>
          <w:sz w:val="28"/>
          <w:szCs w:val="28"/>
          <w:lang w:eastAsia="ru-RU"/>
        </w:rPr>
        <w:t xml:space="preserve"> гг.»</w:t>
      </w:r>
    </w:p>
    <w:p w:rsidR="001C6C60" w:rsidRDefault="001C6C60" w:rsidP="009B7314">
      <w:pPr>
        <w:spacing w:after="0" w:line="600" w:lineRule="auto"/>
        <w:ind w:firstLine="0"/>
        <w:jc w:val="right"/>
        <w:rPr>
          <w:szCs w:val="24"/>
          <w:lang w:eastAsia="ru-RU"/>
        </w:rPr>
      </w:pPr>
    </w:p>
    <w:p w:rsidR="009B7314" w:rsidRPr="009B7314" w:rsidRDefault="009B7314" w:rsidP="009B7314">
      <w:pPr>
        <w:spacing w:after="0" w:line="600" w:lineRule="auto"/>
        <w:ind w:firstLine="0"/>
        <w:jc w:val="right"/>
        <w:rPr>
          <w:szCs w:val="24"/>
          <w:lang w:eastAsia="ru-RU"/>
        </w:rPr>
      </w:pPr>
    </w:p>
    <w:p w:rsidR="009B7314" w:rsidRDefault="009B7314" w:rsidP="009B7314">
      <w:pPr>
        <w:tabs>
          <w:tab w:val="left" w:pos="3835"/>
        </w:tabs>
        <w:spacing w:after="0" w:line="600" w:lineRule="auto"/>
        <w:ind w:firstLine="0"/>
        <w:jc w:val="left"/>
        <w:rPr>
          <w:szCs w:val="24"/>
          <w:lang w:eastAsia="ru-RU"/>
        </w:rPr>
      </w:pPr>
      <w:r w:rsidRPr="009B7314">
        <w:rPr>
          <w:szCs w:val="24"/>
          <w:lang w:eastAsia="ru-RU"/>
        </w:rPr>
        <w:tab/>
        <w:t>Киренск, 2015 год</w:t>
      </w:r>
    </w:p>
    <w:p w:rsidR="009B7314" w:rsidRPr="009B7314" w:rsidRDefault="009B7314" w:rsidP="009B7314">
      <w:pPr>
        <w:widowControl w:val="0"/>
        <w:tabs>
          <w:tab w:val="left" w:pos="142"/>
          <w:tab w:val="left" w:pos="1276"/>
          <w:tab w:val="left" w:pos="1560"/>
        </w:tabs>
        <w:spacing w:after="0" w:line="240" w:lineRule="auto"/>
        <w:ind w:firstLine="0"/>
        <w:jc w:val="center"/>
        <w:rPr>
          <w:rFonts w:eastAsia="Calibri"/>
          <w:b/>
          <w:color w:val="000000"/>
          <w:sz w:val="20"/>
          <w:szCs w:val="20"/>
          <w:lang w:eastAsia="ru-RU"/>
        </w:rPr>
      </w:pPr>
      <w:r w:rsidRPr="009B7314">
        <w:rPr>
          <w:rFonts w:eastAsia="Calibri"/>
          <w:b/>
          <w:color w:val="000000"/>
          <w:sz w:val="20"/>
          <w:szCs w:val="20"/>
          <w:lang w:eastAsia="ru-RU"/>
        </w:rPr>
        <w:lastRenderedPageBreak/>
        <w:t>ПАСПОРТ ПОДПРОГРАММЫ №4</w:t>
      </w:r>
    </w:p>
    <w:p w:rsidR="009B7314" w:rsidRPr="009B7314" w:rsidRDefault="009B7314" w:rsidP="009B7314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  <w:lang w:eastAsia="ru-RU"/>
        </w:rPr>
      </w:pPr>
      <w:r w:rsidRPr="009B7314">
        <w:rPr>
          <w:b/>
          <w:color w:val="000000"/>
          <w:sz w:val="20"/>
          <w:szCs w:val="20"/>
          <w:lang w:eastAsia="ru-RU"/>
        </w:rPr>
        <w:t xml:space="preserve">«Развитие  МКОУ ДО «ДШИ им. А.В.КУЗАКОВА г. КИРЕНСКА» </w:t>
      </w:r>
    </w:p>
    <w:p w:rsidR="009B7314" w:rsidRPr="009B7314" w:rsidRDefault="009B7314" w:rsidP="009B7314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  <w:lang w:eastAsia="ru-RU"/>
        </w:rPr>
      </w:pPr>
      <w:r w:rsidRPr="009B7314">
        <w:rPr>
          <w:b/>
          <w:color w:val="000000"/>
          <w:sz w:val="20"/>
          <w:szCs w:val="20"/>
          <w:lang w:eastAsia="ru-RU"/>
        </w:rPr>
        <w:t xml:space="preserve">МУНИЦИПАЛЬНОЙ ПРОГРАММЫ КИРЕНСКОГО РАЙОНА  </w:t>
      </w:r>
    </w:p>
    <w:p w:rsidR="009B7314" w:rsidRPr="009B7314" w:rsidRDefault="009B7314" w:rsidP="009B7314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  <w:lang w:eastAsia="ru-RU"/>
        </w:rPr>
      </w:pPr>
      <w:r w:rsidRPr="009B7314">
        <w:rPr>
          <w:b/>
          <w:color w:val="000000"/>
          <w:sz w:val="20"/>
          <w:szCs w:val="20"/>
          <w:lang w:eastAsia="ru-RU"/>
        </w:rPr>
        <w:t>«Развитие образования на 2015-202</w:t>
      </w:r>
      <w:r w:rsidR="00B01F63">
        <w:rPr>
          <w:b/>
          <w:color w:val="000000"/>
          <w:sz w:val="20"/>
          <w:szCs w:val="20"/>
          <w:lang w:eastAsia="ru-RU"/>
        </w:rPr>
        <w:t>4</w:t>
      </w:r>
      <w:r w:rsidRPr="009B7314">
        <w:rPr>
          <w:b/>
          <w:color w:val="000000"/>
          <w:sz w:val="20"/>
          <w:szCs w:val="20"/>
          <w:lang w:eastAsia="ru-RU"/>
        </w:rPr>
        <w:t xml:space="preserve"> гг.»</w:t>
      </w:r>
    </w:p>
    <w:p w:rsidR="009B7314" w:rsidRPr="009B7314" w:rsidRDefault="009B7314" w:rsidP="009B73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sz w:val="20"/>
          <w:szCs w:val="20"/>
          <w:lang w:eastAsia="ru-RU"/>
        </w:rPr>
      </w:pPr>
      <w:r w:rsidRPr="009B7314">
        <w:rPr>
          <w:rFonts w:eastAsiaTheme="minorEastAsia"/>
          <w:sz w:val="20"/>
          <w:szCs w:val="20"/>
          <w:lang w:eastAsia="ru-RU"/>
        </w:rPr>
        <w:t>(далее - подпрограмма, муниципальная программа)</w:t>
      </w:r>
    </w:p>
    <w:p w:rsidR="009B7314" w:rsidRPr="009B7314" w:rsidRDefault="009B7314" w:rsidP="009B73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sz w:val="20"/>
          <w:szCs w:val="20"/>
          <w:lang w:eastAsia="ru-RU"/>
        </w:rPr>
      </w:pPr>
    </w:p>
    <w:tbl>
      <w:tblPr>
        <w:tblStyle w:val="2"/>
        <w:tblW w:w="9889" w:type="dxa"/>
        <w:tblLook w:val="04A0"/>
      </w:tblPr>
      <w:tblGrid>
        <w:gridCol w:w="2518"/>
        <w:gridCol w:w="7371"/>
      </w:tblGrid>
      <w:tr w:rsidR="009B7314" w:rsidRPr="009B7314" w:rsidTr="005759EA">
        <w:tc>
          <w:tcPr>
            <w:tcW w:w="2518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3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9B7314" w:rsidRPr="009B7314" w:rsidRDefault="009B7314" w:rsidP="00B01F6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образования на 2015-202</w:t>
            </w:r>
            <w:r w:rsidR="00B01F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гг.»</w:t>
            </w:r>
          </w:p>
        </w:tc>
      </w:tr>
      <w:tr w:rsidR="009B7314" w:rsidRPr="009B7314" w:rsidTr="005759EA">
        <w:tc>
          <w:tcPr>
            <w:tcW w:w="2518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3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371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 МКОУ ДО  «ДШИ им. </w:t>
            </w:r>
            <w:proofErr w:type="spellStart"/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А.В.Кузакова</w:t>
            </w:r>
            <w:proofErr w:type="spellEnd"/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Киренска» </w:t>
            </w:r>
          </w:p>
        </w:tc>
      </w:tr>
      <w:tr w:rsidR="009B7314" w:rsidRPr="009B7314" w:rsidTr="005759EA">
        <w:tc>
          <w:tcPr>
            <w:tcW w:w="2518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71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казённое образовательное учреждение дополнительного образования  «Детская школа искусств им. </w:t>
            </w:r>
            <w:proofErr w:type="spellStart"/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А.В.Кузакова</w:t>
            </w:r>
            <w:proofErr w:type="spellEnd"/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Киренска»</w:t>
            </w:r>
          </w:p>
        </w:tc>
      </w:tr>
      <w:tr w:rsidR="009B7314" w:rsidRPr="009B7314" w:rsidTr="005759EA">
        <w:tc>
          <w:tcPr>
            <w:tcW w:w="2518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7371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Киренского муниципального района; Отдел по управлению муниципальным имуществом администрации Киренского муниципального района</w:t>
            </w:r>
          </w:p>
        </w:tc>
      </w:tr>
      <w:tr w:rsidR="009B7314" w:rsidRPr="009B7314" w:rsidTr="005759EA">
        <w:tc>
          <w:tcPr>
            <w:tcW w:w="2518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371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314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доступного и качественного дополнительного образования детей в сфере культуры и искусства Киренского муниципального района</w:t>
            </w:r>
          </w:p>
        </w:tc>
      </w:tr>
      <w:tr w:rsidR="009B7314" w:rsidRPr="009B7314" w:rsidTr="005759EA">
        <w:tc>
          <w:tcPr>
            <w:tcW w:w="2518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7371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1.Реализация дополнительных </w:t>
            </w:r>
            <w:proofErr w:type="spellStart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>предпрофессиональных</w:t>
            </w:r>
            <w:proofErr w:type="spellEnd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программ в области музыкального, изобразительного, хореографического искусства.</w:t>
            </w:r>
          </w:p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3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B73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выявления, поддержки и развития одаренных учащихся  Муниципального казенного образовательного учреждения дополнительного образования   «Детская школа искусств им. </w:t>
            </w:r>
            <w:proofErr w:type="spellStart"/>
            <w:r w:rsidRPr="009B73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А.В.Кузакова</w:t>
            </w:r>
            <w:proofErr w:type="spellEnd"/>
            <w:r w:rsidRPr="009B73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 Киренска»;</w:t>
            </w:r>
          </w:p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314">
              <w:rPr>
                <w:rFonts w:ascii="Times New Roman" w:hAnsi="Times New Roman" w:cs="Times New Roman"/>
                <w:sz w:val="20"/>
                <w:szCs w:val="20"/>
              </w:rPr>
              <w:t>3.Участие в  мероприятиях различных уровней (региональных, областных, всероссийских, международных)</w:t>
            </w:r>
          </w:p>
        </w:tc>
      </w:tr>
      <w:tr w:rsidR="009B7314" w:rsidRPr="009B7314" w:rsidTr="005759EA">
        <w:tc>
          <w:tcPr>
            <w:tcW w:w="2518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9B7314" w:rsidRPr="009B7314" w:rsidRDefault="009B7314" w:rsidP="00B01F6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2015 – 202</w:t>
            </w:r>
            <w:r w:rsidR="00B01F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гг.</w:t>
            </w:r>
          </w:p>
        </w:tc>
      </w:tr>
      <w:tr w:rsidR="009B7314" w:rsidRPr="009B7314" w:rsidTr="005759EA">
        <w:tc>
          <w:tcPr>
            <w:tcW w:w="2518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  подпрограммы</w:t>
            </w:r>
          </w:p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1. Доля учащихся МКОУ ДО «ДШИ им. </w:t>
            </w:r>
            <w:proofErr w:type="spellStart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>А.В.Кузакова</w:t>
            </w:r>
            <w:proofErr w:type="spellEnd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 г. Киренска» от общего числа учащихся в возрасте от 6,5 до 18 лет Киренского муниципального района;</w:t>
            </w:r>
          </w:p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2. Доля учащихся МКОУ ДО «ДШИ им. </w:t>
            </w:r>
            <w:proofErr w:type="spellStart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>А.В.Кузакова</w:t>
            </w:r>
            <w:proofErr w:type="spellEnd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 г. Киренска», осваивающих дополнительные </w:t>
            </w:r>
            <w:proofErr w:type="spellStart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>предпрофессиональные</w:t>
            </w:r>
            <w:proofErr w:type="spellEnd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общеобразовательные программы в области музыкального, изобразительного, хореографического искусства от общего числа учащихся МКОУ ДО «ДШИ им. </w:t>
            </w:r>
            <w:proofErr w:type="spellStart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>А.В.Кузакова</w:t>
            </w:r>
            <w:proofErr w:type="spellEnd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 г. Киренска»;</w:t>
            </w:r>
          </w:p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3. Доля средств, направленных на развитие МКОУ ДО «ДШИ им. </w:t>
            </w:r>
            <w:proofErr w:type="spellStart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>А.В.Кузакова</w:t>
            </w:r>
            <w:proofErr w:type="spellEnd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 г. Киренска» от общего объема бюджетных ассигнований, выделенных  МКОУ ДО «ДШИ им. </w:t>
            </w:r>
            <w:proofErr w:type="spellStart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>А.В.Кузакова</w:t>
            </w:r>
            <w:proofErr w:type="spellEnd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 г. Киренска».</w:t>
            </w:r>
          </w:p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4.Доля педагогических работников  МКОУ ДО «ДШИ им. </w:t>
            </w:r>
            <w:proofErr w:type="spellStart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>А.В.Кузакова</w:t>
            </w:r>
            <w:proofErr w:type="spellEnd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 г. Киренска», участвующих в распространении  и внедрении передового педагогического опыта по работе с одаренными детьми и талантливой молодежи  от общего числа педагогических работников  МКОУ ДО «ДШИ им. </w:t>
            </w:r>
            <w:proofErr w:type="spellStart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>А.В.Кузакова</w:t>
            </w:r>
            <w:proofErr w:type="spellEnd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 г. Киренска».</w:t>
            </w:r>
          </w:p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5.Доля педагогических работников  МКОУ ДО «ДШИ им. </w:t>
            </w:r>
            <w:proofErr w:type="spellStart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>А.В.Кузакова</w:t>
            </w:r>
            <w:proofErr w:type="spellEnd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 г. Киренска», прошедших обучение на курсах повышения квалификации;</w:t>
            </w:r>
          </w:p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6.Количество участников  методических, концертных, выставочных мероприятий, проводимых  МКОУ ДО «ДШИ им. </w:t>
            </w:r>
            <w:proofErr w:type="spellStart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>А.В.Кузакова</w:t>
            </w:r>
            <w:proofErr w:type="spellEnd"/>
            <w:r w:rsidRPr="009B7314">
              <w:rPr>
                <w:rFonts w:ascii="Times New Roman" w:hAnsi="Times New Roman" w:cs="Times New Roman"/>
                <w:sz w:val="20"/>
                <w:szCs w:val="20"/>
              </w:rPr>
              <w:t xml:space="preserve"> г. Киренска»;</w:t>
            </w:r>
          </w:p>
        </w:tc>
      </w:tr>
      <w:tr w:rsidR="009B7314" w:rsidRPr="009B7314" w:rsidTr="005759EA">
        <w:tc>
          <w:tcPr>
            <w:tcW w:w="2518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3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7371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3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B7314" w:rsidRPr="009B7314" w:rsidTr="005759EA">
        <w:tc>
          <w:tcPr>
            <w:tcW w:w="2518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3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7371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3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ВЦП  «Одаренные дети»</w:t>
            </w:r>
          </w:p>
        </w:tc>
      </w:tr>
      <w:tr w:rsidR="009B7314" w:rsidRPr="009B7314" w:rsidTr="005759EA">
        <w:tc>
          <w:tcPr>
            <w:tcW w:w="2518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Ресурсное обеспечение подпрограммы</w:t>
            </w:r>
          </w:p>
        </w:tc>
        <w:tc>
          <w:tcPr>
            <w:tcW w:w="7371" w:type="dxa"/>
          </w:tcPr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 составляет    129 943,1 тыс. рублей, в том числе: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  -    8736,6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2016 год  -    9 732,5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год  -    10 948,9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 –    11 610,5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   14 414,8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 –    14 268,6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   15 477,6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   16 734,5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   15 477,5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   12 541,9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 составляет   14 079,4 тыс. рублей, в том числе: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  -    0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год  -    0 тыс. рублей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год  -    927,0 тыс. рублей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 –    2 329,8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   4 321,3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 –    0,0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   2 167,1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   2 167,1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   2 167,1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   0,0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местного бюджета составляет    115 863,7 тыс. рублей, в том числе: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  -    8736,6 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год  -    9 732,5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год  -   10 021,9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 –    9 280,6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   10 093,5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 –    14 268,6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   13 310,5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   14 567,4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   13 310,4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   12 541,9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ведомственная целевая программа «Одаренные дети»  2 457,7 тыс</w:t>
            </w:r>
            <w:proofErr w:type="gramStart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 в том числе: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 - 38 тыс. рублей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2016 год - 42 тыс. рублей 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год – 0,1 тыс. рублей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 – 0,0 тыс. рублей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425,1 тыс. рублей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 – 303,5 тыс. рублей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408,0 тыс. рублей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408,0 тыс. рублей</w:t>
            </w:r>
          </w:p>
          <w:p w:rsidR="001438C2" w:rsidRPr="001438C2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408,0 тыс. рублей</w:t>
            </w:r>
          </w:p>
          <w:p w:rsidR="00E23C4B" w:rsidRPr="00B01F63" w:rsidRDefault="001438C2" w:rsidP="001438C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425,0 тыс. рублей</w:t>
            </w:r>
          </w:p>
        </w:tc>
      </w:tr>
      <w:tr w:rsidR="009B7314" w:rsidRPr="009B7314" w:rsidTr="005759EA">
        <w:tc>
          <w:tcPr>
            <w:tcW w:w="2518" w:type="dxa"/>
          </w:tcPr>
          <w:p w:rsidR="009B7314" w:rsidRPr="009B7314" w:rsidRDefault="009B7314" w:rsidP="009B731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Ожидаемые конечные  </w:t>
            </w:r>
            <w:r w:rsidRPr="009B7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результаты реализации    подпрограммы</w:t>
            </w:r>
          </w:p>
        </w:tc>
        <w:tc>
          <w:tcPr>
            <w:tcW w:w="7371" w:type="dxa"/>
          </w:tcPr>
          <w:p w:rsidR="00B01F63" w:rsidRPr="00B01F63" w:rsidRDefault="00B01F63" w:rsidP="00B01F63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Сохранение контингента учащихся МКОУ ДО «ДШИ им. </w:t>
            </w:r>
            <w:proofErr w:type="spellStart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А.В.Кузакова</w:t>
            </w:r>
            <w:proofErr w:type="spellEnd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 xml:space="preserve"> г. Киренска» по отношению к общему числу учащихся в возрасте от 6,5 до 18 лет Киренского муниципального района – 11 %;</w:t>
            </w:r>
          </w:p>
          <w:p w:rsidR="00B01F63" w:rsidRPr="00B01F63" w:rsidRDefault="00B01F63" w:rsidP="00B01F63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F63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доли  учащихся МКОУ ДО «ДШИ им. </w:t>
            </w:r>
            <w:proofErr w:type="spellStart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>А.В.Кузакова</w:t>
            </w:r>
            <w:proofErr w:type="spellEnd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 xml:space="preserve"> г. Киренска», осваивающих дополнительные </w:t>
            </w:r>
            <w:proofErr w:type="spellStart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предпрофессиональные</w:t>
            </w:r>
            <w:proofErr w:type="spellEnd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программы в области музыкального, изобразительного, хореографического искусства от общего числа учащихся МКОУ ДО «ДШИ им. </w:t>
            </w:r>
            <w:proofErr w:type="spellStart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>А.В.Кузакова</w:t>
            </w:r>
            <w:proofErr w:type="spellEnd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 xml:space="preserve"> г. Киренска» - до  72 %;</w:t>
            </w:r>
          </w:p>
          <w:p w:rsidR="00B01F63" w:rsidRPr="00B01F63" w:rsidRDefault="00B01F63" w:rsidP="00B01F63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F63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доли средств, направленных на развитие МКОУ ДО «ДШИ им. </w:t>
            </w:r>
            <w:proofErr w:type="spellStart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>А.В.Кузакова</w:t>
            </w:r>
            <w:proofErr w:type="spellEnd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 xml:space="preserve"> г. Киренска» от общего объема бюджетных ассигнований, выделенных  МКОУ ДО «ДШИ им. </w:t>
            </w:r>
            <w:proofErr w:type="spellStart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>А.В.Кузакова</w:t>
            </w:r>
            <w:proofErr w:type="spellEnd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 xml:space="preserve"> г. Киренска»- до 100 %;</w:t>
            </w:r>
          </w:p>
          <w:p w:rsidR="00B01F63" w:rsidRPr="00B01F63" w:rsidRDefault="00B01F63" w:rsidP="00B01F63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F63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доли педагогических работников  МКОУ ДО «ДШИ им. </w:t>
            </w:r>
            <w:proofErr w:type="spellStart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>А.В.Кузакова</w:t>
            </w:r>
            <w:proofErr w:type="spellEnd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 xml:space="preserve"> г. Киренска», участвующих в распространении  и внедрении передового педагогического опыта по работе с одаренными детьми и талантливой молодежи  от общего числа педагогических работников  МКОУ ДО «ДШИ им. </w:t>
            </w:r>
            <w:proofErr w:type="spellStart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>А.В.Кузакова</w:t>
            </w:r>
            <w:proofErr w:type="spellEnd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 xml:space="preserve"> г. Киренска» - до 100%.</w:t>
            </w:r>
          </w:p>
          <w:p w:rsidR="00B01F63" w:rsidRPr="00B01F63" w:rsidRDefault="00B01F63" w:rsidP="00B01F63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F63">
              <w:rPr>
                <w:rFonts w:ascii="Times New Roman" w:hAnsi="Times New Roman" w:cs="Times New Roman"/>
                <w:sz w:val="24"/>
                <w:szCs w:val="24"/>
              </w:rPr>
              <w:t xml:space="preserve">5. Увеличение доли обучающихся на курсах повышения квалификации руководящего состава и  педагогических работников  МКОУ ДО «ДШИ им. </w:t>
            </w:r>
            <w:proofErr w:type="spellStart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>А.В.Кузакова</w:t>
            </w:r>
            <w:proofErr w:type="spellEnd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 xml:space="preserve"> г. Киренска» - 52 %;</w:t>
            </w:r>
          </w:p>
          <w:p w:rsidR="00B01F63" w:rsidRPr="00B01F63" w:rsidRDefault="00B01F63" w:rsidP="00B01F63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F63">
              <w:rPr>
                <w:rFonts w:ascii="Times New Roman" w:hAnsi="Times New Roman" w:cs="Times New Roman"/>
                <w:sz w:val="24"/>
                <w:szCs w:val="24"/>
              </w:rPr>
              <w:t xml:space="preserve">6.  Увеличение количества участников  в   методических, концертных, выставочных мероприятий, проводимых  МКОУ ДО «ДШИ им. </w:t>
            </w:r>
            <w:proofErr w:type="spellStart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>А.В.Кузакова</w:t>
            </w:r>
            <w:proofErr w:type="spellEnd"/>
            <w:r w:rsidRPr="00B01F63">
              <w:rPr>
                <w:rFonts w:ascii="Times New Roman" w:hAnsi="Times New Roman" w:cs="Times New Roman"/>
                <w:sz w:val="24"/>
                <w:szCs w:val="24"/>
              </w:rPr>
              <w:t xml:space="preserve"> г. Киренска» - до 190 учащихся;</w:t>
            </w:r>
          </w:p>
          <w:p w:rsidR="00B01F63" w:rsidRPr="00B01F63" w:rsidRDefault="00B01F63" w:rsidP="00B01F63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F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01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и материально-техническая поддержка  учреждения по работе с одаренными детьми.</w:t>
            </w:r>
          </w:p>
          <w:p w:rsidR="00B01F63" w:rsidRPr="00B01F63" w:rsidRDefault="00B01F63" w:rsidP="00B01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8.Повышение духовно-нравственного интеллектуального  и   творческого потенциала учащихся МКОУ ДО «ДШИ им. </w:t>
            </w:r>
            <w:proofErr w:type="spellStart"/>
            <w:r w:rsidRPr="00B01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А.В.Кузакова</w:t>
            </w:r>
            <w:proofErr w:type="spellEnd"/>
            <w:r w:rsidRPr="00B01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Киренска»; </w:t>
            </w:r>
          </w:p>
          <w:p w:rsidR="009B7314" w:rsidRPr="00B01F63" w:rsidRDefault="00B01F63" w:rsidP="00B01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9.Повышение мотивации учащихся к освоению программ художественного образования, продолжению обучения в сфере культуры и искусства.</w:t>
            </w:r>
          </w:p>
        </w:tc>
      </w:tr>
    </w:tbl>
    <w:p w:rsidR="00B01F63" w:rsidRDefault="00B01F63" w:rsidP="00E23C4B">
      <w:pPr>
        <w:spacing w:after="0" w:line="240" w:lineRule="auto"/>
        <w:ind w:firstLine="0"/>
        <w:jc w:val="center"/>
        <w:rPr>
          <w:rFonts w:eastAsia="Calibri"/>
          <w:b/>
          <w:sz w:val="22"/>
        </w:rPr>
      </w:pPr>
    </w:p>
    <w:p w:rsidR="009B7314" w:rsidRPr="00E23C4B" w:rsidRDefault="009B7314" w:rsidP="00E23C4B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  <w:r w:rsidRPr="009B7314">
        <w:rPr>
          <w:rFonts w:eastAsia="Calibri"/>
          <w:b/>
          <w:sz w:val="22"/>
        </w:rPr>
        <w:t xml:space="preserve"> </w:t>
      </w:r>
      <w:r w:rsidRPr="00E23C4B">
        <w:rPr>
          <w:rFonts w:eastAsia="Calibri"/>
          <w:b/>
          <w:szCs w:val="24"/>
        </w:rPr>
        <w:t xml:space="preserve">РАЗДЕЛ 1. ЦЕЛЬ И ЗАДАЧИ  </w:t>
      </w:r>
      <w:r w:rsidRPr="00E23C4B">
        <w:rPr>
          <w:b/>
          <w:color w:val="000000"/>
          <w:szCs w:val="24"/>
          <w:lang w:eastAsia="ru-RU"/>
        </w:rPr>
        <w:t>ПОДПРОГРАММЫ,</w:t>
      </w:r>
    </w:p>
    <w:p w:rsidR="009B7314" w:rsidRPr="00E23C4B" w:rsidRDefault="009B7314" w:rsidP="00E23C4B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  <w:r w:rsidRPr="00E23C4B">
        <w:rPr>
          <w:rFonts w:eastAsia="Calibri"/>
          <w:b/>
          <w:szCs w:val="24"/>
        </w:rPr>
        <w:t>ЦЕЛЕВЫЕ ПОКАЗАТЕЛИ ПОДПРОГРАММЫ, СРОКИ РЕАЛИЗАЦИИ;</w:t>
      </w:r>
    </w:p>
    <w:p w:rsidR="009B7314" w:rsidRPr="00E23C4B" w:rsidRDefault="009B7314" w:rsidP="00E23C4B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</w:p>
    <w:p w:rsidR="009B7314" w:rsidRPr="00E23C4B" w:rsidRDefault="009B7314" w:rsidP="00E23C4B">
      <w:pPr>
        <w:widowControl w:val="0"/>
        <w:tabs>
          <w:tab w:val="left" w:pos="142"/>
          <w:tab w:val="left" w:pos="1276"/>
        </w:tabs>
        <w:spacing w:after="0" w:line="240" w:lineRule="auto"/>
        <w:rPr>
          <w:szCs w:val="24"/>
          <w:lang w:eastAsia="ru-RU"/>
        </w:rPr>
      </w:pPr>
      <w:r w:rsidRPr="00E23C4B">
        <w:rPr>
          <w:szCs w:val="24"/>
          <w:lang w:eastAsia="ru-RU"/>
        </w:rPr>
        <w:t xml:space="preserve">Приоритетная миссия  детских школ искусств – </w:t>
      </w:r>
      <w:proofErr w:type="spellStart"/>
      <w:r w:rsidRPr="00E23C4B">
        <w:rPr>
          <w:szCs w:val="24"/>
          <w:lang w:eastAsia="ru-RU"/>
        </w:rPr>
        <w:t>допрофессиональная</w:t>
      </w:r>
      <w:proofErr w:type="spellEnd"/>
      <w:r w:rsidRPr="00E23C4B">
        <w:rPr>
          <w:szCs w:val="24"/>
          <w:lang w:eastAsia="ru-RU"/>
        </w:rPr>
        <w:t xml:space="preserve"> подготовка детей, выявление наиболее одарённых, способных в дальнейшем освоить профессиональные образовательные программы в области искусства в учреждениях СПО и ВПО.                </w:t>
      </w:r>
    </w:p>
    <w:p w:rsidR="009B7314" w:rsidRPr="00E23C4B" w:rsidRDefault="009B7314" w:rsidP="00E23C4B">
      <w:pPr>
        <w:widowControl w:val="0"/>
        <w:tabs>
          <w:tab w:val="left" w:pos="142"/>
          <w:tab w:val="left" w:pos="1276"/>
        </w:tabs>
        <w:spacing w:after="0" w:line="240" w:lineRule="auto"/>
        <w:rPr>
          <w:szCs w:val="24"/>
          <w:lang w:eastAsia="ru-RU"/>
        </w:rPr>
      </w:pPr>
      <w:r w:rsidRPr="00E23C4B">
        <w:rPr>
          <w:szCs w:val="24"/>
          <w:lang w:eastAsia="ru-RU"/>
        </w:rPr>
        <w:t>Детские школы искусств являются важной составляющей образовательного и культурного пространства страны, сохранение и развитие детских школ искусств должно стать одной из первоочередных задач федеральных, региональных, и муниципальных органов власти.</w:t>
      </w:r>
    </w:p>
    <w:p w:rsidR="009B7314" w:rsidRPr="00E23C4B" w:rsidRDefault="009B7314" w:rsidP="00E23C4B">
      <w:pPr>
        <w:widowControl w:val="0"/>
        <w:tabs>
          <w:tab w:val="left" w:pos="142"/>
          <w:tab w:val="left" w:pos="1276"/>
        </w:tabs>
        <w:spacing w:after="0" w:line="240" w:lineRule="auto"/>
        <w:rPr>
          <w:szCs w:val="24"/>
          <w:lang w:eastAsia="ru-RU"/>
        </w:rPr>
      </w:pPr>
      <w:r w:rsidRPr="00E23C4B">
        <w:rPr>
          <w:szCs w:val="24"/>
          <w:lang w:eastAsia="ru-RU"/>
        </w:rPr>
        <w:t xml:space="preserve">Деятельность детских школ искусств отлична от деятельности других образовательных учреждений дополнительного образования детей – кружков, секций, домов детского творчества и пр., выполняющих функции </w:t>
      </w:r>
      <w:proofErr w:type="spellStart"/>
      <w:r w:rsidRPr="00E23C4B">
        <w:rPr>
          <w:szCs w:val="24"/>
          <w:lang w:eastAsia="ru-RU"/>
        </w:rPr>
        <w:t>общеэстетического</w:t>
      </w:r>
      <w:proofErr w:type="spellEnd"/>
      <w:r w:rsidRPr="00E23C4B">
        <w:rPr>
          <w:szCs w:val="24"/>
          <w:lang w:eastAsia="ru-RU"/>
        </w:rPr>
        <w:t xml:space="preserve"> воспитания подрастающего поколения.</w:t>
      </w:r>
    </w:p>
    <w:p w:rsidR="009B7314" w:rsidRPr="00E23C4B" w:rsidRDefault="009B7314" w:rsidP="00E23C4B">
      <w:pPr>
        <w:widowControl w:val="0"/>
        <w:tabs>
          <w:tab w:val="left" w:pos="142"/>
          <w:tab w:val="left" w:pos="1276"/>
        </w:tabs>
        <w:spacing w:after="0" w:line="240" w:lineRule="auto"/>
        <w:rPr>
          <w:szCs w:val="24"/>
          <w:lang w:eastAsia="ru-RU"/>
        </w:rPr>
      </w:pPr>
      <w:r w:rsidRPr="00E23C4B">
        <w:rPr>
          <w:szCs w:val="24"/>
          <w:lang w:eastAsia="ru-RU"/>
        </w:rPr>
        <w:lastRenderedPageBreak/>
        <w:t xml:space="preserve">МКОУ ДО «ДШИ им. </w:t>
      </w:r>
      <w:proofErr w:type="spellStart"/>
      <w:r w:rsidRPr="00E23C4B">
        <w:rPr>
          <w:szCs w:val="24"/>
          <w:lang w:eastAsia="ru-RU"/>
        </w:rPr>
        <w:t>А.В.Кузакова</w:t>
      </w:r>
      <w:proofErr w:type="spellEnd"/>
      <w:r w:rsidRPr="00E23C4B">
        <w:rPr>
          <w:szCs w:val="24"/>
          <w:lang w:eastAsia="ru-RU"/>
        </w:rPr>
        <w:t xml:space="preserve"> г. Киренска» является единственной детской школой  иску</w:t>
      </w:r>
      <w:proofErr w:type="gramStart"/>
      <w:r w:rsidRPr="00E23C4B">
        <w:rPr>
          <w:szCs w:val="24"/>
          <w:lang w:eastAsia="ru-RU"/>
        </w:rPr>
        <w:t>сств в К</w:t>
      </w:r>
      <w:proofErr w:type="gramEnd"/>
      <w:r w:rsidRPr="00E23C4B">
        <w:rPr>
          <w:szCs w:val="24"/>
          <w:lang w:eastAsia="ru-RU"/>
        </w:rPr>
        <w:t xml:space="preserve">иренском муниципальном районе. </w:t>
      </w:r>
    </w:p>
    <w:p w:rsidR="009B7314" w:rsidRPr="00E23C4B" w:rsidRDefault="009B7314" w:rsidP="00E23C4B">
      <w:pPr>
        <w:widowControl w:val="0"/>
        <w:tabs>
          <w:tab w:val="left" w:pos="142"/>
          <w:tab w:val="left" w:pos="1276"/>
        </w:tabs>
        <w:spacing w:after="0" w:line="240" w:lineRule="auto"/>
        <w:rPr>
          <w:szCs w:val="24"/>
          <w:lang w:eastAsia="ru-RU"/>
        </w:rPr>
      </w:pPr>
      <w:r w:rsidRPr="00E23C4B">
        <w:rPr>
          <w:szCs w:val="24"/>
          <w:lang w:eastAsia="ru-RU"/>
        </w:rPr>
        <w:t xml:space="preserve">Среди жителей города Киренска  существует устойчивая потребность в обучении детей в МКОУ ДО «ДШИ им. </w:t>
      </w:r>
      <w:proofErr w:type="spellStart"/>
      <w:r w:rsidRPr="00E23C4B">
        <w:rPr>
          <w:szCs w:val="24"/>
          <w:lang w:eastAsia="ru-RU"/>
        </w:rPr>
        <w:t>А.В.Кузакова</w:t>
      </w:r>
      <w:proofErr w:type="spellEnd"/>
      <w:r w:rsidRPr="00E23C4B">
        <w:rPr>
          <w:szCs w:val="24"/>
          <w:lang w:eastAsia="ru-RU"/>
        </w:rPr>
        <w:t xml:space="preserve"> г. Киренска», о  чём свидетельствует конкурсы при проведении вступительных испытаний.</w:t>
      </w:r>
    </w:p>
    <w:p w:rsidR="009B7314" w:rsidRPr="00E23C4B" w:rsidRDefault="009B7314" w:rsidP="00E23C4B">
      <w:pPr>
        <w:autoSpaceDE w:val="0"/>
        <w:autoSpaceDN w:val="0"/>
        <w:adjustRightInd w:val="0"/>
        <w:spacing w:after="0" w:line="240" w:lineRule="auto"/>
        <w:ind w:firstLine="567"/>
        <w:rPr>
          <w:bCs/>
          <w:color w:val="3D3B3B"/>
          <w:szCs w:val="24"/>
          <w:lang w:eastAsia="ru-RU"/>
        </w:rPr>
      </w:pPr>
      <w:r w:rsidRPr="00E23C4B">
        <w:rPr>
          <w:szCs w:val="24"/>
          <w:lang w:eastAsia="ru-RU"/>
        </w:rPr>
        <w:t>Подпрограмма разработана с учетом запросов детей, потребностей семьи, особенностей социально-экономического развития муниципального образования «Киренский район»  и национально-культурных традиций.</w:t>
      </w:r>
    </w:p>
    <w:p w:rsidR="009B7314" w:rsidRPr="00E23C4B" w:rsidRDefault="009B7314" w:rsidP="00E23C4B">
      <w:pPr>
        <w:autoSpaceDE w:val="0"/>
        <w:autoSpaceDN w:val="0"/>
        <w:adjustRightInd w:val="0"/>
        <w:spacing w:after="0" w:line="240" w:lineRule="auto"/>
        <w:ind w:firstLine="567"/>
        <w:rPr>
          <w:szCs w:val="24"/>
          <w:lang w:eastAsia="ru-RU"/>
        </w:rPr>
      </w:pPr>
      <w:r w:rsidRPr="00E23C4B">
        <w:rPr>
          <w:szCs w:val="24"/>
          <w:lang w:eastAsia="ru-RU"/>
        </w:rPr>
        <w:t>Организация обучения в сфере культуры и искусства требует существенной финансовой поддержки  учреждения  в части приобретения музыкальных инструментов, оборудования и материалов.</w:t>
      </w:r>
    </w:p>
    <w:p w:rsidR="009B7314" w:rsidRPr="00E23C4B" w:rsidRDefault="009B7314" w:rsidP="00E23C4B">
      <w:pPr>
        <w:autoSpaceDE w:val="0"/>
        <w:autoSpaceDN w:val="0"/>
        <w:adjustRightInd w:val="0"/>
        <w:spacing w:after="0" w:line="240" w:lineRule="auto"/>
        <w:ind w:firstLine="567"/>
        <w:rPr>
          <w:szCs w:val="24"/>
          <w:lang w:eastAsia="ru-RU"/>
        </w:rPr>
      </w:pPr>
      <w:r w:rsidRPr="00E23C4B">
        <w:rPr>
          <w:szCs w:val="24"/>
          <w:lang w:eastAsia="ru-RU"/>
        </w:rPr>
        <w:t>Для повышения качества образования преподавательский состав нуждается в систематическом повышении квалификации.</w:t>
      </w:r>
    </w:p>
    <w:p w:rsidR="009B7314" w:rsidRPr="00E23C4B" w:rsidRDefault="009B7314" w:rsidP="00E23C4B">
      <w:pPr>
        <w:widowControl w:val="0"/>
        <w:spacing w:after="0" w:line="240" w:lineRule="auto"/>
        <w:ind w:firstLine="567"/>
        <w:rPr>
          <w:szCs w:val="24"/>
          <w:lang w:eastAsia="ru-RU"/>
        </w:rPr>
      </w:pPr>
      <w:r w:rsidRPr="00E23C4B">
        <w:rPr>
          <w:szCs w:val="24"/>
          <w:lang w:eastAsia="ru-RU"/>
        </w:rPr>
        <w:t>Школа имеет возможность для  расширения сферы деятельности при наличии  собственного помещения и создания условий для привлечения молодых специалистов.</w:t>
      </w:r>
    </w:p>
    <w:p w:rsidR="009B7314" w:rsidRPr="00E23C4B" w:rsidRDefault="009B7314" w:rsidP="00E23C4B">
      <w:pPr>
        <w:autoSpaceDE w:val="0"/>
        <w:autoSpaceDN w:val="0"/>
        <w:adjustRightInd w:val="0"/>
        <w:spacing w:after="0" w:line="240" w:lineRule="auto"/>
        <w:ind w:firstLine="567"/>
        <w:rPr>
          <w:szCs w:val="24"/>
          <w:lang w:eastAsia="ru-RU"/>
        </w:rPr>
      </w:pPr>
      <w:r w:rsidRPr="00E23C4B">
        <w:rPr>
          <w:szCs w:val="24"/>
          <w:lang w:eastAsia="ru-RU"/>
        </w:rPr>
        <w:t xml:space="preserve">Социальный уровень и  доходы населения, отдалённость МКОУ ДО «ДШИ им. </w:t>
      </w:r>
      <w:proofErr w:type="spellStart"/>
      <w:r w:rsidRPr="00E23C4B">
        <w:rPr>
          <w:szCs w:val="24"/>
          <w:lang w:eastAsia="ru-RU"/>
        </w:rPr>
        <w:t>А.В.Кузакова</w:t>
      </w:r>
      <w:proofErr w:type="spellEnd"/>
      <w:r w:rsidRPr="00E23C4B">
        <w:rPr>
          <w:szCs w:val="24"/>
          <w:lang w:eastAsia="ru-RU"/>
        </w:rPr>
        <w:t xml:space="preserve"> г. Киренска» от мест проведения конкурсов, и от культурной жизни области и страны  является основанием  для материальной поддержки МКОУ ДО «ДШИ им. </w:t>
      </w:r>
      <w:proofErr w:type="spellStart"/>
      <w:r w:rsidRPr="00E23C4B">
        <w:rPr>
          <w:szCs w:val="24"/>
          <w:lang w:eastAsia="ru-RU"/>
        </w:rPr>
        <w:t>А.В.Кузакова</w:t>
      </w:r>
      <w:proofErr w:type="spellEnd"/>
      <w:r w:rsidRPr="00E23C4B">
        <w:rPr>
          <w:szCs w:val="24"/>
          <w:lang w:eastAsia="ru-RU"/>
        </w:rPr>
        <w:t xml:space="preserve"> г. Киренска».</w:t>
      </w:r>
    </w:p>
    <w:p w:rsidR="009B7314" w:rsidRPr="00E23C4B" w:rsidRDefault="009B7314" w:rsidP="00E23C4B">
      <w:pPr>
        <w:spacing w:after="0" w:line="240" w:lineRule="auto"/>
        <w:ind w:firstLine="0"/>
        <w:rPr>
          <w:szCs w:val="24"/>
          <w:lang w:eastAsia="ru-RU"/>
        </w:rPr>
      </w:pPr>
      <w:r w:rsidRPr="00E23C4B">
        <w:rPr>
          <w:b/>
          <w:color w:val="000000"/>
          <w:szCs w:val="24"/>
          <w:lang w:eastAsia="ru-RU"/>
        </w:rPr>
        <w:t>Цель</w:t>
      </w:r>
      <w:r w:rsidRPr="00E23C4B">
        <w:rPr>
          <w:color w:val="000000"/>
          <w:szCs w:val="24"/>
          <w:lang w:eastAsia="ru-RU"/>
        </w:rPr>
        <w:t xml:space="preserve"> подпрограммы -</w:t>
      </w:r>
      <w:r w:rsidRPr="00E23C4B">
        <w:rPr>
          <w:rFonts w:eastAsia="Calibri"/>
          <w:szCs w:val="24"/>
        </w:rPr>
        <w:t xml:space="preserve"> организация предоставления доступного и качественного дополнительного образования детей в сфере культуры и искусства Киренского муниципального района.</w:t>
      </w:r>
    </w:p>
    <w:p w:rsidR="009B7314" w:rsidRPr="00E23C4B" w:rsidRDefault="009B7314" w:rsidP="00E23C4B">
      <w:pPr>
        <w:spacing w:after="0" w:line="240" w:lineRule="auto"/>
        <w:ind w:firstLine="0"/>
        <w:rPr>
          <w:rFonts w:eastAsia="Calibri"/>
          <w:szCs w:val="24"/>
        </w:rPr>
      </w:pPr>
      <w:r w:rsidRPr="00363AD4">
        <w:rPr>
          <w:b/>
          <w:szCs w:val="24"/>
          <w:lang w:eastAsia="ru-RU"/>
        </w:rPr>
        <w:t>Срок реализации</w:t>
      </w:r>
      <w:r w:rsidRPr="00E23C4B">
        <w:rPr>
          <w:szCs w:val="24"/>
          <w:lang w:eastAsia="ru-RU"/>
        </w:rPr>
        <w:t xml:space="preserve"> Программы</w:t>
      </w:r>
      <w:r w:rsidR="00432392">
        <w:rPr>
          <w:szCs w:val="24"/>
          <w:lang w:eastAsia="ru-RU"/>
        </w:rPr>
        <w:t xml:space="preserve"> десять</w:t>
      </w:r>
      <w:r w:rsidR="00363AD4">
        <w:rPr>
          <w:szCs w:val="24"/>
          <w:lang w:eastAsia="ru-RU"/>
        </w:rPr>
        <w:t xml:space="preserve"> лет </w:t>
      </w:r>
      <w:r w:rsidRPr="00E23C4B">
        <w:rPr>
          <w:szCs w:val="24"/>
          <w:lang w:eastAsia="ru-RU"/>
        </w:rPr>
        <w:t>– это обусловлено формированием бюджета Киренского  муниципального района на 20</w:t>
      </w:r>
      <w:r w:rsidRPr="00432392">
        <w:rPr>
          <w:szCs w:val="24"/>
          <w:lang w:eastAsia="ru-RU"/>
        </w:rPr>
        <w:t>1</w:t>
      </w:r>
      <w:r w:rsidR="00655704">
        <w:rPr>
          <w:szCs w:val="24"/>
          <w:lang w:eastAsia="ru-RU"/>
        </w:rPr>
        <w:t>5</w:t>
      </w:r>
      <w:r w:rsidRPr="00E23C4B">
        <w:rPr>
          <w:szCs w:val="24"/>
          <w:lang w:eastAsia="ru-RU"/>
        </w:rPr>
        <w:t xml:space="preserve"> год и планируемый период до 202</w:t>
      </w:r>
      <w:r w:rsidR="00655704">
        <w:rPr>
          <w:szCs w:val="24"/>
          <w:lang w:eastAsia="ru-RU"/>
        </w:rPr>
        <w:t>4</w:t>
      </w:r>
      <w:r w:rsidRPr="00E23C4B">
        <w:rPr>
          <w:szCs w:val="24"/>
          <w:lang w:eastAsia="ru-RU"/>
        </w:rPr>
        <w:t xml:space="preserve"> года.</w:t>
      </w:r>
    </w:p>
    <w:p w:rsidR="009B7314" w:rsidRPr="00E23C4B" w:rsidRDefault="009B7314" w:rsidP="00E23C4B">
      <w:pPr>
        <w:spacing w:after="0" w:line="240" w:lineRule="auto"/>
        <w:ind w:firstLine="0"/>
        <w:rPr>
          <w:rFonts w:eastAsia="Calibri"/>
          <w:szCs w:val="24"/>
        </w:rPr>
      </w:pPr>
      <w:r w:rsidRPr="00E23C4B">
        <w:rPr>
          <w:rFonts w:eastAsia="Calibri"/>
          <w:szCs w:val="24"/>
        </w:rPr>
        <w:t xml:space="preserve">Для достижения поставленной цели необходимо </w:t>
      </w:r>
      <w:r w:rsidRPr="00E23C4B">
        <w:rPr>
          <w:rFonts w:eastAsia="Calibri"/>
          <w:b/>
          <w:szCs w:val="24"/>
        </w:rPr>
        <w:t>решение следующих задач</w:t>
      </w:r>
      <w:r w:rsidRPr="00E23C4B">
        <w:rPr>
          <w:rFonts w:eastAsia="Calibri"/>
          <w:szCs w:val="24"/>
        </w:rPr>
        <w:t>:</w:t>
      </w:r>
    </w:p>
    <w:p w:rsidR="009B7314" w:rsidRPr="00E23C4B" w:rsidRDefault="009B7314" w:rsidP="00E23C4B">
      <w:pPr>
        <w:spacing w:after="0" w:line="240" w:lineRule="auto"/>
        <w:ind w:firstLine="0"/>
        <w:rPr>
          <w:rFonts w:eastAsia="Calibri"/>
          <w:szCs w:val="24"/>
        </w:rPr>
      </w:pPr>
      <w:r w:rsidRPr="00E23C4B">
        <w:rPr>
          <w:rFonts w:eastAsia="Calibri"/>
          <w:szCs w:val="24"/>
        </w:rPr>
        <w:t xml:space="preserve">1.Реализация дополнительных </w:t>
      </w:r>
      <w:proofErr w:type="spellStart"/>
      <w:r w:rsidRPr="00E23C4B">
        <w:rPr>
          <w:rFonts w:eastAsia="Calibri"/>
          <w:szCs w:val="24"/>
        </w:rPr>
        <w:t>предпрофессиональных</w:t>
      </w:r>
      <w:proofErr w:type="spellEnd"/>
      <w:r w:rsidRPr="00E23C4B">
        <w:rPr>
          <w:rFonts w:eastAsia="Calibri"/>
          <w:szCs w:val="24"/>
        </w:rPr>
        <w:t xml:space="preserve"> общеобразовательных программ в области музыкального, изобразительного, хореографического искусства.</w:t>
      </w:r>
    </w:p>
    <w:p w:rsidR="009B7314" w:rsidRPr="00E23C4B" w:rsidRDefault="009B7314" w:rsidP="00E23C4B">
      <w:pPr>
        <w:spacing w:after="0" w:line="240" w:lineRule="auto"/>
        <w:ind w:firstLine="0"/>
        <w:rPr>
          <w:rFonts w:eastAsia="Calibri"/>
          <w:szCs w:val="24"/>
        </w:rPr>
      </w:pPr>
      <w:r w:rsidRPr="00E23C4B">
        <w:rPr>
          <w:rFonts w:eastAsia="Calibri"/>
          <w:szCs w:val="24"/>
        </w:rPr>
        <w:t>2.</w:t>
      </w:r>
      <w:r w:rsidRPr="00E23C4B">
        <w:rPr>
          <w:szCs w:val="24"/>
          <w:lang w:eastAsia="ru-RU"/>
        </w:rPr>
        <w:t xml:space="preserve">Создание условий для выявления, поддержки и развития одаренных учащихся  Муниципального казенного образовательного учреждения дополнительного образования   «Детская школа искусств им. </w:t>
      </w:r>
      <w:proofErr w:type="spellStart"/>
      <w:r w:rsidRPr="00E23C4B">
        <w:rPr>
          <w:szCs w:val="24"/>
          <w:lang w:eastAsia="ru-RU"/>
        </w:rPr>
        <w:t>А.В.Кузакова</w:t>
      </w:r>
      <w:proofErr w:type="spellEnd"/>
      <w:r w:rsidRPr="00E23C4B">
        <w:rPr>
          <w:szCs w:val="24"/>
          <w:lang w:eastAsia="ru-RU"/>
        </w:rPr>
        <w:t xml:space="preserve"> г. Киренска»;</w:t>
      </w:r>
    </w:p>
    <w:p w:rsidR="009B7314" w:rsidRPr="00E23C4B" w:rsidRDefault="009B7314" w:rsidP="00E23C4B">
      <w:pPr>
        <w:spacing w:after="0" w:line="240" w:lineRule="auto"/>
        <w:ind w:firstLine="0"/>
        <w:jc w:val="left"/>
        <w:rPr>
          <w:rFonts w:eastAsia="Calibri"/>
          <w:szCs w:val="24"/>
        </w:rPr>
      </w:pPr>
      <w:r w:rsidRPr="00E23C4B">
        <w:rPr>
          <w:rFonts w:eastAsia="Calibri"/>
          <w:szCs w:val="24"/>
        </w:rPr>
        <w:t>3.Участие в  мероприятиях различных уровней (региональных, областных, всероссийских, международных);</w:t>
      </w:r>
    </w:p>
    <w:p w:rsidR="009B7314" w:rsidRPr="00E23C4B" w:rsidRDefault="009B7314" w:rsidP="00E23C4B">
      <w:pPr>
        <w:spacing w:after="0" w:line="240" w:lineRule="auto"/>
        <w:ind w:firstLine="0"/>
        <w:jc w:val="left"/>
        <w:rPr>
          <w:rFonts w:eastAsia="Calibri"/>
          <w:szCs w:val="24"/>
        </w:rPr>
      </w:pPr>
      <w:r w:rsidRPr="00E23C4B">
        <w:rPr>
          <w:rFonts w:eastAsia="Calibri"/>
          <w:b/>
          <w:szCs w:val="24"/>
        </w:rPr>
        <w:t xml:space="preserve">Целевыми показателями </w:t>
      </w:r>
      <w:r w:rsidRPr="00E23C4B">
        <w:rPr>
          <w:rFonts w:eastAsia="Calibri"/>
          <w:szCs w:val="24"/>
        </w:rPr>
        <w:t>подпрограммы  являются:</w:t>
      </w:r>
    </w:p>
    <w:p w:rsidR="009B7314" w:rsidRPr="00E23C4B" w:rsidRDefault="009B7314" w:rsidP="00E23C4B">
      <w:pPr>
        <w:spacing w:after="0" w:line="240" w:lineRule="auto"/>
        <w:ind w:firstLine="0"/>
        <w:rPr>
          <w:rFonts w:eastAsia="Calibri"/>
          <w:szCs w:val="24"/>
        </w:rPr>
      </w:pPr>
      <w:r w:rsidRPr="00E23C4B">
        <w:rPr>
          <w:rFonts w:eastAsia="Calibri"/>
          <w:szCs w:val="24"/>
        </w:rPr>
        <w:t xml:space="preserve">1. Доля учащихся МКОУ ДО «ДШИ им. </w:t>
      </w:r>
      <w:proofErr w:type="spellStart"/>
      <w:r w:rsidRPr="00E23C4B">
        <w:rPr>
          <w:rFonts w:eastAsia="Calibri"/>
          <w:szCs w:val="24"/>
        </w:rPr>
        <w:t>А.В.Кузакова</w:t>
      </w:r>
      <w:proofErr w:type="spellEnd"/>
      <w:r w:rsidRPr="00E23C4B">
        <w:rPr>
          <w:rFonts w:eastAsia="Calibri"/>
          <w:szCs w:val="24"/>
        </w:rPr>
        <w:t xml:space="preserve"> г. Киренска» от общего числа учащихся в возрасте от 6,5 до 18 лет Киренского муниципального района;</w:t>
      </w:r>
    </w:p>
    <w:p w:rsidR="009B7314" w:rsidRPr="00E23C4B" w:rsidRDefault="009B7314" w:rsidP="00E23C4B">
      <w:pPr>
        <w:spacing w:after="0" w:line="240" w:lineRule="auto"/>
        <w:ind w:firstLine="0"/>
        <w:rPr>
          <w:rFonts w:eastAsia="Calibri"/>
          <w:szCs w:val="24"/>
        </w:rPr>
      </w:pPr>
      <w:r w:rsidRPr="00E23C4B">
        <w:rPr>
          <w:rFonts w:eastAsia="Calibri"/>
          <w:szCs w:val="24"/>
        </w:rPr>
        <w:t xml:space="preserve">2. Доля учащихся МКОУ ДО «ДШИ им. </w:t>
      </w:r>
      <w:proofErr w:type="spellStart"/>
      <w:r w:rsidRPr="00E23C4B">
        <w:rPr>
          <w:rFonts w:eastAsia="Calibri"/>
          <w:szCs w:val="24"/>
        </w:rPr>
        <w:t>А.В.Кузакова</w:t>
      </w:r>
      <w:proofErr w:type="spellEnd"/>
      <w:r w:rsidRPr="00E23C4B">
        <w:rPr>
          <w:rFonts w:eastAsia="Calibri"/>
          <w:szCs w:val="24"/>
        </w:rPr>
        <w:t xml:space="preserve"> г. Киренска», осваивающих дополнительные </w:t>
      </w:r>
      <w:proofErr w:type="spellStart"/>
      <w:r w:rsidRPr="00E23C4B">
        <w:rPr>
          <w:rFonts w:eastAsia="Calibri"/>
          <w:szCs w:val="24"/>
        </w:rPr>
        <w:t>предпрофессиональные</w:t>
      </w:r>
      <w:proofErr w:type="spellEnd"/>
      <w:r w:rsidRPr="00E23C4B">
        <w:rPr>
          <w:rFonts w:eastAsia="Calibri"/>
          <w:szCs w:val="24"/>
        </w:rPr>
        <w:t xml:space="preserve"> общеобразовательные программы в области музыкального, изобразительного, хореографического искусства от общего числа учащихся МКОУ ДОД «ДШИ им. </w:t>
      </w:r>
      <w:proofErr w:type="spellStart"/>
      <w:r w:rsidRPr="00E23C4B">
        <w:rPr>
          <w:rFonts w:eastAsia="Calibri"/>
          <w:szCs w:val="24"/>
        </w:rPr>
        <w:t>А.В.Кузакова</w:t>
      </w:r>
      <w:proofErr w:type="spellEnd"/>
      <w:r w:rsidRPr="00E23C4B">
        <w:rPr>
          <w:rFonts w:eastAsia="Calibri"/>
          <w:szCs w:val="24"/>
        </w:rPr>
        <w:t xml:space="preserve"> г. Киренска»;</w:t>
      </w:r>
    </w:p>
    <w:p w:rsidR="009B7314" w:rsidRPr="00E23C4B" w:rsidRDefault="009B7314" w:rsidP="00E23C4B">
      <w:pPr>
        <w:spacing w:after="0" w:line="240" w:lineRule="auto"/>
        <w:ind w:firstLine="0"/>
        <w:rPr>
          <w:rFonts w:eastAsia="Calibri"/>
          <w:szCs w:val="24"/>
        </w:rPr>
      </w:pPr>
      <w:r w:rsidRPr="00E23C4B">
        <w:rPr>
          <w:rFonts w:eastAsia="Calibri"/>
          <w:szCs w:val="24"/>
        </w:rPr>
        <w:t xml:space="preserve">3. Доля средств, направленных на развитие МКОУ ДО «ДШИ им. </w:t>
      </w:r>
      <w:proofErr w:type="spellStart"/>
      <w:r w:rsidRPr="00E23C4B">
        <w:rPr>
          <w:rFonts w:eastAsia="Calibri"/>
          <w:szCs w:val="24"/>
        </w:rPr>
        <w:t>А.В.Кузакова</w:t>
      </w:r>
      <w:proofErr w:type="spellEnd"/>
      <w:r w:rsidRPr="00E23C4B">
        <w:rPr>
          <w:rFonts w:eastAsia="Calibri"/>
          <w:szCs w:val="24"/>
        </w:rPr>
        <w:t xml:space="preserve"> г. Киренска» от общего объема бюджетных ассигнований, выделенных МКОУ ДО «ДШИ им. </w:t>
      </w:r>
      <w:proofErr w:type="spellStart"/>
      <w:r w:rsidRPr="00E23C4B">
        <w:rPr>
          <w:rFonts w:eastAsia="Calibri"/>
          <w:szCs w:val="24"/>
        </w:rPr>
        <w:t>А.В.Кузакова</w:t>
      </w:r>
      <w:proofErr w:type="spellEnd"/>
      <w:r w:rsidRPr="00E23C4B">
        <w:rPr>
          <w:rFonts w:eastAsia="Calibri"/>
          <w:szCs w:val="24"/>
        </w:rPr>
        <w:t xml:space="preserve"> г. Киренска»;</w:t>
      </w:r>
    </w:p>
    <w:p w:rsidR="009B7314" w:rsidRPr="00E23C4B" w:rsidRDefault="009B7314" w:rsidP="00E23C4B">
      <w:pPr>
        <w:spacing w:after="0" w:line="240" w:lineRule="auto"/>
        <w:ind w:firstLine="0"/>
        <w:rPr>
          <w:rFonts w:eastAsia="Calibri"/>
          <w:szCs w:val="24"/>
        </w:rPr>
      </w:pPr>
      <w:r w:rsidRPr="00E23C4B">
        <w:rPr>
          <w:rFonts w:eastAsia="Calibri"/>
          <w:szCs w:val="24"/>
        </w:rPr>
        <w:t xml:space="preserve">4.Доля педагогических работников МКОУ ДО «ДШИ им. </w:t>
      </w:r>
      <w:proofErr w:type="spellStart"/>
      <w:r w:rsidRPr="00E23C4B">
        <w:rPr>
          <w:rFonts w:eastAsia="Calibri"/>
          <w:szCs w:val="24"/>
        </w:rPr>
        <w:t>А.В.Кузакова</w:t>
      </w:r>
      <w:proofErr w:type="spellEnd"/>
      <w:r w:rsidRPr="00E23C4B">
        <w:rPr>
          <w:rFonts w:eastAsia="Calibri"/>
          <w:szCs w:val="24"/>
        </w:rPr>
        <w:t xml:space="preserve"> г. Киренска», участвующих в распространении  и внедрении передового педагогического опыта по работе с одаренными детьми и талантливой молодежи  от общего числа педагогических работников МКОУ ДО «ДШИ им. </w:t>
      </w:r>
      <w:proofErr w:type="spellStart"/>
      <w:r w:rsidRPr="00E23C4B">
        <w:rPr>
          <w:rFonts w:eastAsia="Calibri"/>
          <w:szCs w:val="24"/>
        </w:rPr>
        <w:t>А.В.Кузакова</w:t>
      </w:r>
      <w:proofErr w:type="spellEnd"/>
      <w:r w:rsidRPr="00E23C4B">
        <w:rPr>
          <w:rFonts w:eastAsia="Calibri"/>
          <w:szCs w:val="24"/>
        </w:rPr>
        <w:t xml:space="preserve"> г. Киренска» .</w:t>
      </w:r>
    </w:p>
    <w:p w:rsidR="009B7314" w:rsidRPr="00E23C4B" w:rsidRDefault="009B7314" w:rsidP="00E23C4B">
      <w:pPr>
        <w:spacing w:after="0" w:line="240" w:lineRule="auto"/>
        <w:ind w:firstLine="0"/>
        <w:rPr>
          <w:rFonts w:eastAsia="Calibri"/>
          <w:szCs w:val="24"/>
        </w:rPr>
      </w:pPr>
      <w:r w:rsidRPr="00E23C4B">
        <w:rPr>
          <w:rFonts w:eastAsia="Calibri"/>
          <w:szCs w:val="24"/>
        </w:rPr>
        <w:t xml:space="preserve">5.Доля педагогических работников МКОУ ДО «ДШИ им. </w:t>
      </w:r>
      <w:proofErr w:type="spellStart"/>
      <w:r w:rsidRPr="00E23C4B">
        <w:rPr>
          <w:rFonts w:eastAsia="Calibri"/>
          <w:szCs w:val="24"/>
        </w:rPr>
        <w:t>А.В.Кузакова</w:t>
      </w:r>
      <w:proofErr w:type="spellEnd"/>
      <w:r w:rsidRPr="00E23C4B">
        <w:rPr>
          <w:rFonts w:eastAsia="Calibri"/>
          <w:szCs w:val="24"/>
        </w:rPr>
        <w:t xml:space="preserve"> г. Киренска», прошедших обучение на курсах повышения квалификации.</w:t>
      </w:r>
    </w:p>
    <w:p w:rsidR="009B7314" w:rsidRPr="00E23C4B" w:rsidRDefault="009B7314" w:rsidP="00E23C4B">
      <w:pPr>
        <w:spacing w:after="0" w:line="240" w:lineRule="auto"/>
        <w:ind w:firstLine="0"/>
        <w:jc w:val="left"/>
        <w:rPr>
          <w:szCs w:val="24"/>
          <w:lang w:eastAsia="ru-RU"/>
        </w:rPr>
      </w:pPr>
      <w:r w:rsidRPr="00E23C4B">
        <w:rPr>
          <w:rFonts w:eastAsia="Calibri"/>
          <w:szCs w:val="24"/>
        </w:rPr>
        <w:lastRenderedPageBreak/>
        <w:t xml:space="preserve">6.  Количество участников  методических, концертных, выставочных мероприятий, проводимых МКОУ ДО «ДШИ им. </w:t>
      </w:r>
      <w:proofErr w:type="spellStart"/>
      <w:r w:rsidRPr="00E23C4B">
        <w:rPr>
          <w:rFonts w:eastAsia="Calibri"/>
          <w:szCs w:val="24"/>
        </w:rPr>
        <w:t>А.В.Кузакова</w:t>
      </w:r>
      <w:proofErr w:type="spellEnd"/>
      <w:r w:rsidRPr="00E23C4B">
        <w:rPr>
          <w:rFonts w:eastAsia="Calibri"/>
          <w:szCs w:val="24"/>
        </w:rPr>
        <w:t xml:space="preserve"> г. Киренска»</w:t>
      </w:r>
    </w:p>
    <w:p w:rsidR="009B7314" w:rsidRPr="00E23C4B" w:rsidRDefault="009B7314" w:rsidP="00E23C4B">
      <w:pPr>
        <w:spacing w:after="0" w:line="240" w:lineRule="auto"/>
        <w:ind w:firstLine="0"/>
        <w:jc w:val="left"/>
        <w:rPr>
          <w:szCs w:val="24"/>
          <w:lang w:eastAsia="ru-RU"/>
        </w:rPr>
      </w:pPr>
    </w:p>
    <w:p w:rsidR="009B7314" w:rsidRPr="00E23C4B" w:rsidRDefault="009B7314" w:rsidP="00E23C4B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</w:p>
    <w:p w:rsidR="009B7314" w:rsidRPr="00E23C4B" w:rsidRDefault="009B7314" w:rsidP="00E23C4B">
      <w:pPr>
        <w:spacing w:after="0" w:line="240" w:lineRule="auto"/>
        <w:ind w:firstLine="0"/>
        <w:jc w:val="center"/>
        <w:rPr>
          <w:b/>
          <w:color w:val="000000"/>
          <w:szCs w:val="24"/>
          <w:lang w:eastAsia="ru-RU"/>
        </w:rPr>
      </w:pPr>
      <w:r w:rsidRPr="00E23C4B">
        <w:rPr>
          <w:rFonts w:eastAsia="Calibri"/>
          <w:b/>
          <w:szCs w:val="24"/>
        </w:rPr>
        <w:t xml:space="preserve"> РАЗДЕЛ 2. ВЕДОМСТВЕННЫЕ ЦЕЛЕВЫЕ ПРОГРАММЫ И ОСНОВНЫЕ МЕРОПРИЯТИЯ </w:t>
      </w:r>
      <w:r w:rsidRPr="00E23C4B">
        <w:rPr>
          <w:b/>
          <w:color w:val="000000"/>
          <w:szCs w:val="24"/>
          <w:lang w:eastAsia="ru-RU"/>
        </w:rPr>
        <w:t xml:space="preserve">ПОДПРОГРАММЫ </w:t>
      </w:r>
    </w:p>
    <w:p w:rsidR="009B7314" w:rsidRPr="00E23C4B" w:rsidRDefault="009B7314" w:rsidP="00E23C4B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</w:p>
    <w:p w:rsidR="009B7314" w:rsidRPr="00E23C4B" w:rsidRDefault="009B7314" w:rsidP="00E23C4B">
      <w:pPr>
        <w:spacing w:after="0" w:line="240" w:lineRule="auto"/>
        <w:ind w:firstLine="567"/>
        <w:jc w:val="left"/>
        <w:outlineLvl w:val="0"/>
        <w:rPr>
          <w:rFonts w:eastAsia="Calibri"/>
          <w:color w:val="000000"/>
          <w:szCs w:val="24"/>
        </w:rPr>
      </w:pPr>
      <w:r w:rsidRPr="00E23C4B">
        <w:rPr>
          <w:rFonts w:eastAsia="Calibri"/>
          <w:b/>
          <w:color w:val="000000"/>
          <w:szCs w:val="24"/>
        </w:rPr>
        <w:t>Целью</w:t>
      </w:r>
      <w:r w:rsidRPr="00E23C4B">
        <w:rPr>
          <w:rFonts w:eastAsia="Calibri"/>
          <w:color w:val="000000"/>
          <w:szCs w:val="24"/>
        </w:rPr>
        <w:t xml:space="preserve"> реализации основных мероприятий является оказание поддержки МКОУ ДО «ДШИ им. </w:t>
      </w:r>
      <w:proofErr w:type="spellStart"/>
      <w:r w:rsidRPr="00E23C4B">
        <w:rPr>
          <w:rFonts w:eastAsia="Calibri"/>
          <w:color w:val="000000"/>
          <w:szCs w:val="24"/>
        </w:rPr>
        <w:t>А.В.Кузакова</w:t>
      </w:r>
      <w:proofErr w:type="spellEnd"/>
      <w:r w:rsidRPr="00E23C4B">
        <w:rPr>
          <w:rFonts w:eastAsia="Calibri"/>
          <w:color w:val="000000"/>
          <w:szCs w:val="24"/>
        </w:rPr>
        <w:t xml:space="preserve"> г. Киренска»  по организации  работы с одаренными детьми и талантливой молодежью Киренского муниципального района.</w:t>
      </w:r>
    </w:p>
    <w:p w:rsidR="009B7314" w:rsidRPr="00E23C4B" w:rsidRDefault="009B7314" w:rsidP="00E23C4B">
      <w:pPr>
        <w:spacing w:after="0" w:line="240" w:lineRule="auto"/>
        <w:ind w:firstLine="567"/>
        <w:jc w:val="left"/>
        <w:outlineLvl w:val="0"/>
        <w:rPr>
          <w:rFonts w:eastAsia="Calibri"/>
          <w:color w:val="000000"/>
          <w:szCs w:val="24"/>
        </w:rPr>
      </w:pPr>
      <w:r w:rsidRPr="00E23C4B">
        <w:rPr>
          <w:rFonts w:eastAsia="Calibri"/>
          <w:color w:val="000000"/>
          <w:szCs w:val="24"/>
        </w:rPr>
        <w:t xml:space="preserve">Основных мероприятий в подпрограмме нет. </w:t>
      </w:r>
    </w:p>
    <w:p w:rsidR="009B7314" w:rsidRPr="00E23C4B" w:rsidRDefault="009B7314" w:rsidP="00E23C4B">
      <w:pPr>
        <w:spacing w:after="0" w:line="240" w:lineRule="auto"/>
        <w:ind w:left="360" w:firstLine="0"/>
        <w:rPr>
          <w:szCs w:val="24"/>
          <w:lang w:eastAsia="ru-RU"/>
        </w:rPr>
      </w:pPr>
      <w:r w:rsidRPr="00E23C4B">
        <w:rPr>
          <w:rFonts w:eastAsia="Calibri"/>
          <w:color w:val="000000"/>
          <w:szCs w:val="24"/>
        </w:rPr>
        <w:t xml:space="preserve">Основные мероприятия реализуются в рамках ведомственной программы «Одаренные дети»  </w:t>
      </w:r>
      <w:proofErr w:type="gramStart"/>
      <w:r w:rsidRPr="00E23C4B">
        <w:rPr>
          <w:szCs w:val="24"/>
          <w:lang w:eastAsia="ru-RU"/>
        </w:rPr>
        <w:t>целью</w:t>
      </w:r>
      <w:proofErr w:type="gramEnd"/>
      <w:r w:rsidRPr="00E23C4B">
        <w:rPr>
          <w:szCs w:val="24"/>
          <w:lang w:eastAsia="ru-RU"/>
        </w:rPr>
        <w:t xml:space="preserve"> которой является – создание условий для выявления, поддержки и развития одаренных учащихся  МКОУ ДО «ДШИ им. </w:t>
      </w:r>
      <w:proofErr w:type="spellStart"/>
      <w:r w:rsidRPr="00E23C4B">
        <w:rPr>
          <w:szCs w:val="24"/>
          <w:lang w:eastAsia="ru-RU"/>
        </w:rPr>
        <w:t>А.В.Кузакова</w:t>
      </w:r>
      <w:proofErr w:type="spellEnd"/>
      <w:r w:rsidRPr="00E23C4B">
        <w:rPr>
          <w:szCs w:val="24"/>
          <w:lang w:eastAsia="ru-RU"/>
        </w:rPr>
        <w:t xml:space="preserve"> г. Киренска» в  области музыкального, изобразительного, хореографического искусства, развитие мотивации личности к познанию и творчеству, исполнительству.</w:t>
      </w:r>
    </w:p>
    <w:p w:rsidR="009B7314" w:rsidRPr="00E23C4B" w:rsidRDefault="009B7314" w:rsidP="00E23C4B">
      <w:pPr>
        <w:spacing w:after="0" w:line="240" w:lineRule="auto"/>
        <w:ind w:left="360" w:firstLine="0"/>
        <w:rPr>
          <w:szCs w:val="24"/>
          <w:lang w:eastAsia="ru-RU"/>
        </w:rPr>
      </w:pPr>
      <w:r w:rsidRPr="00E23C4B">
        <w:rPr>
          <w:szCs w:val="24"/>
          <w:lang w:eastAsia="ru-RU"/>
        </w:rPr>
        <w:t xml:space="preserve"> Основное мероприятие ведомственной целевой программы – реализация дополнительных общеобразовательных программ.</w:t>
      </w:r>
    </w:p>
    <w:p w:rsidR="009B7314" w:rsidRPr="00E23C4B" w:rsidRDefault="009B7314" w:rsidP="00E23C4B">
      <w:pPr>
        <w:tabs>
          <w:tab w:val="num" w:pos="0"/>
        </w:tabs>
        <w:spacing w:after="0" w:line="240" w:lineRule="auto"/>
        <w:ind w:firstLine="567"/>
        <w:rPr>
          <w:szCs w:val="24"/>
          <w:lang w:eastAsia="ru-RU"/>
        </w:rPr>
      </w:pPr>
      <w:r w:rsidRPr="00E23C4B">
        <w:rPr>
          <w:szCs w:val="24"/>
          <w:lang w:eastAsia="ru-RU"/>
        </w:rPr>
        <w:t>Основными задачами ведомственной целевой программы «Одаренные дети»  являются:</w:t>
      </w:r>
    </w:p>
    <w:p w:rsidR="009B7314" w:rsidRPr="00E23C4B" w:rsidRDefault="009B7314" w:rsidP="00E23C4B">
      <w:pPr>
        <w:numPr>
          <w:ilvl w:val="0"/>
          <w:numId w:val="15"/>
        </w:numPr>
        <w:spacing w:after="0" w:line="240" w:lineRule="auto"/>
        <w:jc w:val="left"/>
        <w:rPr>
          <w:szCs w:val="24"/>
          <w:lang w:eastAsia="ru-RU"/>
        </w:rPr>
      </w:pPr>
      <w:r w:rsidRPr="00E23C4B">
        <w:rPr>
          <w:szCs w:val="24"/>
          <w:lang w:eastAsia="ru-RU"/>
        </w:rPr>
        <w:t xml:space="preserve">развитие и поддержка  МКОУ ДО «ДШИ им. </w:t>
      </w:r>
      <w:proofErr w:type="spellStart"/>
      <w:r w:rsidRPr="00E23C4B">
        <w:rPr>
          <w:szCs w:val="24"/>
          <w:lang w:eastAsia="ru-RU"/>
        </w:rPr>
        <w:t>А.В.Кузакова</w:t>
      </w:r>
      <w:proofErr w:type="spellEnd"/>
      <w:r w:rsidRPr="00E23C4B">
        <w:rPr>
          <w:szCs w:val="24"/>
          <w:lang w:eastAsia="ru-RU"/>
        </w:rPr>
        <w:t xml:space="preserve"> г. Киренска», осуществляющего работу  с одаренными детьми; </w:t>
      </w:r>
    </w:p>
    <w:p w:rsidR="009B7314" w:rsidRPr="00E23C4B" w:rsidRDefault="009B7314" w:rsidP="00E23C4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szCs w:val="24"/>
          <w:lang w:eastAsia="ru-RU"/>
        </w:rPr>
      </w:pPr>
      <w:r w:rsidRPr="00E23C4B">
        <w:rPr>
          <w:szCs w:val="24"/>
          <w:lang w:eastAsia="ru-RU"/>
        </w:rPr>
        <w:t>осуществление организационных мероприятий по различным направлениям работы с одаренными детьми и по обеспечению реализации Программы:</w:t>
      </w:r>
    </w:p>
    <w:p w:rsidR="009B7314" w:rsidRPr="00E23C4B" w:rsidRDefault="009B7314" w:rsidP="00E23C4B">
      <w:pPr>
        <w:widowControl w:val="0"/>
        <w:autoSpaceDE w:val="0"/>
        <w:autoSpaceDN w:val="0"/>
        <w:adjustRightInd w:val="0"/>
        <w:spacing w:after="0" w:line="240" w:lineRule="auto"/>
        <w:ind w:left="720" w:firstLine="0"/>
        <w:rPr>
          <w:szCs w:val="24"/>
          <w:lang w:eastAsia="ru-RU"/>
        </w:rPr>
      </w:pPr>
      <w:r w:rsidRPr="00E23C4B">
        <w:rPr>
          <w:szCs w:val="24"/>
          <w:lang w:eastAsia="ru-RU"/>
        </w:rPr>
        <w:t xml:space="preserve">участие в  областных, региональных предметных олимпиадах, творческих и исполнительских конкурсах, </w:t>
      </w:r>
    </w:p>
    <w:p w:rsidR="009B7314" w:rsidRPr="00E23C4B" w:rsidRDefault="009B7314" w:rsidP="00E23C4B">
      <w:pPr>
        <w:widowControl w:val="0"/>
        <w:autoSpaceDE w:val="0"/>
        <w:autoSpaceDN w:val="0"/>
        <w:adjustRightInd w:val="0"/>
        <w:spacing w:after="0" w:line="240" w:lineRule="auto"/>
        <w:ind w:left="720" w:firstLine="0"/>
        <w:rPr>
          <w:szCs w:val="24"/>
          <w:lang w:eastAsia="ru-RU"/>
        </w:rPr>
      </w:pPr>
      <w:r w:rsidRPr="00E23C4B">
        <w:rPr>
          <w:szCs w:val="24"/>
          <w:lang w:eastAsia="ru-RU"/>
        </w:rPr>
        <w:t xml:space="preserve">участие в работе  летних творческих школ; </w:t>
      </w:r>
    </w:p>
    <w:p w:rsidR="009B7314" w:rsidRPr="00E23C4B" w:rsidRDefault="009B7314" w:rsidP="00E23C4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szCs w:val="24"/>
          <w:lang w:eastAsia="ru-RU"/>
        </w:rPr>
      </w:pPr>
      <w:r w:rsidRPr="00E23C4B">
        <w:rPr>
          <w:szCs w:val="24"/>
          <w:lang w:eastAsia="ru-RU"/>
        </w:rPr>
        <w:t>создание системы широкого освещения проблем и направлений работы с одаренными детьми, в том числе в средствах массовой информации.</w:t>
      </w:r>
    </w:p>
    <w:p w:rsidR="009B7314" w:rsidRPr="00E23C4B" w:rsidRDefault="009B7314" w:rsidP="00E23C4B">
      <w:pPr>
        <w:numPr>
          <w:ilvl w:val="0"/>
          <w:numId w:val="15"/>
        </w:numPr>
        <w:spacing w:after="0" w:line="240" w:lineRule="auto"/>
        <w:jc w:val="left"/>
        <w:rPr>
          <w:szCs w:val="24"/>
          <w:lang w:eastAsia="ru-RU"/>
        </w:rPr>
      </w:pPr>
      <w:r w:rsidRPr="00E23C4B">
        <w:rPr>
          <w:szCs w:val="24"/>
          <w:lang w:eastAsia="ru-RU"/>
        </w:rPr>
        <w:t xml:space="preserve">создание условий для овладения базовым комплексом практических навыков и умений, языком и способом художественно-образного мышления в области одного или нескольких видов искусств; </w:t>
      </w:r>
    </w:p>
    <w:p w:rsidR="009B7314" w:rsidRPr="00E23C4B" w:rsidRDefault="009B7314" w:rsidP="00E23C4B">
      <w:pPr>
        <w:numPr>
          <w:ilvl w:val="0"/>
          <w:numId w:val="15"/>
        </w:numPr>
        <w:spacing w:after="0" w:line="240" w:lineRule="auto"/>
        <w:jc w:val="left"/>
        <w:rPr>
          <w:bCs/>
          <w:szCs w:val="24"/>
          <w:lang w:eastAsia="ru-RU"/>
        </w:rPr>
      </w:pPr>
      <w:r w:rsidRPr="00E23C4B">
        <w:rPr>
          <w:szCs w:val="24"/>
          <w:lang w:eastAsia="ru-RU"/>
        </w:rPr>
        <w:t>осуществление принципов дифференциации  в художественном образовании, поиск инновационных педагогических технологий по дополнительным образовательным программам художественно-эстетической направленности;</w:t>
      </w:r>
    </w:p>
    <w:p w:rsidR="009B7314" w:rsidRPr="00E23C4B" w:rsidRDefault="009B7314" w:rsidP="00E23C4B">
      <w:pPr>
        <w:numPr>
          <w:ilvl w:val="0"/>
          <w:numId w:val="15"/>
        </w:numPr>
        <w:spacing w:after="0" w:line="240" w:lineRule="auto"/>
        <w:jc w:val="left"/>
        <w:rPr>
          <w:szCs w:val="24"/>
          <w:lang w:eastAsia="ru-RU"/>
        </w:rPr>
      </w:pPr>
      <w:r w:rsidRPr="00E23C4B">
        <w:rPr>
          <w:szCs w:val="24"/>
          <w:lang w:eastAsia="ru-RU"/>
        </w:rPr>
        <w:t>создание необходимых условий для реализации  профессионального самоопределения учащихся.</w:t>
      </w:r>
    </w:p>
    <w:p w:rsidR="009B7314" w:rsidRPr="00E23C4B" w:rsidRDefault="009B7314" w:rsidP="00E23C4B">
      <w:pPr>
        <w:spacing w:after="0" w:line="240" w:lineRule="auto"/>
        <w:ind w:firstLine="0"/>
        <w:rPr>
          <w:rFonts w:eastAsia="Calibri"/>
          <w:szCs w:val="24"/>
        </w:rPr>
      </w:pPr>
    </w:p>
    <w:p w:rsidR="009B7314" w:rsidRPr="00E23C4B" w:rsidRDefault="009B7314" w:rsidP="00E23C4B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  <w:r w:rsidRPr="00E23C4B">
        <w:rPr>
          <w:rFonts w:eastAsia="Calibri"/>
          <w:b/>
          <w:szCs w:val="24"/>
        </w:rPr>
        <w:t>РАЗДЕЛ 3. МЕРЫ МУНИЦИПАЛЬНОГО РЕГУЛИРОВАНИЯ, НАПРАВЛЕННЫЕ НА ДОСТИЖЕНИЕ ЦЕЛИ И ЗАДАЧ ПОДПРОГРАММЫ;</w:t>
      </w:r>
    </w:p>
    <w:p w:rsidR="009B7314" w:rsidRPr="00E23C4B" w:rsidRDefault="009B7314" w:rsidP="00E23C4B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</w:p>
    <w:p w:rsidR="009B7314" w:rsidRPr="00E23C4B" w:rsidRDefault="009B7314" w:rsidP="00E23C4B">
      <w:pPr>
        <w:spacing w:after="0" w:line="240" w:lineRule="auto"/>
        <w:ind w:firstLine="540"/>
        <w:jc w:val="left"/>
        <w:rPr>
          <w:szCs w:val="24"/>
          <w:lang w:eastAsia="ru-RU"/>
        </w:rPr>
      </w:pPr>
      <w:r w:rsidRPr="00E23C4B">
        <w:rPr>
          <w:szCs w:val="24"/>
          <w:lang w:eastAsia="ru-RU"/>
        </w:rPr>
        <w:t xml:space="preserve">Правовое регулирование в сфере реализации подпрограммы осуществляется в соответствии с </w:t>
      </w:r>
      <w:r w:rsidRPr="00E23C4B">
        <w:rPr>
          <w:rFonts w:eastAsiaTheme="minorEastAsia"/>
          <w:szCs w:val="24"/>
          <w:lang w:eastAsia="ru-RU"/>
        </w:rPr>
        <w:t xml:space="preserve">«Программой комплексного социально-экономического развития муниципального образования Киренский район на 2011-2016 гг., </w:t>
      </w:r>
      <w:r w:rsidRPr="00E23C4B">
        <w:rPr>
          <w:szCs w:val="24"/>
          <w:lang w:eastAsia="ru-RU"/>
        </w:rPr>
        <w:t>Постановлением администрации Киренского муниципального района № 189 от 19.04.2016г. «Об утверждении Положения о порядке принятия решений о разработке, реализации и оценке эффективности муниципальных программ Киренского района в новой редакции»</w:t>
      </w:r>
    </w:p>
    <w:p w:rsidR="009B7314" w:rsidRPr="00E23C4B" w:rsidRDefault="009B7314" w:rsidP="00E23C4B">
      <w:pPr>
        <w:spacing w:after="0" w:line="240" w:lineRule="auto"/>
        <w:ind w:firstLine="0"/>
        <w:rPr>
          <w:rFonts w:eastAsia="Calibri"/>
          <w:szCs w:val="24"/>
        </w:rPr>
      </w:pPr>
    </w:p>
    <w:p w:rsidR="009B7314" w:rsidRPr="00E23C4B" w:rsidRDefault="009B7314" w:rsidP="00E23C4B">
      <w:pPr>
        <w:spacing w:after="0" w:line="240" w:lineRule="auto"/>
        <w:ind w:firstLine="0"/>
        <w:rPr>
          <w:rFonts w:eastAsia="Calibri"/>
          <w:b/>
          <w:szCs w:val="24"/>
        </w:rPr>
      </w:pPr>
      <w:r w:rsidRPr="00E23C4B">
        <w:rPr>
          <w:rFonts w:eastAsia="Calibri"/>
          <w:szCs w:val="24"/>
        </w:rPr>
        <w:lastRenderedPageBreak/>
        <w:t xml:space="preserve"> </w:t>
      </w:r>
      <w:r w:rsidRPr="00E23C4B">
        <w:rPr>
          <w:rFonts w:eastAsia="Calibri"/>
          <w:b/>
          <w:szCs w:val="24"/>
        </w:rPr>
        <w:t xml:space="preserve">                        РАЗДЕЛ 4. РЕСУРСНОЕ ОБЕСПЕЧЕНИЕ </w:t>
      </w:r>
      <w:r w:rsidRPr="00E23C4B">
        <w:rPr>
          <w:b/>
          <w:color w:val="000000"/>
          <w:szCs w:val="24"/>
          <w:lang w:eastAsia="ru-RU"/>
        </w:rPr>
        <w:t>ПОДПРОГРАММЫ</w:t>
      </w:r>
    </w:p>
    <w:p w:rsidR="009B7314" w:rsidRPr="00E23C4B" w:rsidRDefault="009B7314" w:rsidP="00E23C4B">
      <w:pPr>
        <w:spacing w:after="0" w:line="240" w:lineRule="auto"/>
        <w:ind w:firstLine="567"/>
        <w:jc w:val="left"/>
        <w:rPr>
          <w:rFonts w:eastAsia="Calibri"/>
          <w:szCs w:val="24"/>
        </w:rPr>
      </w:pP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Общий объем финансирования  составляет    12</w:t>
      </w:r>
      <w:r>
        <w:rPr>
          <w:rFonts w:eastAsiaTheme="minorHAnsi"/>
          <w:szCs w:val="24"/>
        </w:rPr>
        <w:t>9 943,1</w:t>
      </w:r>
      <w:r w:rsidRPr="00D7389F">
        <w:rPr>
          <w:rFonts w:eastAsiaTheme="minorHAnsi"/>
          <w:szCs w:val="24"/>
        </w:rPr>
        <w:t xml:space="preserve"> тыс. рублей, в том числе: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2015 год  -    8736,6 тыс</w:t>
      </w:r>
      <w:proofErr w:type="gramStart"/>
      <w:r w:rsidRPr="00D7389F">
        <w:rPr>
          <w:rFonts w:eastAsiaTheme="minorHAnsi"/>
          <w:szCs w:val="24"/>
        </w:rPr>
        <w:t>.р</w:t>
      </w:r>
      <w:proofErr w:type="gramEnd"/>
      <w:r w:rsidRPr="00D7389F">
        <w:rPr>
          <w:rFonts w:eastAsiaTheme="minorHAnsi"/>
          <w:szCs w:val="24"/>
        </w:rPr>
        <w:t>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2016 год  -    9 732,5 тыс</w:t>
      </w:r>
      <w:proofErr w:type="gramStart"/>
      <w:r w:rsidRPr="00D7389F">
        <w:rPr>
          <w:rFonts w:eastAsiaTheme="minorHAnsi"/>
          <w:szCs w:val="24"/>
        </w:rPr>
        <w:t>.р</w:t>
      </w:r>
      <w:proofErr w:type="gramEnd"/>
      <w:r w:rsidRPr="00D7389F">
        <w:rPr>
          <w:rFonts w:eastAsiaTheme="minorHAnsi"/>
          <w:szCs w:val="24"/>
        </w:rPr>
        <w:t>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2017 год  -    10 948,9 тыс</w:t>
      </w:r>
      <w:proofErr w:type="gramStart"/>
      <w:r w:rsidRPr="00D7389F">
        <w:rPr>
          <w:rFonts w:eastAsiaTheme="minorHAnsi"/>
          <w:szCs w:val="24"/>
        </w:rPr>
        <w:t>.р</w:t>
      </w:r>
      <w:proofErr w:type="gramEnd"/>
      <w:r w:rsidRPr="00D7389F">
        <w:rPr>
          <w:rFonts w:eastAsiaTheme="minorHAnsi"/>
          <w:szCs w:val="24"/>
        </w:rPr>
        <w:t>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2018 год –    11 610,5 тыс</w:t>
      </w:r>
      <w:proofErr w:type="gramStart"/>
      <w:r w:rsidRPr="00D7389F">
        <w:rPr>
          <w:rFonts w:eastAsiaTheme="minorHAnsi"/>
          <w:szCs w:val="24"/>
        </w:rPr>
        <w:t>.р</w:t>
      </w:r>
      <w:proofErr w:type="gramEnd"/>
      <w:r w:rsidRPr="00D7389F">
        <w:rPr>
          <w:rFonts w:eastAsiaTheme="minorHAnsi"/>
          <w:szCs w:val="24"/>
        </w:rPr>
        <w:t>ублей</w:t>
      </w:r>
    </w:p>
    <w:p w:rsidR="001438C2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2019 год –    14 414,8 тыс</w:t>
      </w:r>
      <w:proofErr w:type="gramStart"/>
      <w:r w:rsidRPr="00D7389F">
        <w:rPr>
          <w:rFonts w:eastAsiaTheme="minorHAnsi"/>
          <w:szCs w:val="24"/>
        </w:rPr>
        <w:t>.р</w:t>
      </w:r>
      <w:proofErr w:type="gramEnd"/>
      <w:r w:rsidRPr="00D7389F">
        <w:rPr>
          <w:rFonts w:eastAsiaTheme="minorHAnsi"/>
          <w:szCs w:val="24"/>
        </w:rPr>
        <w:t>ублей</w:t>
      </w:r>
    </w:p>
    <w:p w:rsidR="001438C2" w:rsidRPr="00FE6D7E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2020 год –    14 268,6 тыс</w:t>
      </w:r>
      <w:proofErr w:type="gramStart"/>
      <w:r w:rsidRPr="00FE6D7E">
        <w:rPr>
          <w:rFonts w:eastAsiaTheme="minorHAnsi"/>
          <w:szCs w:val="24"/>
        </w:rPr>
        <w:t>.р</w:t>
      </w:r>
      <w:proofErr w:type="gramEnd"/>
      <w:r w:rsidRPr="00FE6D7E">
        <w:rPr>
          <w:rFonts w:eastAsiaTheme="minorHAnsi"/>
          <w:szCs w:val="24"/>
        </w:rPr>
        <w:t>ублей</w:t>
      </w:r>
    </w:p>
    <w:p w:rsidR="001438C2" w:rsidRPr="00FE6D7E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2021 год –    15 477,6 тыс</w:t>
      </w:r>
      <w:proofErr w:type="gramStart"/>
      <w:r w:rsidRPr="00FE6D7E">
        <w:rPr>
          <w:rFonts w:eastAsiaTheme="minorHAnsi"/>
          <w:szCs w:val="24"/>
        </w:rPr>
        <w:t>.р</w:t>
      </w:r>
      <w:proofErr w:type="gramEnd"/>
      <w:r w:rsidRPr="00FE6D7E">
        <w:rPr>
          <w:rFonts w:eastAsiaTheme="minorHAnsi"/>
          <w:szCs w:val="24"/>
        </w:rPr>
        <w:t>ублей</w:t>
      </w:r>
    </w:p>
    <w:p w:rsidR="001438C2" w:rsidRPr="00FE6D7E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2022 год –    16 734,5 тыс</w:t>
      </w:r>
      <w:proofErr w:type="gramStart"/>
      <w:r w:rsidRPr="00FE6D7E">
        <w:rPr>
          <w:rFonts w:eastAsiaTheme="minorHAnsi"/>
          <w:szCs w:val="24"/>
        </w:rPr>
        <w:t>.р</w:t>
      </w:r>
      <w:proofErr w:type="gramEnd"/>
      <w:r w:rsidRPr="00FE6D7E">
        <w:rPr>
          <w:rFonts w:eastAsiaTheme="minorHAnsi"/>
          <w:szCs w:val="24"/>
        </w:rPr>
        <w:t>ублей</w:t>
      </w:r>
    </w:p>
    <w:p w:rsidR="001438C2" w:rsidRPr="00FE6D7E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2023 год –    15 477,5 тыс</w:t>
      </w:r>
      <w:proofErr w:type="gramStart"/>
      <w:r w:rsidRPr="00FE6D7E">
        <w:rPr>
          <w:rFonts w:eastAsiaTheme="minorHAnsi"/>
          <w:szCs w:val="24"/>
        </w:rPr>
        <w:t>.р</w:t>
      </w:r>
      <w:proofErr w:type="gramEnd"/>
      <w:r w:rsidRPr="00FE6D7E">
        <w:rPr>
          <w:rFonts w:eastAsiaTheme="minorHAnsi"/>
          <w:szCs w:val="24"/>
        </w:rPr>
        <w:t>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2024 год –    12 541,9 тыс</w:t>
      </w:r>
      <w:proofErr w:type="gramStart"/>
      <w:r w:rsidRPr="00FE6D7E">
        <w:rPr>
          <w:rFonts w:eastAsiaTheme="minorHAnsi"/>
          <w:szCs w:val="24"/>
        </w:rPr>
        <w:t>.р</w:t>
      </w:r>
      <w:proofErr w:type="gramEnd"/>
      <w:r w:rsidRPr="00FE6D7E">
        <w:rPr>
          <w:rFonts w:eastAsiaTheme="minorHAnsi"/>
          <w:szCs w:val="24"/>
        </w:rPr>
        <w:t>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 xml:space="preserve">за счет средств областного бюджета составляет    </w:t>
      </w:r>
      <w:r>
        <w:rPr>
          <w:rFonts w:eastAsiaTheme="minorHAnsi"/>
          <w:szCs w:val="24"/>
        </w:rPr>
        <w:t>14 079,4</w:t>
      </w:r>
      <w:r w:rsidRPr="00D7389F">
        <w:rPr>
          <w:rFonts w:eastAsiaTheme="minorHAnsi"/>
          <w:szCs w:val="24"/>
        </w:rPr>
        <w:t xml:space="preserve"> тыс. рублей, в том числе: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2015 год  -    0 тыс</w:t>
      </w:r>
      <w:proofErr w:type="gramStart"/>
      <w:r w:rsidRPr="00D7389F">
        <w:rPr>
          <w:rFonts w:eastAsiaTheme="minorHAnsi"/>
          <w:szCs w:val="24"/>
        </w:rPr>
        <w:t>.р</w:t>
      </w:r>
      <w:proofErr w:type="gramEnd"/>
      <w:r w:rsidRPr="00D7389F">
        <w:rPr>
          <w:rFonts w:eastAsiaTheme="minorHAnsi"/>
          <w:szCs w:val="24"/>
        </w:rPr>
        <w:t>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2016 год  -    0 тыс. рублей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2017 год  -    927,0 тыс. рублей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2018 год –    2 329,8 тыс</w:t>
      </w:r>
      <w:proofErr w:type="gramStart"/>
      <w:r w:rsidRPr="00D7389F">
        <w:rPr>
          <w:rFonts w:eastAsiaTheme="minorHAnsi"/>
          <w:szCs w:val="24"/>
        </w:rPr>
        <w:t>.р</w:t>
      </w:r>
      <w:proofErr w:type="gramEnd"/>
      <w:r w:rsidRPr="00D7389F">
        <w:rPr>
          <w:rFonts w:eastAsiaTheme="minorHAnsi"/>
          <w:szCs w:val="24"/>
        </w:rPr>
        <w:t>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2019 год –    4 321,3тыс</w:t>
      </w:r>
      <w:proofErr w:type="gramStart"/>
      <w:r w:rsidRPr="00D7389F">
        <w:rPr>
          <w:rFonts w:eastAsiaTheme="minorHAnsi"/>
          <w:szCs w:val="24"/>
        </w:rPr>
        <w:t>.р</w:t>
      </w:r>
      <w:proofErr w:type="gramEnd"/>
      <w:r w:rsidRPr="00D7389F">
        <w:rPr>
          <w:rFonts w:eastAsiaTheme="minorHAnsi"/>
          <w:szCs w:val="24"/>
        </w:rPr>
        <w:t>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2020 год –    0,0 тыс</w:t>
      </w:r>
      <w:proofErr w:type="gramStart"/>
      <w:r w:rsidRPr="00D7389F">
        <w:rPr>
          <w:rFonts w:eastAsiaTheme="minorHAnsi"/>
          <w:szCs w:val="24"/>
        </w:rPr>
        <w:t>.р</w:t>
      </w:r>
      <w:proofErr w:type="gramEnd"/>
      <w:r w:rsidRPr="00D7389F">
        <w:rPr>
          <w:rFonts w:eastAsiaTheme="minorHAnsi"/>
          <w:szCs w:val="24"/>
        </w:rPr>
        <w:t>ублей</w:t>
      </w:r>
    </w:p>
    <w:p w:rsidR="001438C2" w:rsidRPr="00FE6D7E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2021 год –    2 167,1 тыс</w:t>
      </w:r>
      <w:proofErr w:type="gramStart"/>
      <w:r w:rsidRPr="00FE6D7E">
        <w:rPr>
          <w:rFonts w:eastAsiaTheme="minorHAnsi"/>
          <w:szCs w:val="24"/>
        </w:rPr>
        <w:t>.р</w:t>
      </w:r>
      <w:proofErr w:type="gramEnd"/>
      <w:r w:rsidRPr="00FE6D7E">
        <w:rPr>
          <w:rFonts w:eastAsiaTheme="minorHAnsi"/>
          <w:szCs w:val="24"/>
        </w:rPr>
        <w:t>ублей</w:t>
      </w:r>
    </w:p>
    <w:p w:rsidR="001438C2" w:rsidRPr="00FE6D7E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2022 год –    2 167,1 тыс</w:t>
      </w:r>
      <w:proofErr w:type="gramStart"/>
      <w:r w:rsidRPr="00FE6D7E">
        <w:rPr>
          <w:rFonts w:eastAsiaTheme="minorHAnsi"/>
          <w:szCs w:val="24"/>
        </w:rPr>
        <w:t>.р</w:t>
      </w:r>
      <w:proofErr w:type="gramEnd"/>
      <w:r w:rsidRPr="00FE6D7E">
        <w:rPr>
          <w:rFonts w:eastAsiaTheme="minorHAnsi"/>
          <w:szCs w:val="24"/>
        </w:rPr>
        <w:t>ублей</w:t>
      </w:r>
    </w:p>
    <w:p w:rsidR="001438C2" w:rsidRPr="00FE6D7E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2023 год –    2 167,1 тыс</w:t>
      </w:r>
      <w:proofErr w:type="gramStart"/>
      <w:r w:rsidRPr="00FE6D7E">
        <w:rPr>
          <w:rFonts w:eastAsiaTheme="minorHAnsi"/>
          <w:szCs w:val="24"/>
        </w:rPr>
        <w:t>.р</w:t>
      </w:r>
      <w:proofErr w:type="gramEnd"/>
      <w:r w:rsidRPr="00FE6D7E">
        <w:rPr>
          <w:rFonts w:eastAsiaTheme="minorHAnsi"/>
          <w:szCs w:val="24"/>
        </w:rPr>
        <w:t>ублей</w:t>
      </w:r>
    </w:p>
    <w:p w:rsidR="001438C2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2024 год –    0,0 тыс</w:t>
      </w:r>
      <w:proofErr w:type="gramStart"/>
      <w:r w:rsidRPr="00FE6D7E">
        <w:rPr>
          <w:rFonts w:eastAsiaTheme="minorHAnsi"/>
          <w:szCs w:val="24"/>
        </w:rPr>
        <w:t>.р</w:t>
      </w:r>
      <w:proofErr w:type="gramEnd"/>
      <w:r w:rsidRPr="00FE6D7E">
        <w:rPr>
          <w:rFonts w:eastAsiaTheme="minorHAnsi"/>
          <w:szCs w:val="24"/>
        </w:rPr>
        <w:t>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за счет средств местного бюджета составляет    11</w:t>
      </w:r>
      <w:r>
        <w:rPr>
          <w:rFonts w:eastAsiaTheme="minorHAnsi"/>
          <w:szCs w:val="24"/>
        </w:rPr>
        <w:t>5 863,7</w:t>
      </w:r>
      <w:r w:rsidRPr="00D7389F">
        <w:rPr>
          <w:rFonts w:eastAsiaTheme="minorHAnsi"/>
          <w:szCs w:val="24"/>
        </w:rPr>
        <w:t xml:space="preserve"> тыс. рублей, в том числе: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2015 год  -    8736,6  тыс</w:t>
      </w:r>
      <w:proofErr w:type="gramStart"/>
      <w:r w:rsidRPr="00D7389F">
        <w:rPr>
          <w:rFonts w:eastAsiaTheme="minorHAnsi"/>
          <w:szCs w:val="24"/>
        </w:rPr>
        <w:t>.р</w:t>
      </w:r>
      <w:proofErr w:type="gramEnd"/>
      <w:r w:rsidRPr="00D7389F">
        <w:rPr>
          <w:rFonts w:eastAsiaTheme="minorHAnsi"/>
          <w:szCs w:val="24"/>
        </w:rPr>
        <w:t>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2016 год  -    9 732,5тыс</w:t>
      </w:r>
      <w:proofErr w:type="gramStart"/>
      <w:r w:rsidRPr="00D7389F">
        <w:rPr>
          <w:rFonts w:eastAsiaTheme="minorHAnsi"/>
          <w:szCs w:val="24"/>
        </w:rPr>
        <w:t>.р</w:t>
      </w:r>
      <w:proofErr w:type="gramEnd"/>
      <w:r w:rsidRPr="00D7389F">
        <w:rPr>
          <w:rFonts w:eastAsiaTheme="minorHAnsi"/>
          <w:szCs w:val="24"/>
        </w:rPr>
        <w:t>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2017 год  -    10 021,9 тыс</w:t>
      </w:r>
      <w:proofErr w:type="gramStart"/>
      <w:r w:rsidRPr="00D7389F">
        <w:rPr>
          <w:rFonts w:eastAsiaTheme="minorHAnsi"/>
          <w:szCs w:val="24"/>
        </w:rPr>
        <w:t>.р</w:t>
      </w:r>
      <w:proofErr w:type="gramEnd"/>
      <w:r w:rsidRPr="00D7389F">
        <w:rPr>
          <w:rFonts w:eastAsiaTheme="minorHAnsi"/>
          <w:szCs w:val="24"/>
        </w:rPr>
        <w:t>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2018 год –    9 280,6 тыс</w:t>
      </w:r>
      <w:proofErr w:type="gramStart"/>
      <w:r w:rsidRPr="00D7389F">
        <w:rPr>
          <w:rFonts w:eastAsiaTheme="minorHAnsi"/>
          <w:szCs w:val="24"/>
        </w:rPr>
        <w:t>.р</w:t>
      </w:r>
      <w:proofErr w:type="gramEnd"/>
      <w:r w:rsidRPr="00D7389F">
        <w:rPr>
          <w:rFonts w:eastAsiaTheme="minorHAnsi"/>
          <w:szCs w:val="24"/>
        </w:rPr>
        <w:t>ублей</w:t>
      </w:r>
    </w:p>
    <w:p w:rsidR="001438C2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2019 год –    10 093,5 тыс</w:t>
      </w:r>
      <w:proofErr w:type="gramStart"/>
      <w:r w:rsidRPr="00D7389F">
        <w:rPr>
          <w:rFonts w:eastAsiaTheme="minorHAnsi"/>
          <w:szCs w:val="24"/>
        </w:rPr>
        <w:t>.р</w:t>
      </w:r>
      <w:proofErr w:type="gramEnd"/>
      <w:r w:rsidRPr="00D7389F">
        <w:rPr>
          <w:rFonts w:eastAsiaTheme="minorHAnsi"/>
          <w:szCs w:val="24"/>
        </w:rPr>
        <w:t>ублей</w:t>
      </w:r>
    </w:p>
    <w:p w:rsidR="001438C2" w:rsidRPr="00FE6D7E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2020 год –    14 268,6 тыс</w:t>
      </w:r>
      <w:proofErr w:type="gramStart"/>
      <w:r w:rsidRPr="00FE6D7E">
        <w:rPr>
          <w:rFonts w:eastAsiaTheme="minorHAnsi"/>
          <w:szCs w:val="24"/>
        </w:rPr>
        <w:t>.р</w:t>
      </w:r>
      <w:proofErr w:type="gramEnd"/>
      <w:r w:rsidRPr="00FE6D7E">
        <w:rPr>
          <w:rFonts w:eastAsiaTheme="minorHAnsi"/>
          <w:szCs w:val="24"/>
        </w:rPr>
        <w:t>ублей</w:t>
      </w:r>
    </w:p>
    <w:p w:rsidR="001438C2" w:rsidRPr="00FE6D7E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2021 год –    13 310,5 тыс</w:t>
      </w:r>
      <w:proofErr w:type="gramStart"/>
      <w:r w:rsidRPr="00FE6D7E">
        <w:rPr>
          <w:rFonts w:eastAsiaTheme="minorHAnsi"/>
          <w:szCs w:val="24"/>
        </w:rPr>
        <w:t>.р</w:t>
      </w:r>
      <w:proofErr w:type="gramEnd"/>
      <w:r w:rsidRPr="00FE6D7E">
        <w:rPr>
          <w:rFonts w:eastAsiaTheme="minorHAnsi"/>
          <w:szCs w:val="24"/>
        </w:rPr>
        <w:t>ублей</w:t>
      </w:r>
    </w:p>
    <w:p w:rsidR="001438C2" w:rsidRPr="00FE6D7E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2022 год –    14 567,4 тыс</w:t>
      </w:r>
      <w:proofErr w:type="gramStart"/>
      <w:r w:rsidRPr="00FE6D7E">
        <w:rPr>
          <w:rFonts w:eastAsiaTheme="minorHAnsi"/>
          <w:szCs w:val="24"/>
        </w:rPr>
        <w:t>.р</w:t>
      </w:r>
      <w:proofErr w:type="gramEnd"/>
      <w:r w:rsidRPr="00FE6D7E">
        <w:rPr>
          <w:rFonts w:eastAsiaTheme="minorHAnsi"/>
          <w:szCs w:val="24"/>
        </w:rPr>
        <w:t>ублей</w:t>
      </w:r>
    </w:p>
    <w:p w:rsidR="001438C2" w:rsidRPr="00FE6D7E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2023 год –    13 310,4 тыс</w:t>
      </w:r>
      <w:proofErr w:type="gramStart"/>
      <w:r w:rsidRPr="00FE6D7E">
        <w:rPr>
          <w:rFonts w:eastAsiaTheme="minorHAnsi"/>
          <w:szCs w:val="24"/>
        </w:rPr>
        <w:t>.р</w:t>
      </w:r>
      <w:proofErr w:type="gramEnd"/>
      <w:r w:rsidRPr="00FE6D7E">
        <w:rPr>
          <w:rFonts w:eastAsiaTheme="minorHAnsi"/>
          <w:szCs w:val="24"/>
        </w:rPr>
        <w:t>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2024 год –    12 541,9 тыс</w:t>
      </w:r>
      <w:proofErr w:type="gramStart"/>
      <w:r w:rsidRPr="00FE6D7E">
        <w:rPr>
          <w:rFonts w:eastAsiaTheme="minorHAnsi"/>
          <w:szCs w:val="24"/>
        </w:rPr>
        <w:t>.р</w:t>
      </w:r>
      <w:proofErr w:type="gramEnd"/>
      <w:r w:rsidRPr="00FE6D7E">
        <w:rPr>
          <w:rFonts w:eastAsiaTheme="minorHAnsi"/>
          <w:szCs w:val="24"/>
        </w:rPr>
        <w:t>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В том числе ведомственная целевая программа «Одаренные дети»   2</w:t>
      </w:r>
      <w:r>
        <w:rPr>
          <w:rFonts w:eastAsiaTheme="minorHAnsi"/>
          <w:szCs w:val="24"/>
        </w:rPr>
        <w:t> 457,7</w:t>
      </w:r>
      <w:r w:rsidRPr="00D7389F">
        <w:rPr>
          <w:rFonts w:eastAsiaTheme="minorHAnsi"/>
          <w:szCs w:val="24"/>
        </w:rPr>
        <w:t xml:space="preserve"> тыс</w:t>
      </w:r>
      <w:proofErr w:type="gramStart"/>
      <w:r w:rsidRPr="00D7389F">
        <w:rPr>
          <w:rFonts w:eastAsiaTheme="minorHAnsi"/>
          <w:szCs w:val="24"/>
        </w:rPr>
        <w:t>.р</w:t>
      </w:r>
      <w:proofErr w:type="gramEnd"/>
      <w:r w:rsidRPr="00D7389F">
        <w:rPr>
          <w:rFonts w:eastAsiaTheme="minorHAnsi"/>
          <w:szCs w:val="24"/>
        </w:rPr>
        <w:t>уб. в том числе: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2015 год - 38 тыс. рублей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 xml:space="preserve">2016 год - 42 тыс. рублей 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2017 год – 0,1 тыс. рублей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2018 год – 0,0 тыс. рублей</w:t>
      </w:r>
    </w:p>
    <w:p w:rsidR="001438C2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D7389F">
        <w:rPr>
          <w:rFonts w:eastAsiaTheme="minorHAnsi"/>
          <w:szCs w:val="24"/>
        </w:rPr>
        <w:t>2019 год – 425,1 тыс. рублей</w:t>
      </w:r>
    </w:p>
    <w:p w:rsidR="001438C2" w:rsidRPr="00FE6D7E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2020 год – 303,5 тыс. рублей</w:t>
      </w:r>
    </w:p>
    <w:p w:rsidR="001438C2" w:rsidRPr="00FE6D7E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2021 год – 408,0 тыс. рублей</w:t>
      </w:r>
    </w:p>
    <w:p w:rsidR="001438C2" w:rsidRPr="00FE6D7E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2022 год – 408,0 тыс. рублей</w:t>
      </w:r>
    </w:p>
    <w:p w:rsidR="001438C2" w:rsidRPr="00FE6D7E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t>2023 год – 408,0 тыс. рублей</w:t>
      </w:r>
    </w:p>
    <w:p w:rsidR="001438C2" w:rsidRDefault="001438C2" w:rsidP="001438C2">
      <w:pPr>
        <w:spacing w:after="0" w:line="240" w:lineRule="auto"/>
        <w:rPr>
          <w:rFonts w:eastAsiaTheme="minorHAnsi"/>
          <w:szCs w:val="24"/>
        </w:rPr>
      </w:pPr>
      <w:r w:rsidRPr="00FE6D7E">
        <w:rPr>
          <w:rFonts w:eastAsiaTheme="minorHAnsi"/>
          <w:szCs w:val="24"/>
        </w:rPr>
        <w:lastRenderedPageBreak/>
        <w:t>2024 год – 425,0 тыс. рублей</w:t>
      </w:r>
    </w:p>
    <w:p w:rsidR="001438C2" w:rsidRPr="00D7389F" w:rsidRDefault="001438C2" w:rsidP="001438C2">
      <w:pPr>
        <w:spacing w:after="0" w:line="240" w:lineRule="auto"/>
        <w:rPr>
          <w:rFonts w:eastAsiaTheme="minorHAnsi"/>
          <w:szCs w:val="24"/>
        </w:rPr>
      </w:pPr>
    </w:p>
    <w:p w:rsidR="001438C2" w:rsidRPr="00D7389F" w:rsidRDefault="001438C2" w:rsidP="001438C2">
      <w:pPr>
        <w:spacing w:after="0" w:line="240" w:lineRule="auto"/>
        <w:ind w:firstLine="708"/>
        <w:rPr>
          <w:szCs w:val="24"/>
        </w:rPr>
      </w:pPr>
      <w:r w:rsidRPr="00D7389F">
        <w:rPr>
          <w:szCs w:val="24"/>
        </w:rPr>
        <w:t>Ресурсное обеспечение подпрограммы в целом, а также по годам реализации подпрограммы и источникам финансирования приводится в приложении 2 к подпрограмме.</w:t>
      </w:r>
    </w:p>
    <w:p w:rsidR="001438C2" w:rsidRPr="00D7389F" w:rsidRDefault="001438C2" w:rsidP="001438C2">
      <w:pPr>
        <w:spacing w:after="0" w:line="240" w:lineRule="auto"/>
        <w:ind w:left="-142" w:right="406" w:firstLine="283"/>
        <w:rPr>
          <w:rFonts w:eastAsia="Calibri"/>
          <w:szCs w:val="24"/>
        </w:rPr>
      </w:pPr>
    </w:p>
    <w:p w:rsidR="009B7314" w:rsidRPr="00E23C4B" w:rsidRDefault="009B7314" w:rsidP="00E23C4B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</w:p>
    <w:p w:rsidR="009B7314" w:rsidRPr="00E23C4B" w:rsidRDefault="009B7314" w:rsidP="00E23C4B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  <w:r w:rsidRPr="00E23C4B">
        <w:rPr>
          <w:rFonts w:eastAsia="Calibri"/>
          <w:b/>
          <w:szCs w:val="24"/>
        </w:rPr>
        <w:t>РАЗДЕЛ 5 . СВЕДЕНИЯ ОБ УЧАСТИИ ОРГАНИЗАЦИЙ</w:t>
      </w:r>
    </w:p>
    <w:p w:rsidR="009B7314" w:rsidRPr="00E23C4B" w:rsidRDefault="009B7314" w:rsidP="00E23C4B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</w:p>
    <w:p w:rsidR="009B7314" w:rsidRDefault="009B7314" w:rsidP="00E23C4B">
      <w:pPr>
        <w:spacing w:after="0" w:line="240" w:lineRule="auto"/>
        <w:ind w:firstLine="708"/>
        <w:jc w:val="left"/>
        <w:rPr>
          <w:rFonts w:eastAsia="Calibri"/>
          <w:szCs w:val="24"/>
        </w:rPr>
      </w:pPr>
      <w:r w:rsidRPr="00E23C4B">
        <w:rPr>
          <w:rFonts w:eastAsia="Calibri"/>
          <w:szCs w:val="24"/>
        </w:rPr>
        <w:t>Участие в реализации подпрограммы иных организаций не предусмотрено.</w:t>
      </w:r>
    </w:p>
    <w:p w:rsidR="00B671D1" w:rsidRDefault="00B671D1" w:rsidP="00E23C4B">
      <w:pPr>
        <w:spacing w:after="0" w:line="240" w:lineRule="auto"/>
        <w:ind w:firstLine="708"/>
        <w:jc w:val="left"/>
        <w:rPr>
          <w:rFonts w:eastAsia="Calibri"/>
          <w:szCs w:val="24"/>
        </w:rPr>
      </w:pPr>
    </w:p>
    <w:p w:rsidR="00B671D1" w:rsidRPr="00E23C4B" w:rsidRDefault="00B671D1" w:rsidP="00E23C4B">
      <w:pPr>
        <w:spacing w:after="0" w:line="240" w:lineRule="auto"/>
        <w:ind w:firstLine="708"/>
        <w:jc w:val="left"/>
        <w:rPr>
          <w:rFonts w:eastAsia="Calibri"/>
          <w:szCs w:val="24"/>
        </w:rPr>
      </w:pPr>
    </w:p>
    <w:p w:rsidR="009B7314" w:rsidRPr="009B7314" w:rsidRDefault="009B7314" w:rsidP="005759EA">
      <w:pPr>
        <w:spacing w:after="0" w:line="240" w:lineRule="auto"/>
        <w:ind w:left="-709" w:firstLine="0"/>
        <w:jc w:val="left"/>
        <w:rPr>
          <w:rFonts w:eastAsia="Calibri"/>
          <w:sz w:val="20"/>
          <w:szCs w:val="20"/>
        </w:rPr>
      </w:pPr>
    </w:p>
    <w:p w:rsidR="009B7314" w:rsidRPr="009B7314" w:rsidRDefault="009B7314" w:rsidP="009B7314">
      <w:pPr>
        <w:spacing w:after="0" w:line="240" w:lineRule="auto"/>
        <w:ind w:firstLine="0"/>
        <w:jc w:val="left"/>
        <w:rPr>
          <w:rFonts w:eastAsia="Calibri"/>
          <w:sz w:val="20"/>
          <w:szCs w:val="20"/>
        </w:rPr>
      </w:pPr>
    </w:p>
    <w:p w:rsidR="009B7314" w:rsidRPr="009B7314" w:rsidRDefault="009B7314" w:rsidP="009B7314">
      <w:pPr>
        <w:spacing w:after="0" w:line="240" w:lineRule="auto"/>
        <w:ind w:firstLine="0"/>
        <w:jc w:val="left"/>
        <w:rPr>
          <w:rFonts w:eastAsia="Calibri"/>
          <w:sz w:val="20"/>
          <w:szCs w:val="20"/>
        </w:rPr>
      </w:pPr>
    </w:p>
    <w:p w:rsidR="009B7314" w:rsidRPr="009B7314" w:rsidRDefault="009B7314" w:rsidP="009B7314">
      <w:pPr>
        <w:spacing w:after="0" w:line="240" w:lineRule="auto"/>
        <w:ind w:firstLine="0"/>
        <w:jc w:val="left"/>
        <w:rPr>
          <w:rFonts w:eastAsia="Calibri"/>
          <w:sz w:val="20"/>
          <w:szCs w:val="20"/>
        </w:rPr>
      </w:pPr>
    </w:p>
    <w:p w:rsidR="003504E4" w:rsidRDefault="003504E4" w:rsidP="003504E4">
      <w:pPr>
        <w:spacing w:after="0" w:line="240" w:lineRule="auto"/>
        <w:ind w:left="-567" w:firstLine="0"/>
        <w:jc w:val="center"/>
        <w:rPr>
          <w:szCs w:val="24"/>
          <w:lang w:eastAsia="ru-RU"/>
        </w:rPr>
        <w:sectPr w:rsidR="003504E4" w:rsidSect="009B7314">
          <w:pgSz w:w="11906" w:h="16838"/>
          <w:pgMar w:top="426" w:right="851" w:bottom="1135" w:left="1701" w:header="709" w:footer="709" w:gutter="0"/>
          <w:cols w:space="708"/>
          <w:docGrid w:linePitch="360"/>
        </w:sectPr>
      </w:pPr>
    </w:p>
    <w:p w:rsidR="003504E4" w:rsidRDefault="00B01F63" w:rsidP="003504E4">
      <w:pPr>
        <w:rPr>
          <w:szCs w:val="24"/>
          <w:lang w:eastAsia="ru-RU"/>
        </w:rPr>
      </w:pPr>
      <w:r w:rsidRPr="00B01F63">
        <w:rPr>
          <w:noProof/>
          <w:szCs w:val="24"/>
          <w:lang w:eastAsia="ru-RU"/>
        </w:rPr>
        <w:lastRenderedPageBreak/>
        <w:drawing>
          <wp:inline distT="0" distB="0" distL="0" distR="0">
            <wp:extent cx="9342120" cy="5007231"/>
            <wp:effectExtent l="19050" t="0" r="0" b="0"/>
            <wp:docPr id="9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500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0D5" w:rsidRDefault="000C40D5" w:rsidP="003504E4">
      <w:pPr>
        <w:rPr>
          <w:szCs w:val="24"/>
          <w:lang w:eastAsia="ru-RU"/>
        </w:rPr>
      </w:pPr>
    </w:p>
    <w:p w:rsidR="000C40D5" w:rsidRDefault="000C40D5" w:rsidP="003504E4">
      <w:pPr>
        <w:rPr>
          <w:szCs w:val="24"/>
          <w:lang w:eastAsia="ru-RU"/>
        </w:rPr>
      </w:pPr>
    </w:p>
    <w:p w:rsidR="009B7314" w:rsidRDefault="001438C2" w:rsidP="004D57E1">
      <w:pPr>
        <w:tabs>
          <w:tab w:val="left" w:pos="3960"/>
        </w:tabs>
        <w:ind w:left="-426" w:firstLine="0"/>
        <w:rPr>
          <w:szCs w:val="24"/>
        </w:rPr>
        <w:sectPr w:rsidR="009B7314" w:rsidSect="003504E4">
          <w:pgSz w:w="16838" w:h="11906" w:orient="landscape"/>
          <w:pgMar w:top="159" w:right="992" w:bottom="284" w:left="1134" w:header="425" w:footer="0" w:gutter="0"/>
          <w:cols w:space="708"/>
          <w:docGrid w:linePitch="360"/>
        </w:sectPr>
      </w:pPr>
      <w:r w:rsidRPr="001438C2">
        <w:rPr>
          <w:szCs w:val="24"/>
        </w:rPr>
        <w:lastRenderedPageBreak/>
        <w:drawing>
          <wp:inline distT="0" distB="0" distL="0" distR="0">
            <wp:extent cx="9342120" cy="2583893"/>
            <wp:effectExtent l="19050" t="0" r="0" b="0"/>
            <wp:docPr id="9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258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4E4">
        <w:rPr>
          <w:szCs w:val="24"/>
          <w:lang w:eastAsia="ru-RU"/>
        </w:rPr>
        <w:tab/>
        <w:t xml:space="preserve">   </w:t>
      </w:r>
    </w:p>
    <w:p w:rsidR="003504E4" w:rsidRDefault="003504E4" w:rsidP="003504E4">
      <w:pPr>
        <w:spacing w:after="0" w:line="240" w:lineRule="auto"/>
        <w:jc w:val="right"/>
      </w:pPr>
      <w:r>
        <w:lastRenderedPageBreak/>
        <w:t>Утверждена</w:t>
      </w:r>
    </w:p>
    <w:p w:rsidR="003504E4" w:rsidRDefault="003504E4" w:rsidP="003504E4">
      <w:pPr>
        <w:spacing w:after="0" w:line="240" w:lineRule="auto"/>
        <w:jc w:val="right"/>
      </w:pPr>
      <w:r>
        <w:t>Постановлением  администрации</w:t>
      </w:r>
    </w:p>
    <w:p w:rsidR="003504E4" w:rsidRDefault="003504E4" w:rsidP="003504E4">
      <w:pPr>
        <w:spacing w:after="0" w:line="240" w:lineRule="auto"/>
        <w:jc w:val="right"/>
      </w:pPr>
      <w:r>
        <w:t>Киренского муниципального района</w:t>
      </w:r>
    </w:p>
    <w:p w:rsidR="003504E4" w:rsidRDefault="003504E4" w:rsidP="003504E4">
      <w:pPr>
        <w:spacing w:after="0" w:line="240" w:lineRule="auto"/>
        <w:jc w:val="right"/>
      </w:pPr>
      <w:r>
        <w:t>от 11.09.2014 г. № 957</w:t>
      </w:r>
    </w:p>
    <w:p w:rsidR="003504E4" w:rsidRDefault="003504E4" w:rsidP="003504E4">
      <w:pPr>
        <w:spacing w:after="0" w:line="240" w:lineRule="auto"/>
        <w:jc w:val="right"/>
      </w:pPr>
      <w:r>
        <w:t>с изменениями, внесенными Постановлениями</w:t>
      </w:r>
    </w:p>
    <w:p w:rsidR="003504E4" w:rsidRPr="0049361C" w:rsidRDefault="003504E4" w:rsidP="003504E4">
      <w:pPr>
        <w:spacing w:after="0" w:line="240" w:lineRule="auto"/>
        <w:jc w:val="right"/>
        <w:rPr>
          <w:sz w:val="22"/>
        </w:rPr>
      </w:pPr>
      <w:r w:rsidRPr="0049361C">
        <w:rPr>
          <w:sz w:val="22"/>
        </w:rPr>
        <w:t xml:space="preserve">от 31.12.2014 г. № 1447, </w:t>
      </w:r>
    </w:p>
    <w:p w:rsidR="003504E4" w:rsidRPr="0049361C" w:rsidRDefault="003504E4" w:rsidP="003504E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9361C">
        <w:rPr>
          <w:rFonts w:ascii="Times New Roman" w:hAnsi="Times New Roman" w:cs="Times New Roman"/>
          <w:sz w:val="22"/>
          <w:szCs w:val="22"/>
        </w:rPr>
        <w:t xml:space="preserve">от 31.12.2015 г. № 696, от 31.12.2015 г. № </w:t>
      </w:r>
      <w:r>
        <w:rPr>
          <w:rFonts w:ascii="Times New Roman" w:hAnsi="Times New Roman" w:cs="Times New Roman"/>
          <w:sz w:val="22"/>
          <w:szCs w:val="22"/>
        </w:rPr>
        <w:t>706</w:t>
      </w:r>
      <w:r w:rsidR="004D57E1">
        <w:rPr>
          <w:rFonts w:ascii="Times New Roman" w:hAnsi="Times New Roman" w:cs="Times New Roman"/>
          <w:sz w:val="22"/>
          <w:szCs w:val="22"/>
        </w:rPr>
        <w:t>,</w:t>
      </w:r>
    </w:p>
    <w:p w:rsidR="003504E4" w:rsidRDefault="003504E4" w:rsidP="003504E4">
      <w:pPr>
        <w:spacing w:after="0" w:line="240" w:lineRule="auto"/>
        <w:jc w:val="right"/>
      </w:pPr>
      <w:r w:rsidRPr="00AC36C5">
        <w:t>от 30.06.2016 г. №</w:t>
      </w:r>
      <w:r w:rsidR="004D57E1">
        <w:t xml:space="preserve"> </w:t>
      </w:r>
      <w:r w:rsidRPr="00AC36C5">
        <w:t>346</w:t>
      </w:r>
      <w:r w:rsidR="004D57E1">
        <w:t>,</w:t>
      </w:r>
    </w:p>
    <w:p w:rsidR="004D57E1" w:rsidRDefault="004D57E1" w:rsidP="003504E4">
      <w:pPr>
        <w:spacing w:after="0" w:line="240" w:lineRule="auto"/>
        <w:jc w:val="right"/>
      </w:pPr>
      <w:r>
        <w:t>от 30.12.2016 г. № 575</w:t>
      </w:r>
      <w:r w:rsidR="00253851">
        <w:t>,</w:t>
      </w:r>
    </w:p>
    <w:p w:rsidR="00253851" w:rsidRDefault="00253851" w:rsidP="003504E4">
      <w:pPr>
        <w:spacing w:after="0" w:line="240" w:lineRule="auto"/>
        <w:jc w:val="right"/>
      </w:pPr>
      <w:r>
        <w:t>от 30.06.2017 г. №</w:t>
      </w:r>
      <w:r w:rsidR="004C1572">
        <w:t xml:space="preserve"> </w:t>
      </w:r>
      <w:r>
        <w:t>358</w:t>
      </w:r>
      <w:r w:rsidR="00D33CAE">
        <w:t>,</w:t>
      </w:r>
    </w:p>
    <w:p w:rsidR="00253851" w:rsidRDefault="00D33CAE" w:rsidP="003504E4">
      <w:pPr>
        <w:spacing w:after="0" w:line="240" w:lineRule="auto"/>
        <w:jc w:val="right"/>
      </w:pPr>
      <w:r>
        <w:t>от 25.12.2017 г. № 586</w:t>
      </w:r>
      <w:r w:rsidR="00CA6F7A">
        <w:t>,</w:t>
      </w:r>
    </w:p>
    <w:p w:rsidR="00CA6F7A" w:rsidRDefault="00CA6F7A" w:rsidP="003504E4">
      <w:pPr>
        <w:spacing w:after="0" w:line="240" w:lineRule="auto"/>
        <w:jc w:val="right"/>
      </w:pPr>
      <w:r>
        <w:t>от 25.08.2018 г. № 304</w:t>
      </w:r>
      <w:r w:rsidR="000C40D5">
        <w:t>,</w:t>
      </w:r>
    </w:p>
    <w:p w:rsidR="000C40D5" w:rsidRDefault="000C40D5" w:rsidP="003504E4">
      <w:pPr>
        <w:spacing w:after="0" w:line="240" w:lineRule="auto"/>
        <w:jc w:val="right"/>
      </w:pPr>
      <w:r>
        <w:t>от 10.10.2018 г. № 497</w:t>
      </w:r>
      <w:r w:rsidR="00FE375B">
        <w:t>,</w:t>
      </w:r>
    </w:p>
    <w:p w:rsidR="003504E4" w:rsidRDefault="00FE375B" w:rsidP="00FE375B">
      <w:pPr>
        <w:spacing w:after="0" w:line="240" w:lineRule="auto"/>
        <w:jc w:val="right"/>
      </w:pPr>
      <w:r>
        <w:t>от 25.12.2018 г. № 639</w:t>
      </w:r>
      <w:r w:rsidR="00617A6D">
        <w:t>,</w:t>
      </w:r>
    </w:p>
    <w:p w:rsidR="003504E4" w:rsidRDefault="00617A6D" w:rsidP="00617A6D">
      <w:pPr>
        <w:spacing w:after="0" w:line="240" w:lineRule="auto"/>
        <w:jc w:val="right"/>
      </w:pPr>
      <w:r>
        <w:t>от 19.02.2019 г. № 93</w:t>
      </w:r>
      <w:r w:rsidR="002D03C2">
        <w:t>,</w:t>
      </w:r>
    </w:p>
    <w:p w:rsidR="002D03C2" w:rsidRDefault="002D03C2" w:rsidP="00617A6D">
      <w:pPr>
        <w:spacing w:after="0" w:line="240" w:lineRule="auto"/>
        <w:jc w:val="right"/>
      </w:pPr>
      <w:r>
        <w:t>от 28.06.2019 г. №325</w:t>
      </w:r>
      <w:r w:rsidR="004C3711">
        <w:t>,</w:t>
      </w:r>
    </w:p>
    <w:p w:rsidR="004C3711" w:rsidRDefault="004C3711" w:rsidP="00617A6D">
      <w:pPr>
        <w:spacing w:after="0" w:line="240" w:lineRule="auto"/>
        <w:jc w:val="right"/>
      </w:pPr>
      <w:r>
        <w:t>от 25.12.2019 г. № 673</w:t>
      </w:r>
      <w:r w:rsidR="008879CE">
        <w:t>,</w:t>
      </w:r>
    </w:p>
    <w:p w:rsidR="008879CE" w:rsidRDefault="008879CE" w:rsidP="00617A6D">
      <w:pPr>
        <w:spacing w:after="0" w:line="240" w:lineRule="auto"/>
        <w:jc w:val="right"/>
      </w:pPr>
      <w:r>
        <w:t>от 30.06.2020 г. № 354</w:t>
      </w:r>
      <w:r w:rsidR="0006781C">
        <w:t>,</w:t>
      </w:r>
    </w:p>
    <w:p w:rsidR="0006781C" w:rsidRDefault="0006781C" w:rsidP="00617A6D">
      <w:pPr>
        <w:spacing w:after="0" w:line="240" w:lineRule="auto"/>
        <w:jc w:val="right"/>
      </w:pPr>
      <w:r>
        <w:t>от 24.08.2020 г. № 463</w:t>
      </w:r>
      <w:r w:rsidR="001438C2">
        <w:t>,</w:t>
      </w:r>
    </w:p>
    <w:p w:rsidR="003504E4" w:rsidRDefault="001438C2" w:rsidP="001438C2">
      <w:pPr>
        <w:spacing w:after="0" w:line="240" w:lineRule="auto"/>
        <w:jc w:val="right"/>
        <w:rPr>
          <w:sz w:val="22"/>
        </w:rPr>
      </w:pPr>
      <w:r>
        <w:t>от 30.12.2020 г. № 761</w:t>
      </w:r>
    </w:p>
    <w:p w:rsidR="003504E4" w:rsidRDefault="003504E4" w:rsidP="003504E4"/>
    <w:p w:rsidR="003504E4" w:rsidRDefault="003504E4" w:rsidP="003504E4"/>
    <w:p w:rsidR="003504E4" w:rsidRDefault="003504E4" w:rsidP="003504E4"/>
    <w:p w:rsidR="003504E4" w:rsidRDefault="003504E4" w:rsidP="003504E4">
      <w:pPr>
        <w:ind w:firstLine="0"/>
        <w:jc w:val="left"/>
      </w:pPr>
    </w:p>
    <w:p w:rsidR="003504E4" w:rsidRPr="004440D7" w:rsidRDefault="003504E4" w:rsidP="003504E4">
      <w:pPr>
        <w:ind w:firstLine="0"/>
        <w:jc w:val="center"/>
      </w:pPr>
      <w:r>
        <w:rPr>
          <w:b/>
          <w:sz w:val="28"/>
          <w:szCs w:val="28"/>
        </w:rPr>
        <w:t>ПОДПРОГРАММА  № 5</w:t>
      </w:r>
    </w:p>
    <w:p w:rsidR="003504E4" w:rsidRPr="00EF4FBB" w:rsidRDefault="003504E4" w:rsidP="00B671D1">
      <w:pPr>
        <w:spacing w:after="0" w:line="240" w:lineRule="auto"/>
        <w:ind w:left="709" w:right="67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«УДОВЛЕТВОРЕНИЕ ПОТРЕБНОСТИ В СТРОИТЕЛЬСТВЕ И КАПИТАЛЬНОМ РЕМОНТЕ ОБРАЗОВАТЕЛЬНЫХ УЧРЕЖДЕНИЙ В КИРЕНСКОМ РАЙОНЕ» </w:t>
      </w:r>
      <w:r>
        <w:rPr>
          <w:b/>
          <w:bCs/>
          <w:color w:val="000000"/>
          <w:sz w:val="28"/>
          <w:szCs w:val="28"/>
        </w:rPr>
        <w:br/>
      </w:r>
    </w:p>
    <w:p w:rsidR="003504E4" w:rsidRDefault="003504E4" w:rsidP="003504E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3504E4" w:rsidRDefault="003504E4" w:rsidP="003504E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 на 2015-202</w:t>
      </w:r>
      <w:r w:rsidR="00617A6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гг.»</w:t>
      </w:r>
    </w:p>
    <w:p w:rsidR="003504E4" w:rsidRDefault="003504E4" w:rsidP="003504E4">
      <w:pPr>
        <w:ind w:firstLine="0"/>
        <w:jc w:val="left"/>
        <w:rPr>
          <w:sz w:val="22"/>
        </w:rPr>
      </w:pPr>
    </w:p>
    <w:p w:rsidR="003504E4" w:rsidRDefault="003504E4" w:rsidP="003504E4"/>
    <w:p w:rsidR="003504E4" w:rsidRDefault="003504E4" w:rsidP="003504E4"/>
    <w:p w:rsidR="003504E4" w:rsidRDefault="003504E4" w:rsidP="003504E4">
      <w:pPr>
        <w:jc w:val="center"/>
        <w:rPr>
          <w:b/>
          <w:szCs w:val="24"/>
        </w:rPr>
      </w:pPr>
      <w:r>
        <w:rPr>
          <w:b/>
          <w:szCs w:val="24"/>
        </w:rPr>
        <w:t>Киренск 2015 г.</w:t>
      </w:r>
    </w:p>
    <w:p w:rsidR="003504E4" w:rsidRDefault="003504E4" w:rsidP="003504E4">
      <w:pPr>
        <w:jc w:val="center"/>
        <w:rPr>
          <w:b/>
          <w:szCs w:val="24"/>
        </w:rPr>
      </w:pPr>
    </w:p>
    <w:p w:rsidR="003504E4" w:rsidRDefault="003504E4" w:rsidP="003504E4">
      <w:pPr>
        <w:pStyle w:val="11"/>
        <w:widowControl w:val="0"/>
        <w:tabs>
          <w:tab w:val="left" w:pos="142"/>
        </w:tabs>
        <w:ind w:left="0"/>
        <w:contextualSpacing w:val="0"/>
        <w:jc w:val="center"/>
        <w:rPr>
          <w:b/>
          <w:sz w:val="24"/>
          <w:szCs w:val="24"/>
        </w:rPr>
      </w:pPr>
      <w:r w:rsidRPr="00544DBF">
        <w:rPr>
          <w:b/>
          <w:sz w:val="28"/>
          <w:szCs w:val="28"/>
        </w:rPr>
        <w:t xml:space="preserve"> </w:t>
      </w:r>
      <w:r w:rsidRPr="00BF5D09">
        <w:rPr>
          <w:b/>
          <w:sz w:val="24"/>
          <w:szCs w:val="24"/>
        </w:rPr>
        <w:t xml:space="preserve">ПАСПОРТ ПОДПРОГРАММЫ </w:t>
      </w:r>
      <w:r>
        <w:rPr>
          <w:b/>
          <w:sz w:val="24"/>
          <w:szCs w:val="24"/>
        </w:rPr>
        <w:t>№ 5</w:t>
      </w:r>
    </w:p>
    <w:p w:rsidR="003504E4" w:rsidRDefault="003504E4" w:rsidP="003504E4">
      <w:pPr>
        <w:pStyle w:val="11"/>
        <w:widowControl w:val="0"/>
        <w:tabs>
          <w:tab w:val="left" w:pos="142"/>
        </w:tabs>
        <w:ind w:left="0"/>
        <w:contextualSpacing w:val="0"/>
        <w:jc w:val="center"/>
        <w:rPr>
          <w:b/>
          <w:sz w:val="24"/>
          <w:szCs w:val="24"/>
        </w:rPr>
      </w:pPr>
      <w:r w:rsidRPr="00587034">
        <w:rPr>
          <w:b/>
          <w:sz w:val="24"/>
          <w:szCs w:val="24"/>
        </w:rPr>
        <w:t>«Удовлетворение потребности в строительстве и капитальном ремонте  образовательных учреждений в Киренском районе»</w:t>
      </w:r>
    </w:p>
    <w:p w:rsidR="003504E4" w:rsidRPr="00587034" w:rsidRDefault="003504E4" w:rsidP="003504E4">
      <w:pPr>
        <w:pStyle w:val="11"/>
        <w:widowControl w:val="0"/>
        <w:tabs>
          <w:tab w:val="left" w:pos="142"/>
        </w:tabs>
        <w:ind w:left="0"/>
        <w:contextualSpacing w:val="0"/>
        <w:jc w:val="center"/>
        <w:rPr>
          <w:b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237"/>
      </w:tblGrid>
      <w:tr w:rsidR="003504E4" w:rsidRPr="00C8050E" w:rsidTr="003504E4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rPr>
                <w:szCs w:val="24"/>
              </w:rPr>
            </w:pPr>
            <w:r w:rsidRPr="00C8050E">
              <w:rPr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237" w:type="dxa"/>
            <w:vAlign w:val="center"/>
          </w:tcPr>
          <w:p w:rsidR="003504E4" w:rsidRPr="00C8050E" w:rsidRDefault="003504E4" w:rsidP="00617A6D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0E">
              <w:rPr>
                <w:rFonts w:ascii="Times New Roman" w:hAnsi="Times New Roman" w:cs="Times New Roman"/>
                <w:sz w:val="24"/>
                <w:szCs w:val="24"/>
              </w:rPr>
              <w:t>«Развитие  образования на 2015-202</w:t>
            </w:r>
            <w:r w:rsidR="00617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050E">
              <w:rPr>
                <w:rFonts w:ascii="Times New Roman" w:hAnsi="Times New Roman" w:cs="Times New Roman"/>
                <w:sz w:val="24"/>
                <w:szCs w:val="24"/>
              </w:rPr>
              <w:t>гг»</w:t>
            </w:r>
          </w:p>
        </w:tc>
      </w:tr>
      <w:tr w:rsidR="003504E4" w:rsidRPr="00C8050E" w:rsidTr="003504E4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rPr>
                <w:szCs w:val="24"/>
              </w:rPr>
            </w:pPr>
            <w:r w:rsidRPr="00C8050E">
              <w:rPr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3504E4" w:rsidRPr="00C8050E" w:rsidRDefault="003504E4" w:rsidP="003504E4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50E">
              <w:rPr>
                <w:rFonts w:ascii="Times New Roman" w:hAnsi="Times New Roman" w:cs="Times New Roman"/>
                <w:sz w:val="24"/>
                <w:szCs w:val="24"/>
              </w:rPr>
              <w:t>«Удовлетворение потребности в строительстве и капитальном ремонте образовательных учреждений в Киренском районе»</w:t>
            </w:r>
          </w:p>
        </w:tc>
      </w:tr>
      <w:tr w:rsidR="003504E4" w:rsidRPr="00C8050E" w:rsidTr="003504E4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rPr>
                <w:szCs w:val="24"/>
              </w:rPr>
            </w:pPr>
            <w:r w:rsidRPr="00C8050E">
              <w:rPr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237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 w:rsidRPr="00C8050E">
              <w:rPr>
                <w:szCs w:val="24"/>
              </w:rPr>
              <w:t>Управление образования администрации Киренского муниципального района</w:t>
            </w:r>
          </w:p>
        </w:tc>
      </w:tr>
      <w:tr w:rsidR="003504E4" w:rsidRPr="00C8050E" w:rsidTr="003504E4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 w:rsidRPr="00C8050E">
              <w:rPr>
                <w:szCs w:val="24"/>
              </w:rPr>
              <w:t>Участники подпрограммы</w:t>
            </w:r>
          </w:p>
        </w:tc>
        <w:tc>
          <w:tcPr>
            <w:tcW w:w="6237" w:type="dxa"/>
            <w:vAlign w:val="center"/>
          </w:tcPr>
          <w:p w:rsidR="00AE587D" w:rsidRDefault="003504E4" w:rsidP="003504E4">
            <w:pPr>
              <w:widowControl w:val="0"/>
              <w:spacing w:after="0" w:line="240" w:lineRule="auto"/>
              <w:ind w:firstLine="34"/>
              <w:outlineLvl w:val="4"/>
              <w:rPr>
                <w:rFonts w:eastAsiaTheme="minorEastAsia"/>
                <w:szCs w:val="24"/>
                <w:lang w:eastAsia="ru-RU"/>
              </w:rPr>
            </w:pPr>
            <w:r w:rsidRPr="00C8050E">
              <w:rPr>
                <w:szCs w:val="24"/>
              </w:rPr>
              <w:t>Образовательные учреждения</w:t>
            </w:r>
            <w:r w:rsidR="00AE587D">
              <w:rPr>
                <w:rFonts w:eastAsiaTheme="minorEastAsia"/>
                <w:szCs w:val="24"/>
                <w:lang w:eastAsia="ru-RU"/>
              </w:rPr>
              <w:t xml:space="preserve"> </w:t>
            </w:r>
          </w:p>
          <w:p w:rsidR="003504E4" w:rsidRPr="00C8050E" w:rsidRDefault="00AE587D" w:rsidP="003504E4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>
              <w:rPr>
                <w:rFonts w:eastAsiaTheme="minorEastAsia"/>
                <w:szCs w:val="24"/>
                <w:lang w:eastAsia="ru-RU"/>
              </w:rPr>
              <w:t>Администрация Киренского муниципального района</w:t>
            </w:r>
            <w:r w:rsidRPr="00FB3B4F">
              <w:rPr>
                <w:rFonts w:eastAsiaTheme="minorEastAsia"/>
                <w:szCs w:val="24"/>
                <w:lang w:eastAsia="ru-RU"/>
              </w:rPr>
              <w:t xml:space="preserve">                                                                            </w:t>
            </w:r>
          </w:p>
        </w:tc>
      </w:tr>
      <w:tr w:rsidR="003504E4" w:rsidRPr="00C8050E" w:rsidTr="003504E4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 w:rsidRPr="00C8050E">
              <w:rPr>
                <w:szCs w:val="24"/>
              </w:rPr>
              <w:t xml:space="preserve">Цель подпрограммы </w:t>
            </w:r>
          </w:p>
        </w:tc>
        <w:tc>
          <w:tcPr>
            <w:tcW w:w="6237" w:type="dxa"/>
          </w:tcPr>
          <w:p w:rsidR="003504E4" w:rsidRPr="00C8050E" w:rsidRDefault="003504E4" w:rsidP="003504E4">
            <w:pPr>
              <w:shd w:val="clear" w:color="auto" w:fill="FFFFFF"/>
              <w:tabs>
                <w:tab w:val="left" w:pos="4956"/>
                <w:tab w:val="left" w:pos="10620"/>
              </w:tabs>
              <w:spacing w:after="0" w:line="240" w:lineRule="auto"/>
              <w:ind w:right="2" w:firstLine="34"/>
              <w:rPr>
                <w:szCs w:val="24"/>
              </w:rPr>
            </w:pPr>
            <w:r w:rsidRPr="00C8050E">
              <w:rPr>
                <w:color w:val="000000"/>
                <w:spacing w:val="-3"/>
                <w:szCs w:val="24"/>
              </w:rPr>
              <w:t xml:space="preserve">Создание условий для развития социальной инфраструктуры Киренского муниципального района и  </w:t>
            </w:r>
            <w:r w:rsidRPr="00C8050E">
              <w:rPr>
                <w:color w:val="000000"/>
                <w:spacing w:val="-4"/>
                <w:szCs w:val="24"/>
              </w:rPr>
              <w:t>повышения качества образования.</w:t>
            </w:r>
          </w:p>
        </w:tc>
      </w:tr>
      <w:tr w:rsidR="003504E4" w:rsidRPr="00C8050E" w:rsidTr="003504E4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 w:rsidRPr="00C8050E">
              <w:rPr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3504E4" w:rsidRPr="00C8050E" w:rsidRDefault="003504E4" w:rsidP="003504E4">
            <w:pPr>
              <w:spacing w:after="0" w:line="240" w:lineRule="auto"/>
              <w:ind w:firstLine="34"/>
              <w:rPr>
                <w:szCs w:val="24"/>
              </w:rPr>
            </w:pPr>
            <w:r w:rsidRPr="00C8050E">
              <w:rPr>
                <w:szCs w:val="24"/>
              </w:rPr>
              <w:t>Оказание  поддержки образовательным учреждениям района в строительстве, реконструкции и ремонте объектов</w:t>
            </w:r>
          </w:p>
        </w:tc>
      </w:tr>
      <w:tr w:rsidR="003504E4" w:rsidRPr="00C8050E" w:rsidTr="003504E4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 w:rsidRPr="00C8050E">
              <w:rPr>
                <w:szCs w:val="24"/>
              </w:rPr>
              <w:t>Сроки реализации муниципальной подпрограммы</w:t>
            </w:r>
          </w:p>
        </w:tc>
        <w:tc>
          <w:tcPr>
            <w:tcW w:w="6237" w:type="dxa"/>
            <w:vAlign w:val="center"/>
          </w:tcPr>
          <w:p w:rsidR="003504E4" w:rsidRPr="00C8050E" w:rsidRDefault="003504E4" w:rsidP="00617A6D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 w:rsidRPr="00C8050E">
              <w:rPr>
                <w:szCs w:val="24"/>
              </w:rPr>
              <w:t>2015-202</w:t>
            </w:r>
            <w:r w:rsidR="00617A6D">
              <w:rPr>
                <w:szCs w:val="24"/>
              </w:rPr>
              <w:t>4</w:t>
            </w:r>
            <w:r w:rsidRPr="00C8050E">
              <w:rPr>
                <w:szCs w:val="24"/>
              </w:rPr>
              <w:t xml:space="preserve"> годы</w:t>
            </w:r>
          </w:p>
        </w:tc>
      </w:tr>
      <w:tr w:rsidR="003504E4" w:rsidRPr="00C8050E" w:rsidTr="003504E4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rPr>
                <w:szCs w:val="24"/>
              </w:rPr>
            </w:pPr>
            <w:r w:rsidRPr="00C8050E">
              <w:rPr>
                <w:szCs w:val="24"/>
              </w:rPr>
              <w:t>Целевые показатели муниципальной  подпрограммы</w:t>
            </w:r>
          </w:p>
        </w:tc>
        <w:tc>
          <w:tcPr>
            <w:tcW w:w="6237" w:type="dxa"/>
            <w:vAlign w:val="center"/>
          </w:tcPr>
          <w:p w:rsidR="003504E4" w:rsidRPr="00C8050E" w:rsidRDefault="003504E4" w:rsidP="003504E4">
            <w:pPr>
              <w:pStyle w:val="a7"/>
              <w:numPr>
                <w:ilvl w:val="0"/>
                <w:numId w:val="16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34"/>
              <w:jc w:val="left"/>
            </w:pPr>
            <w:r w:rsidRPr="00C8050E">
              <w:rPr>
                <w:color w:val="000000"/>
              </w:rPr>
              <w:t>Количество реконструируемых  зданий образовательных учреждений  в год</w:t>
            </w:r>
          </w:p>
          <w:p w:rsidR="003504E4" w:rsidRPr="00C8050E" w:rsidRDefault="003504E4" w:rsidP="003504E4">
            <w:pPr>
              <w:pStyle w:val="a7"/>
              <w:numPr>
                <w:ilvl w:val="0"/>
                <w:numId w:val="16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34"/>
              <w:jc w:val="left"/>
            </w:pPr>
            <w:r w:rsidRPr="00C8050E">
              <w:rPr>
                <w:color w:val="000000"/>
              </w:rPr>
              <w:t>Доля образовательных учреждений соответствующих современным требованиям</w:t>
            </w:r>
          </w:p>
        </w:tc>
      </w:tr>
      <w:tr w:rsidR="003504E4" w:rsidRPr="00C8050E" w:rsidTr="003504E4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rPr>
                <w:szCs w:val="24"/>
              </w:rPr>
            </w:pPr>
            <w:r w:rsidRPr="00C8050E">
              <w:rPr>
                <w:szCs w:val="24"/>
              </w:rPr>
              <w:t xml:space="preserve">Перечень основных мероприятий подпрограммы </w:t>
            </w:r>
          </w:p>
        </w:tc>
        <w:tc>
          <w:tcPr>
            <w:tcW w:w="6237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 w:rsidRPr="00C8050E">
              <w:t>Реконструкция, капитальный ремонт и строительство образовательных учреждений</w:t>
            </w:r>
          </w:p>
        </w:tc>
      </w:tr>
      <w:tr w:rsidR="003504E4" w:rsidRPr="00C8050E" w:rsidTr="003504E4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rPr>
                <w:szCs w:val="24"/>
              </w:rPr>
            </w:pPr>
            <w:r w:rsidRPr="00C8050E">
              <w:rPr>
                <w:szCs w:val="24"/>
              </w:rPr>
              <w:t>Перечень  ведомственных целевых программ, входящих в состав подпрограммы</w:t>
            </w:r>
          </w:p>
        </w:tc>
        <w:tc>
          <w:tcPr>
            <w:tcW w:w="6237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 w:rsidRPr="00C8050E">
              <w:rPr>
                <w:szCs w:val="24"/>
              </w:rPr>
              <w:t>нет</w:t>
            </w:r>
          </w:p>
        </w:tc>
      </w:tr>
      <w:tr w:rsidR="003504E4" w:rsidRPr="00C8050E" w:rsidTr="003504E4">
        <w:trPr>
          <w:trHeight w:val="462"/>
        </w:trPr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jc w:val="left"/>
              <w:rPr>
                <w:szCs w:val="24"/>
              </w:rPr>
            </w:pPr>
            <w:r w:rsidRPr="00C8050E">
              <w:rPr>
                <w:szCs w:val="24"/>
              </w:rPr>
              <w:t>Ресурсное обеспечение подпрограммы</w:t>
            </w:r>
          </w:p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jc w:val="left"/>
              <w:rPr>
                <w:szCs w:val="24"/>
              </w:rPr>
            </w:pPr>
          </w:p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Финансирование подпрограммы осуществляется за счет средств областного бюджета, муниципального бюджета. Общий объем финансирования подпрограммы составляет  353 847,9 тыс. рублей, в том числе по годам в тыс. рублях: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2015 год – 5 612,1 тыс</w:t>
            </w:r>
            <w:proofErr w:type="gramStart"/>
            <w:r w:rsidRPr="00FE6D7E">
              <w:rPr>
                <w:rFonts w:eastAsia="Calibri"/>
                <w:szCs w:val="24"/>
              </w:rPr>
              <w:t>.р</w:t>
            </w:r>
            <w:proofErr w:type="gramEnd"/>
            <w:r w:rsidRPr="00FE6D7E">
              <w:rPr>
                <w:rFonts w:eastAsia="Calibri"/>
                <w:szCs w:val="24"/>
              </w:rPr>
              <w:t>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2016 год – 13 287,7 тыс</w:t>
            </w:r>
            <w:proofErr w:type="gramStart"/>
            <w:r w:rsidRPr="00FE6D7E">
              <w:rPr>
                <w:rFonts w:eastAsia="Calibri"/>
                <w:szCs w:val="24"/>
              </w:rPr>
              <w:t>.р</w:t>
            </w:r>
            <w:proofErr w:type="gramEnd"/>
            <w:r w:rsidRPr="00FE6D7E">
              <w:rPr>
                <w:rFonts w:eastAsia="Calibri"/>
                <w:szCs w:val="24"/>
              </w:rPr>
              <w:t>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2017 год – 64 591,5 тыс</w:t>
            </w:r>
            <w:proofErr w:type="gramStart"/>
            <w:r w:rsidRPr="00FE6D7E">
              <w:rPr>
                <w:rFonts w:eastAsia="Calibri"/>
                <w:szCs w:val="24"/>
              </w:rPr>
              <w:t>.р</w:t>
            </w:r>
            <w:proofErr w:type="gramEnd"/>
            <w:r w:rsidRPr="00FE6D7E">
              <w:rPr>
                <w:rFonts w:eastAsia="Calibri"/>
                <w:szCs w:val="24"/>
              </w:rPr>
              <w:t>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2018 год – 196 962,5 тыс</w:t>
            </w:r>
            <w:proofErr w:type="gramStart"/>
            <w:r w:rsidRPr="00FE6D7E">
              <w:rPr>
                <w:rFonts w:eastAsia="Calibri"/>
                <w:szCs w:val="24"/>
              </w:rPr>
              <w:t>.р</w:t>
            </w:r>
            <w:proofErr w:type="gramEnd"/>
            <w:r w:rsidRPr="00FE6D7E">
              <w:rPr>
                <w:rFonts w:eastAsia="Calibri"/>
                <w:szCs w:val="24"/>
              </w:rPr>
              <w:t>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2019 год – 44 439,9 тыс</w:t>
            </w:r>
            <w:proofErr w:type="gramStart"/>
            <w:r w:rsidRPr="00FE6D7E">
              <w:rPr>
                <w:rFonts w:eastAsia="Calibri"/>
                <w:szCs w:val="24"/>
              </w:rPr>
              <w:t>.р</w:t>
            </w:r>
            <w:proofErr w:type="gramEnd"/>
            <w:r w:rsidRPr="00FE6D7E">
              <w:rPr>
                <w:rFonts w:eastAsia="Calibri"/>
                <w:szCs w:val="24"/>
              </w:rPr>
              <w:t>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2020 год – 17 276,3 тыс</w:t>
            </w:r>
            <w:proofErr w:type="gramStart"/>
            <w:r w:rsidRPr="00FE6D7E">
              <w:rPr>
                <w:rFonts w:eastAsia="Calibri"/>
                <w:szCs w:val="24"/>
              </w:rPr>
              <w:t>.р</w:t>
            </w:r>
            <w:proofErr w:type="gramEnd"/>
            <w:r w:rsidRPr="00FE6D7E">
              <w:rPr>
                <w:rFonts w:eastAsia="Calibri"/>
                <w:szCs w:val="24"/>
              </w:rPr>
              <w:t>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2021 год – 5 736,9 тыс</w:t>
            </w:r>
            <w:proofErr w:type="gramStart"/>
            <w:r w:rsidRPr="00FE6D7E">
              <w:rPr>
                <w:rFonts w:eastAsia="Calibri"/>
                <w:szCs w:val="24"/>
              </w:rPr>
              <w:t>.р</w:t>
            </w:r>
            <w:proofErr w:type="gramEnd"/>
            <w:r w:rsidRPr="00FE6D7E">
              <w:rPr>
                <w:rFonts w:eastAsia="Calibri"/>
                <w:szCs w:val="24"/>
              </w:rPr>
              <w:t>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2022 год – 5 941,0 тыс</w:t>
            </w:r>
            <w:proofErr w:type="gramStart"/>
            <w:r w:rsidRPr="00FE6D7E">
              <w:rPr>
                <w:rFonts w:eastAsia="Calibri"/>
                <w:szCs w:val="24"/>
              </w:rPr>
              <w:t>.р</w:t>
            </w:r>
            <w:proofErr w:type="gramEnd"/>
            <w:r w:rsidRPr="00FE6D7E">
              <w:rPr>
                <w:rFonts w:eastAsia="Calibri"/>
                <w:szCs w:val="24"/>
              </w:rPr>
              <w:t>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2023 год – 0 тыс</w:t>
            </w:r>
            <w:proofErr w:type="gramStart"/>
            <w:r w:rsidRPr="00FE6D7E">
              <w:rPr>
                <w:rFonts w:eastAsia="Calibri"/>
                <w:szCs w:val="24"/>
              </w:rPr>
              <w:t>.р</w:t>
            </w:r>
            <w:proofErr w:type="gramEnd"/>
            <w:r w:rsidRPr="00FE6D7E">
              <w:rPr>
                <w:rFonts w:eastAsia="Calibri"/>
                <w:szCs w:val="24"/>
              </w:rPr>
              <w:t>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2024 год – 0 тыс</w:t>
            </w:r>
            <w:proofErr w:type="gramStart"/>
            <w:r w:rsidRPr="00FE6D7E">
              <w:rPr>
                <w:rFonts w:eastAsia="Calibri"/>
                <w:szCs w:val="24"/>
              </w:rPr>
              <w:t>.р</w:t>
            </w:r>
            <w:proofErr w:type="gramEnd"/>
            <w:r w:rsidRPr="00FE6D7E">
              <w:rPr>
                <w:rFonts w:eastAsia="Calibri"/>
                <w:szCs w:val="24"/>
              </w:rPr>
              <w:t>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В том числе за счет средств местного бюджета: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2015 год – 216,9 тыс</w:t>
            </w:r>
            <w:proofErr w:type="gramStart"/>
            <w:r w:rsidRPr="00FE6D7E">
              <w:rPr>
                <w:rFonts w:eastAsia="Calibri"/>
                <w:szCs w:val="24"/>
              </w:rPr>
              <w:t>.р</w:t>
            </w:r>
            <w:proofErr w:type="gramEnd"/>
            <w:r w:rsidRPr="00FE6D7E">
              <w:rPr>
                <w:rFonts w:eastAsia="Calibri"/>
                <w:szCs w:val="24"/>
              </w:rPr>
              <w:t xml:space="preserve">уб. 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2016 год – 3 844,9 тыс</w:t>
            </w:r>
            <w:proofErr w:type="gramStart"/>
            <w:r w:rsidRPr="00FE6D7E">
              <w:rPr>
                <w:rFonts w:eastAsia="Calibri"/>
                <w:szCs w:val="24"/>
              </w:rPr>
              <w:t>.р</w:t>
            </w:r>
            <w:proofErr w:type="gramEnd"/>
            <w:r w:rsidRPr="00FE6D7E">
              <w:rPr>
                <w:rFonts w:eastAsia="Calibri"/>
                <w:szCs w:val="24"/>
              </w:rPr>
              <w:t>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2017 год – 6 104,8 тыс</w:t>
            </w:r>
            <w:proofErr w:type="gramStart"/>
            <w:r w:rsidRPr="00FE6D7E">
              <w:rPr>
                <w:rFonts w:eastAsia="Calibri"/>
                <w:szCs w:val="24"/>
              </w:rPr>
              <w:t>.р</w:t>
            </w:r>
            <w:proofErr w:type="gramEnd"/>
            <w:r w:rsidRPr="00FE6D7E">
              <w:rPr>
                <w:rFonts w:eastAsia="Calibri"/>
                <w:szCs w:val="24"/>
              </w:rPr>
              <w:t>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lastRenderedPageBreak/>
              <w:t>2018 год – 24 259,6 тыс</w:t>
            </w:r>
            <w:proofErr w:type="gramStart"/>
            <w:r w:rsidRPr="00FE6D7E">
              <w:rPr>
                <w:rFonts w:eastAsia="Calibri"/>
                <w:szCs w:val="24"/>
              </w:rPr>
              <w:t>.р</w:t>
            </w:r>
            <w:proofErr w:type="gramEnd"/>
            <w:r w:rsidRPr="00FE6D7E">
              <w:rPr>
                <w:rFonts w:eastAsia="Calibri"/>
                <w:szCs w:val="24"/>
              </w:rPr>
              <w:t>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2019 год – 4 701,7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2020 год – 1 728,0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2021 год – 534,0 тыс</w:t>
            </w:r>
            <w:proofErr w:type="gramStart"/>
            <w:r w:rsidRPr="00FE6D7E">
              <w:rPr>
                <w:rFonts w:eastAsia="Calibri"/>
                <w:szCs w:val="24"/>
              </w:rPr>
              <w:t>.р</w:t>
            </w:r>
            <w:proofErr w:type="gramEnd"/>
            <w:r w:rsidRPr="00FE6D7E">
              <w:rPr>
                <w:rFonts w:eastAsia="Calibri"/>
                <w:szCs w:val="24"/>
              </w:rPr>
              <w:t>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2022 год – 534,0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2023 год – 0 тыс</w:t>
            </w:r>
            <w:proofErr w:type="gramStart"/>
            <w:r w:rsidRPr="00FE6D7E">
              <w:rPr>
                <w:rFonts w:eastAsia="Calibri"/>
                <w:szCs w:val="24"/>
              </w:rPr>
              <w:t>.р</w:t>
            </w:r>
            <w:proofErr w:type="gramEnd"/>
            <w:r w:rsidRPr="00FE6D7E">
              <w:rPr>
                <w:rFonts w:eastAsia="Calibri"/>
                <w:szCs w:val="24"/>
              </w:rPr>
              <w:t>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2024 год – 0 тыс</w:t>
            </w:r>
            <w:proofErr w:type="gramStart"/>
            <w:r w:rsidRPr="00FE6D7E">
              <w:rPr>
                <w:rFonts w:eastAsia="Calibri"/>
                <w:szCs w:val="24"/>
              </w:rPr>
              <w:t>.р</w:t>
            </w:r>
            <w:proofErr w:type="gramEnd"/>
            <w:r w:rsidRPr="00FE6D7E">
              <w:rPr>
                <w:rFonts w:eastAsia="Calibri"/>
                <w:szCs w:val="24"/>
              </w:rPr>
              <w:t>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В том числе за счет средств областного бюджета: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 xml:space="preserve">2015 год – 3368,7 тыс. руб. 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2016 год – 7 789,6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2017 год – 57 962,3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2018 год – 171 715,7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2019 год – 39 738,2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2020 год – 15 548,3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2021 год – 5 202,9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2022 год – 5 407,0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2023 год – 0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2024 год – 0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В том числе за счет средств федерального бюджета: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 xml:space="preserve">2015 год – 2 026,6 тыс. руб. 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2016 год – 1 653,2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2017 год – 524,4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2018 год – 987,2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2019 год – 0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 xml:space="preserve">2020 год – 0 тыс. руб. 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2021 год – 0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2022 год – 0 тыс. руб.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 xml:space="preserve">2023 год – 0 тыс. руб. </w:t>
            </w:r>
          </w:p>
          <w:p w:rsidR="00DB1F65" w:rsidRPr="00FE6D7E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Calibri"/>
                <w:szCs w:val="24"/>
              </w:rPr>
            </w:pPr>
            <w:r w:rsidRPr="00FE6D7E">
              <w:rPr>
                <w:rFonts w:eastAsia="Calibri"/>
                <w:szCs w:val="24"/>
              </w:rPr>
              <w:t>2024 год – 0 тыс. руб.</w:t>
            </w:r>
          </w:p>
          <w:p w:rsidR="0015442A" w:rsidRPr="00C8050E" w:rsidRDefault="0015442A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left"/>
              <w:rPr>
                <w:szCs w:val="24"/>
              </w:rPr>
            </w:pPr>
          </w:p>
        </w:tc>
      </w:tr>
      <w:tr w:rsidR="003504E4" w:rsidRPr="00C8050E" w:rsidTr="003504E4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jc w:val="left"/>
              <w:rPr>
                <w:szCs w:val="24"/>
              </w:rPr>
            </w:pPr>
            <w:r w:rsidRPr="00C8050E">
              <w:rPr>
                <w:szCs w:val="24"/>
              </w:rPr>
              <w:lastRenderedPageBreak/>
              <w:t>Ожидаемые конечные  результаты реализации подпрограммы</w:t>
            </w:r>
          </w:p>
        </w:tc>
        <w:tc>
          <w:tcPr>
            <w:tcW w:w="6237" w:type="dxa"/>
            <w:vAlign w:val="center"/>
          </w:tcPr>
          <w:p w:rsidR="003504E4" w:rsidRPr="00C8050E" w:rsidRDefault="003504E4" w:rsidP="003504E4">
            <w:pPr>
              <w:pStyle w:val="a7"/>
              <w:spacing w:line="240" w:lineRule="auto"/>
              <w:ind w:left="0" w:firstLine="34"/>
            </w:pPr>
            <w:r w:rsidRPr="00C8050E">
              <w:t>Реализация Программы позволит:</w:t>
            </w:r>
            <w:r w:rsidRPr="00C8050E">
              <w:rPr>
                <w:sz w:val="22"/>
              </w:rPr>
              <w:t xml:space="preserve"> </w:t>
            </w:r>
          </w:p>
          <w:p w:rsidR="003504E4" w:rsidRDefault="003504E4" w:rsidP="003504E4">
            <w:pPr>
              <w:pStyle w:val="a7"/>
              <w:spacing w:line="240" w:lineRule="auto"/>
              <w:ind w:left="0" w:firstLine="34"/>
            </w:pPr>
            <w:r w:rsidRPr="00C8050E">
              <w:rPr>
                <w:sz w:val="22"/>
              </w:rPr>
              <w:t>1.У</w:t>
            </w:r>
            <w:r w:rsidRPr="00C8050E">
              <w:t xml:space="preserve">величить количество реконструируемых зданий образовательных учреждений   до - 4 зданий; </w:t>
            </w:r>
          </w:p>
          <w:p w:rsidR="003504E4" w:rsidRPr="00C8050E" w:rsidRDefault="003504E4" w:rsidP="00617A6D">
            <w:pPr>
              <w:pStyle w:val="a7"/>
              <w:spacing w:line="240" w:lineRule="auto"/>
              <w:ind w:left="0" w:firstLine="34"/>
              <w:rPr>
                <w:szCs w:val="24"/>
              </w:rPr>
            </w:pPr>
            <w:r w:rsidRPr="00C8050E">
              <w:rPr>
                <w:szCs w:val="24"/>
              </w:rPr>
              <w:t>2.Увеличить долю образовательных учреждений   соответствующих современным требованиям до  5</w:t>
            </w:r>
            <w:r w:rsidR="00617A6D">
              <w:rPr>
                <w:szCs w:val="24"/>
              </w:rPr>
              <w:t>2</w:t>
            </w:r>
            <w:r w:rsidRPr="00C8050E">
              <w:rPr>
                <w:szCs w:val="24"/>
              </w:rPr>
              <w:t xml:space="preserve"> %</w:t>
            </w:r>
          </w:p>
        </w:tc>
      </w:tr>
    </w:tbl>
    <w:p w:rsidR="003504E4" w:rsidRDefault="003504E4" w:rsidP="003504E4">
      <w:pPr>
        <w:pStyle w:val="11"/>
        <w:widowControl w:val="0"/>
        <w:tabs>
          <w:tab w:val="left" w:pos="142"/>
        </w:tabs>
        <w:ind w:left="0"/>
        <w:contextualSpacing w:val="0"/>
        <w:jc w:val="center"/>
        <w:rPr>
          <w:b/>
          <w:szCs w:val="24"/>
        </w:rPr>
      </w:pPr>
    </w:p>
    <w:p w:rsidR="003504E4" w:rsidRPr="004440D7" w:rsidRDefault="003504E4" w:rsidP="003504E4">
      <w:pPr>
        <w:spacing w:after="0" w:line="240" w:lineRule="auto"/>
        <w:jc w:val="center"/>
        <w:rPr>
          <w:szCs w:val="24"/>
        </w:rPr>
      </w:pPr>
      <w:r w:rsidRPr="004440D7">
        <w:rPr>
          <w:b/>
          <w:szCs w:val="24"/>
        </w:rPr>
        <w:t>РАЗДЕЛ 1        Цель и задачи подпрограммы, целевые показатели подпрограммы, сроки реализации</w:t>
      </w:r>
    </w:p>
    <w:p w:rsidR="003504E4" w:rsidRPr="004440D7" w:rsidRDefault="003504E4" w:rsidP="003504E4">
      <w:pPr>
        <w:shd w:val="clear" w:color="auto" w:fill="FFFFFF"/>
        <w:tabs>
          <w:tab w:val="left" w:pos="10620"/>
        </w:tabs>
        <w:spacing w:after="0" w:line="240" w:lineRule="auto"/>
        <w:ind w:left="67" w:right="2"/>
        <w:rPr>
          <w:color w:val="000000"/>
          <w:spacing w:val="-3"/>
          <w:szCs w:val="24"/>
        </w:rPr>
      </w:pPr>
      <w:r w:rsidRPr="004440D7">
        <w:rPr>
          <w:szCs w:val="24"/>
        </w:rPr>
        <w:t>Подпрограмма ориентирована на достижение долгосрочных целей социально-экономической политики администрации района и предусматривает использование бюджетных средств на осуществление целенаправленной деятельности в строительстве и капитальном ремонте объектов образовательной сферы района.</w:t>
      </w:r>
      <w:r w:rsidRPr="004440D7">
        <w:rPr>
          <w:color w:val="000000"/>
          <w:spacing w:val="-3"/>
          <w:szCs w:val="24"/>
        </w:rPr>
        <w:t xml:space="preserve"> </w:t>
      </w:r>
    </w:p>
    <w:p w:rsidR="003504E4" w:rsidRPr="004440D7" w:rsidRDefault="003504E4" w:rsidP="003504E4">
      <w:pPr>
        <w:shd w:val="clear" w:color="auto" w:fill="FFFFFF"/>
        <w:tabs>
          <w:tab w:val="left" w:pos="4956"/>
          <w:tab w:val="left" w:pos="10620"/>
        </w:tabs>
        <w:spacing w:after="0" w:line="240" w:lineRule="auto"/>
        <w:ind w:left="67" w:right="2"/>
        <w:rPr>
          <w:szCs w:val="24"/>
        </w:rPr>
      </w:pPr>
      <w:r w:rsidRPr="004440D7">
        <w:rPr>
          <w:color w:val="000000"/>
          <w:spacing w:val="-3"/>
          <w:szCs w:val="24"/>
        </w:rPr>
        <w:t xml:space="preserve">Основной целью подпрограммы является  создание условий для развития социальной инфраструктуры Киренского муниципального района и  </w:t>
      </w:r>
      <w:r w:rsidRPr="004440D7">
        <w:rPr>
          <w:color w:val="000000"/>
          <w:spacing w:val="-4"/>
          <w:szCs w:val="24"/>
        </w:rPr>
        <w:t>повышения качества образования.</w:t>
      </w:r>
    </w:p>
    <w:p w:rsidR="003504E4" w:rsidRPr="004440D7" w:rsidRDefault="003504E4" w:rsidP="003504E4">
      <w:pPr>
        <w:shd w:val="clear" w:color="auto" w:fill="FFFFFF"/>
        <w:tabs>
          <w:tab w:val="left" w:pos="10620"/>
        </w:tabs>
        <w:spacing w:after="0" w:line="240" w:lineRule="auto"/>
        <w:ind w:left="53" w:right="2"/>
        <w:rPr>
          <w:color w:val="000000"/>
          <w:spacing w:val="-3"/>
          <w:szCs w:val="24"/>
        </w:rPr>
      </w:pPr>
      <w:r w:rsidRPr="004440D7">
        <w:rPr>
          <w:color w:val="000000"/>
          <w:spacing w:val="-4"/>
          <w:szCs w:val="24"/>
        </w:rPr>
        <w:t xml:space="preserve">Основная задача подпрограммы - оказание поддержки образовательным учреждениям в </w:t>
      </w:r>
      <w:r w:rsidRPr="004440D7">
        <w:rPr>
          <w:color w:val="000000"/>
          <w:spacing w:val="-3"/>
          <w:szCs w:val="24"/>
        </w:rPr>
        <w:t>строительстве, реконструкции и ремонте</w:t>
      </w:r>
      <w:r>
        <w:rPr>
          <w:color w:val="000000"/>
          <w:spacing w:val="-3"/>
          <w:szCs w:val="24"/>
        </w:rPr>
        <w:t xml:space="preserve"> объектов</w:t>
      </w:r>
      <w:r w:rsidRPr="004440D7">
        <w:rPr>
          <w:color w:val="000000"/>
          <w:spacing w:val="-3"/>
          <w:szCs w:val="24"/>
        </w:rPr>
        <w:t xml:space="preserve">. </w:t>
      </w:r>
    </w:p>
    <w:p w:rsidR="003504E4" w:rsidRPr="004440D7" w:rsidRDefault="003504E4" w:rsidP="003504E4">
      <w:pPr>
        <w:shd w:val="clear" w:color="auto" w:fill="FFFFFF"/>
        <w:tabs>
          <w:tab w:val="left" w:pos="10620"/>
        </w:tabs>
        <w:spacing w:after="0" w:line="240" w:lineRule="auto"/>
        <w:ind w:left="53" w:right="2"/>
        <w:rPr>
          <w:color w:val="000000"/>
          <w:szCs w:val="24"/>
        </w:rPr>
      </w:pPr>
      <w:r w:rsidRPr="004440D7">
        <w:rPr>
          <w:color w:val="000000"/>
          <w:szCs w:val="24"/>
        </w:rPr>
        <w:t>Сроки реализации подпрограммы:  201</w:t>
      </w:r>
      <w:r>
        <w:rPr>
          <w:color w:val="000000"/>
          <w:szCs w:val="24"/>
        </w:rPr>
        <w:t>5</w:t>
      </w:r>
      <w:r w:rsidRPr="004440D7">
        <w:rPr>
          <w:color w:val="000000"/>
          <w:szCs w:val="24"/>
        </w:rPr>
        <w:t>-20</w:t>
      </w:r>
      <w:r>
        <w:rPr>
          <w:color w:val="000000"/>
          <w:szCs w:val="24"/>
        </w:rPr>
        <w:t>2</w:t>
      </w:r>
      <w:r w:rsidR="00617A6D">
        <w:rPr>
          <w:color w:val="000000"/>
          <w:szCs w:val="24"/>
        </w:rPr>
        <w:t>4</w:t>
      </w:r>
      <w:r w:rsidRPr="004440D7">
        <w:rPr>
          <w:color w:val="000000"/>
          <w:szCs w:val="24"/>
        </w:rPr>
        <w:t xml:space="preserve"> годы</w:t>
      </w:r>
    </w:p>
    <w:p w:rsidR="003504E4" w:rsidRPr="001B0109" w:rsidRDefault="003504E4" w:rsidP="003504E4">
      <w:pPr>
        <w:shd w:val="clear" w:color="auto" w:fill="FFFFFF"/>
        <w:tabs>
          <w:tab w:val="left" w:pos="10620"/>
        </w:tabs>
        <w:spacing w:after="0" w:line="240" w:lineRule="auto"/>
        <w:ind w:left="53" w:right="2"/>
        <w:rPr>
          <w:rFonts w:eastAsia="Calibri"/>
          <w:szCs w:val="24"/>
        </w:rPr>
      </w:pPr>
      <w:r w:rsidRPr="004440D7">
        <w:rPr>
          <w:rFonts w:eastAsia="Calibri"/>
          <w:szCs w:val="24"/>
        </w:rPr>
        <w:lastRenderedPageBreak/>
        <w:t>Целевыми показателями  подпрограммы  являются:</w:t>
      </w:r>
      <w:r>
        <w:rPr>
          <w:rFonts w:eastAsia="Calibri"/>
          <w:szCs w:val="24"/>
        </w:rPr>
        <w:t xml:space="preserve"> к</w:t>
      </w:r>
      <w:r w:rsidRPr="001B0109">
        <w:rPr>
          <w:color w:val="000000"/>
          <w:szCs w:val="24"/>
        </w:rPr>
        <w:t>оличество реконструируемых  зданий образовательных учреждений  в год</w:t>
      </w:r>
      <w:r>
        <w:rPr>
          <w:color w:val="000000"/>
          <w:szCs w:val="24"/>
        </w:rPr>
        <w:t>;  к</w:t>
      </w:r>
      <w:r w:rsidRPr="001B0109">
        <w:rPr>
          <w:color w:val="000000"/>
          <w:szCs w:val="24"/>
        </w:rPr>
        <w:t>оличество мест в дошкольных учреждениях</w:t>
      </w:r>
      <w:r>
        <w:rPr>
          <w:color w:val="000000"/>
          <w:szCs w:val="24"/>
        </w:rPr>
        <w:t>; д</w:t>
      </w:r>
      <w:r w:rsidRPr="001B0109">
        <w:rPr>
          <w:color w:val="000000"/>
          <w:szCs w:val="24"/>
        </w:rPr>
        <w:t>оля образовательных учреждений соответствующих современным требованиям</w:t>
      </w:r>
    </w:p>
    <w:p w:rsidR="003504E4" w:rsidRPr="004440D7" w:rsidRDefault="003504E4" w:rsidP="003504E4">
      <w:pPr>
        <w:shd w:val="clear" w:color="auto" w:fill="FFFFFF"/>
        <w:tabs>
          <w:tab w:val="left" w:pos="10620"/>
        </w:tabs>
        <w:spacing w:line="240" w:lineRule="auto"/>
        <w:ind w:left="53" w:right="2"/>
        <w:rPr>
          <w:color w:val="000000"/>
          <w:spacing w:val="-3"/>
          <w:szCs w:val="24"/>
        </w:rPr>
      </w:pPr>
      <w:r w:rsidRPr="004440D7">
        <w:rPr>
          <w:rFonts w:eastAsia="Calibri"/>
          <w:szCs w:val="24"/>
        </w:rPr>
        <w:t>Приложение 1</w:t>
      </w:r>
    </w:p>
    <w:p w:rsidR="003504E4" w:rsidRPr="004440D7" w:rsidRDefault="003504E4" w:rsidP="003504E4">
      <w:pPr>
        <w:spacing w:after="0" w:line="240" w:lineRule="auto"/>
        <w:jc w:val="center"/>
        <w:rPr>
          <w:b/>
          <w:szCs w:val="24"/>
        </w:rPr>
      </w:pPr>
      <w:r w:rsidRPr="004440D7">
        <w:rPr>
          <w:b/>
          <w:szCs w:val="24"/>
        </w:rPr>
        <w:t>РАЗДЕЛ 2 Ведомственные целевые программы и основные мероприятия  подпрограммы</w:t>
      </w:r>
    </w:p>
    <w:p w:rsidR="003504E4" w:rsidRPr="004440D7" w:rsidRDefault="003504E4" w:rsidP="003504E4">
      <w:pPr>
        <w:spacing w:after="0" w:line="240" w:lineRule="auto"/>
        <w:ind w:right="-1" w:firstLine="284"/>
        <w:rPr>
          <w:bCs/>
          <w:color w:val="000000"/>
          <w:szCs w:val="24"/>
          <w:lang w:eastAsia="ru-RU"/>
        </w:rPr>
      </w:pPr>
      <w:r w:rsidRPr="004440D7">
        <w:rPr>
          <w:bCs/>
          <w:color w:val="000000"/>
          <w:szCs w:val="24"/>
          <w:lang w:eastAsia="ru-RU"/>
        </w:rPr>
        <w:t xml:space="preserve"> </w:t>
      </w:r>
      <w:r>
        <w:rPr>
          <w:bCs/>
          <w:color w:val="000000"/>
          <w:szCs w:val="24"/>
          <w:lang w:eastAsia="ru-RU"/>
        </w:rPr>
        <w:t xml:space="preserve">      </w:t>
      </w:r>
      <w:r w:rsidRPr="004440D7">
        <w:rPr>
          <w:bCs/>
          <w:color w:val="000000"/>
          <w:szCs w:val="24"/>
          <w:lang w:eastAsia="ru-RU"/>
        </w:rPr>
        <w:t>Выделение ведомственных  целевых программ  в данной подпрограмме  не предусмотрено.</w:t>
      </w:r>
    </w:p>
    <w:p w:rsidR="003504E4" w:rsidRPr="004440D7" w:rsidRDefault="003504E4" w:rsidP="003504E4">
      <w:pPr>
        <w:spacing w:after="0" w:line="240" w:lineRule="auto"/>
        <w:ind w:right="-1" w:firstLine="284"/>
        <w:rPr>
          <w:bCs/>
          <w:color w:val="000000"/>
          <w:szCs w:val="24"/>
          <w:lang w:eastAsia="ru-RU"/>
        </w:rPr>
      </w:pPr>
      <w:r w:rsidRPr="004440D7">
        <w:rPr>
          <w:bCs/>
          <w:color w:val="000000"/>
          <w:szCs w:val="24"/>
          <w:lang w:eastAsia="ru-RU"/>
        </w:rPr>
        <w:t>Мероприятия, предусмотренные настоящей программой, сформированы на основе  дифференцированного подхода к решению проблем  по созданию обеспечения безопасных условий содержания детей в образовательных учреждениях района.</w:t>
      </w:r>
    </w:p>
    <w:p w:rsidR="003504E4" w:rsidRPr="004440D7" w:rsidRDefault="003504E4" w:rsidP="003504E4">
      <w:pPr>
        <w:spacing w:after="0" w:line="240" w:lineRule="auto"/>
        <w:ind w:right="-1" w:firstLine="284"/>
        <w:rPr>
          <w:bCs/>
          <w:color w:val="000000"/>
          <w:szCs w:val="24"/>
          <w:lang w:eastAsia="ru-RU"/>
        </w:rPr>
      </w:pPr>
      <w:r w:rsidRPr="004440D7">
        <w:rPr>
          <w:bCs/>
          <w:color w:val="000000"/>
          <w:szCs w:val="24"/>
          <w:lang w:eastAsia="ru-RU"/>
        </w:rPr>
        <w:t xml:space="preserve">  </w:t>
      </w:r>
    </w:p>
    <w:p w:rsidR="003504E4" w:rsidRPr="004440D7" w:rsidRDefault="003504E4" w:rsidP="003504E4">
      <w:pPr>
        <w:spacing w:after="0" w:line="240" w:lineRule="auto"/>
        <w:jc w:val="center"/>
        <w:rPr>
          <w:szCs w:val="24"/>
        </w:rPr>
      </w:pPr>
    </w:p>
    <w:p w:rsidR="003504E4" w:rsidRPr="004440D7" w:rsidRDefault="003504E4" w:rsidP="003504E4">
      <w:pPr>
        <w:spacing w:after="0" w:line="240" w:lineRule="auto"/>
        <w:jc w:val="center"/>
        <w:rPr>
          <w:b/>
          <w:szCs w:val="24"/>
        </w:rPr>
      </w:pPr>
      <w:r w:rsidRPr="004440D7">
        <w:rPr>
          <w:b/>
          <w:szCs w:val="24"/>
        </w:rPr>
        <w:t>РАЗДЕЛ 3  Меры муниципального регулирования, направленные на достижение цели и задач подпрограммы</w:t>
      </w:r>
    </w:p>
    <w:p w:rsidR="003504E4" w:rsidRPr="004440D7" w:rsidRDefault="003504E4" w:rsidP="003504E4">
      <w:pPr>
        <w:spacing w:after="0" w:line="240" w:lineRule="auto"/>
        <w:ind w:firstLine="0"/>
        <w:rPr>
          <w:bCs/>
          <w:szCs w:val="24"/>
        </w:rPr>
      </w:pPr>
      <w:r>
        <w:rPr>
          <w:b/>
          <w:szCs w:val="24"/>
        </w:rPr>
        <w:t xml:space="preserve">           </w:t>
      </w:r>
      <w:proofErr w:type="gramStart"/>
      <w:r w:rsidRPr="004440D7">
        <w:rPr>
          <w:szCs w:val="24"/>
        </w:rPr>
        <w:t xml:space="preserve">Правовое регулирование в сфере реализации подпрограммы осуществляется в соответствии с </w:t>
      </w:r>
      <w:r w:rsidRPr="004440D7">
        <w:rPr>
          <w:rFonts w:eastAsiaTheme="minorEastAsia"/>
          <w:szCs w:val="24"/>
        </w:rPr>
        <w:t>Федеральным законом от 29.12.2012 года № 273-ФЗ «Об образовании в Российской Федерации», «Программой комплексного социально-экономического развития муниципального образования Киренский район на 2011-201</w:t>
      </w:r>
      <w:r>
        <w:rPr>
          <w:rFonts w:eastAsiaTheme="minorEastAsia"/>
          <w:szCs w:val="24"/>
        </w:rPr>
        <w:t>6</w:t>
      </w:r>
      <w:r w:rsidRPr="004440D7">
        <w:rPr>
          <w:rFonts w:eastAsiaTheme="minorEastAsia"/>
          <w:szCs w:val="24"/>
        </w:rPr>
        <w:t>гг</w:t>
      </w:r>
      <w:r>
        <w:rPr>
          <w:rFonts w:eastAsiaTheme="minorEastAsia"/>
          <w:szCs w:val="24"/>
        </w:rPr>
        <w:t xml:space="preserve">», </w:t>
      </w:r>
      <w:r w:rsidRPr="00B70DDC">
        <w:rPr>
          <w:szCs w:val="24"/>
        </w:rPr>
        <w:t xml:space="preserve">Постановлением администрации Киренского муниципального района № </w:t>
      </w:r>
      <w:r>
        <w:rPr>
          <w:szCs w:val="24"/>
        </w:rPr>
        <w:t>189 от 19.04.2016г.</w:t>
      </w:r>
      <w:r w:rsidRPr="00B70DDC">
        <w:rPr>
          <w:szCs w:val="24"/>
        </w:rPr>
        <w:t xml:space="preserve"> </w:t>
      </w:r>
      <w:r w:rsidRPr="00907737">
        <w:rPr>
          <w:szCs w:val="24"/>
        </w:rPr>
        <w:t>«Об утверждении Положения о порядке принятия решений о разработке, реализации и оценке эффективности муниципальных программ Киренского района в новой редакции</w:t>
      </w:r>
      <w:r>
        <w:rPr>
          <w:szCs w:val="24"/>
        </w:rPr>
        <w:t>».</w:t>
      </w:r>
      <w:proofErr w:type="gramEnd"/>
    </w:p>
    <w:p w:rsidR="003504E4" w:rsidRPr="004440D7" w:rsidRDefault="003504E4" w:rsidP="003504E4">
      <w:pPr>
        <w:spacing w:after="0" w:line="240" w:lineRule="auto"/>
        <w:jc w:val="left"/>
        <w:rPr>
          <w:szCs w:val="24"/>
        </w:rPr>
      </w:pPr>
    </w:p>
    <w:p w:rsidR="003504E4" w:rsidRDefault="003504E4" w:rsidP="003504E4">
      <w:pPr>
        <w:spacing w:after="0" w:line="240" w:lineRule="auto"/>
        <w:jc w:val="center"/>
        <w:rPr>
          <w:b/>
          <w:szCs w:val="24"/>
        </w:rPr>
      </w:pPr>
      <w:r w:rsidRPr="004440D7">
        <w:rPr>
          <w:b/>
          <w:szCs w:val="24"/>
        </w:rPr>
        <w:t>РАЗДЕЛ 4    Ресурсное обеспечение  подпрограммы</w:t>
      </w:r>
    </w:p>
    <w:p w:rsidR="00617A6D" w:rsidRPr="004440D7" w:rsidRDefault="00617A6D" w:rsidP="003504E4">
      <w:pPr>
        <w:spacing w:after="0" w:line="240" w:lineRule="auto"/>
        <w:jc w:val="center"/>
        <w:rPr>
          <w:b/>
          <w:szCs w:val="24"/>
        </w:rPr>
      </w:pPr>
    </w:p>
    <w:p w:rsidR="00617A6D" w:rsidRPr="00617A6D" w:rsidRDefault="00617A6D" w:rsidP="00617A6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Calibri"/>
          <w:szCs w:val="24"/>
          <w:lang w:eastAsia="ru-RU"/>
        </w:rPr>
      </w:pPr>
      <w:r w:rsidRPr="00617A6D">
        <w:rPr>
          <w:rFonts w:eastAsia="Calibri"/>
          <w:szCs w:val="24"/>
          <w:lang w:eastAsia="ru-RU"/>
        </w:rPr>
        <w:t xml:space="preserve">Финансирование подпрограммы осуществляется за счет средств областного бюджета, муниципального бюджета. </w:t>
      </w:r>
    </w:p>
    <w:p w:rsidR="00DB1F65" w:rsidRPr="00DB1F65" w:rsidRDefault="00617A6D" w:rsidP="00DB1F6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617A6D">
        <w:rPr>
          <w:rFonts w:eastAsia="Calibri"/>
          <w:szCs w:val="24"/>
          <w:lang w:eastAsia="ru-RU"/>
        </w:rPr>
        <w:t xml:space="preserve">      </w:t>
      </w:r>
      <w:r w:rsidR="00DB1F65" w:rsidRPr="00DB1F65">
        <w:rPr>
          <w:rFonts w:eastAsia="Calibri"/>
          <w:szCs w:val="24"/>
          <w:lang w:eastAsia="ru-RU"/>
        </w:rPr>
        <w:t>Общий объем финансирования подпрограммы составляет  353 847,9 тыс. рублей, в том числе по годам:</w:t>
      </w:r>
    </w:p>
    <w:tbl>
      <w:tblPr>
        <w:tblStyle w:val="31"/>
        <w:tblW w:w="9869" w:type="dxa"/>
        <w:tblLook w:val="04A0"/>
      </w:tblPr>
      <w:tblGrid>
        <w:gridCol w:w="1582"/>
        <w:gridCol w:w="1792"/>
        <w:gridCol w:w="2129"/>
        <w:gridCol w:w="2212"/>
        <w:gridCol w:w="2154"/>
      </w:tblGrid>
      <w:tr w:rsidR="00DB1F65" w:rsidRPr="00DB1F65" w:rsidTr="00DB1F65">
        <w:trPr>
          <w:trHeight w:val="455"/>
        </w:trPr>
        <w:tc>
          <w:tcPr>
            <w:tcW w:w="158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9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B1F65" w:rsidRPr="00DB1F65" w:rsidTr="00DB1F65">
        <w:trPr>
          <w:trHeight w:val="228"/>
        </w:trPr>
        <w:tc>
          <w:tcPr>
            <w:tcW w:w="158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9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3 368,7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2 026,6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5 612,1</w:t>
            </w:r>
          </w:p>
        </w:tc>
      </w:tr>
      <w:tr w:rsidR="00DB1F65" w:rsidRPr="00DB1F65" w:rsidTr="00DB1F65">
        <w:trPr>
          <w:trHeight w:val="228"/>
        </w:trPr>
        <w:tc>
          <w:tcPr>
            <w:tcW w:w="158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9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7 789,6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3 844,9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1 653,2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13 287,7</w:t>
            </w:r>
          </w:p>
        </w:tc>
      </w:tr>
      <w:tr w:rsidR="00DB1F65" w:rsidRPr="00DB1F65" w:rsidTr="00DB1F65">
        <w:trPr>
          <w:trHeight w:val="228"/>
        </w:trPr>
        <w:tc>
          <w:tcPr>
            <w:tcW w:w="158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92" w:type="dxa"/>
          </w:tcPr>
          <w:p w:rsidR="00DB1F65" w:rsidRPr="00DB1F65" w:rsidRDefault="00DB1F65" w:rsidP="00DB1F65">
            <w:pPr>
              <w:widowControl w:val="0"/>
              <w:tabs>
                <w:tab w:val="left" w:pos="1595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57 962,3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6 104,8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524,4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64 591,5</w:t>
            </w:r>
          </w:p>
        </w:tc>
      </w:tr>
      <w:tr w:rsidR="00DB1F65" w:rsidRPr="00DB1F65" w:rsidTr="00DB1F65">
        <w:trPr>
          <w:trHeight w:val="238"/>
        </w:trPr>
        <w:tc>
          <w:tcPr>
            <w:tcW w:w="158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9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171 715,7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24 259,6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987,2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196 962,5</w:t>
            </w:r>
          </w:p>
        </w:tc>
      </w:tr>
      <w:tr w:rsidR="00DB1F65" w:rsidRPr="00DB1F65" w:rsidTr="00DB1F65">
        <w:trPr>
          <w:trHeight w:val="238"/>
        </w:trPr>
        <w:tc>
          <w:tcPr>
            <w:tcW w:w="158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9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39 738,2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4 701,7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44 439,9</w:t>
            </w:r>
          </w:p>
        </w:tc>
      </w:tr>
      <w:tr w:rsidR="00DB1F65" w:rsidRPr="00DB1F65" w:rsidTr="00DB1F65">
        <w:trPr>
          <w:trHeight w:val="238"/>
        </w:trPr>
        <w:tc>
          <w:tcPr>
            <w:tcW w:w="158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9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15 548,3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1 728,0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17 276,3</w:t>
            </w:r>
          </w:p>
        </w:tc>
      </w:tr>
      <w:tr w:rsidR="00DB1F65" w:rsidRPr="00DB1F65" w:rsidTr="00DB1F65">
        <w:trPr>
          <w:trHeight w:val="238"/>
        </w:trPr>
        <w:tc>
          <w:tcPr>
            <w:tcW w:w="158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9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5 202,9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5 736,9</w:t>
            </w:r>
          </w:p>
        </w:tc>
      </w:tr>
      <w:tr w:rsidR="00DB1F65" w:rsidRPr="00DB1F65" w:rsidTr="00DB1F65">
        <w:trPr>
          <w:trHeight w:val="238"/>
        </w:trPr>
        <w:tc>
          <w:tcPr>
            <w:tcW w:w="158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9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5 407,0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5 914,0</w:t>
            </w:r>
          </w:p>
        </w:tc>
      </w:tr>
      <w:tr w:rsidR="00DB1F65" w:rsidRPr="00DB1F65" w:rsidTr="00DB1F65">
        <w:trPr>
          <w:trHeight w:val="238"/>
        </w:trPr>
        <w:tc>
          <w:tcPr>
            <w:tcW w:w="158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79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1F65" w:rsidRPr="00DB1F65" w:rsidTr="00DB1F65">
        <w:trPr>
          <w:trHeight w:val="238"/>
        </w:trPr>
        <w:tc>
          <w:tcPr>
            <w:tcW w:w="158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9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1F65" w:rsidRPr="00DB1F65" w:rsidTr="00DB1F65">
        <w:trPr>
          <w:trHeight w:val="238"/>
        </w:trPr>
        <w:tc>
          <w:tcPr>
            <w:tcW w:w="158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92" w:type="dxa"/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306 732,7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41 923,8 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5 191,4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DB1F65" w:rsidRPr="00DB1F65" w:rsidRDefault="00DB1F65" w:rsidP="00DB1F6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F65">
              <w:rPr>
                <w:rFonts w:ascii="Times New Roman" w:hAnsi="Times New Roman"/>
                <w:sz w:val="24"/>
                <w:szCs w:val="24"/>
                <w:lang w:eastAsia="ru-RU"/>
              </w:rPr>
              <w:t>353 847,9</w:t>
            </w:r>
          </w:p>
        </w:tc>
      </w:tr>
    </w:tbl>
    <w:p w:rsidR="003504E4" w:rsidRPr="001B0109" w:rsidRDefault="003504E4" w:rsidP="00DB1F65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:rsidR="003504E4" w:rsidRPr="004440D7" w:rsidRDefault="003504E4" w:rsidP="003504E4">
      <w:pPr>
        <w:spacing w:after="0" w:line="240" w:lineRule="auto"/>
        <w:ind w:right="-1" w:firstLine="284"/>
        <w:rPr>
          <w:bCs/>
          <w:color w:val="000000"/>
          <w:szCs w:val="24"/>
          <w:lang w:eastAsia="ru-RU"/>
        </w:rPr>
      </w:pPr>
      <w:r w:rsidRPr="00BB201C">
        <w:rPr>
          <w:szCs w:val="24"/>
        </w:rPr>
        <w:t>Объём финансирования подпрограммы подлежит ежегодному уточнению в процессе исполнения муниципального бюджета на очередной финансовый год</w:t>
      </w:r>
      <w:r>
        <w:rPr>
          <w:szCs w:val="24"/>
        </w:rPr>
        <w:t>.</w:t>
      </w:r>
      <w:r w:rsidRPr="009629F7">
        <w:rPr>
          <w:bCs/>
          <w:color w:val="000000"/>
          <w:szCs w:val="24"/>
          <w:lang w:eastAsia="ru-RU"/>
        </w:rPr>
        <w:t xml:space="preserve"> </w:t>
      </w:r>
      <w:r w:rsidRPr="004440D7">
        <w:rPr>
          <w:bCs/>
          <w:color w:val="000000"/>
          <w:szCs w:val="24"/>
          <w:lang w:eastAsia="ru-RU"/>
        </w:rPr>
        <w:t>Приложение 2</w:t>
      </w:r>
    </w:p>
    <w:p w:rsidR="003504E4" w:rsidRPr="00BB201C" w:rsidRDefault="003504E4" w:rsidP="003504E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504E4" w:rsidRDefault="003504E4" w:rsidP="003504E4">
      <w:pPr>
        <w:spacing w:after="0" w:line="240" w:lineRule="auto"/>
        <w:ind w:firstLine="0"/>
        <w:jc w:val="center"/>
        <w:rPr>
          <w:b/>
          <w:szCs w:val="24"/>
        </w:rPr>
      </w:pPr>
    </w:p>
    <w:p w:rsidR="003504E4" w:rsidRPr="00CC6BDD" w:rsidRDefault="003504E4" w:rsidP="003504E4">
      <w:pPr>
        <w:widowControl w:val="0"/>
        <w:spacing w:after="0" w:line="240" w:lineRule="auto"/>
        <w:ind w:firstLine="0"/>
        <w:jc w:val="center"/>
        <w:outlineLvl w:val="1"/>
        <w:rPr>
          <w:b/>
          <w:szCs w:val="24"/>
        </w:rPr>
      </w:pPr>
      <w:r w:rsidRPr="004440D7">
        <w:rPr>
          <w:b/>
          <w:szCs w:val="24"/>
        </w:rPr>
        <w:t xml:space="preserve">РАЗДЕЛ </w:t>
      </w:r>
      <w:r>
        <w:rPr>
          <w:b/>
          <w:szCs w:val="24"/>
        </w:rPr>
        <w:t>5</w:t>
      </w:r>
      <w:r w:rsidRPr="004440D7">
        <w:rPr>
          <w:b/>
          <w:szCs w:val="24"/>
        </w:rPr>
        <w:t xml:space="preserve">  Сведения об участии организаций</w:t>
      </w:r>
    </w:p>
    <w:p w:rsidR="003504E4" w:rsidRDefault="003504E4" w:rsidP="003504E4">
      <w:pPr>
        <w:spacing w:after="0" w:line="240" w:lineRule="auto"/>
        <w:rPr>
          <w:sz w:val="28"/>
          <w:szCs w:val="28"/>
        </w:rPr>
        <w:sectPr w:rsidR="003504E4" w:rsidSect="003504E4">
          <w:headerReference w:type="default" r:id="rId62"/>
          <w:pgSz w:w="11906" w:h="16838"/>
          <w:pgMar w:top="809" w:right="849" w:bottom="851" w:left="1418" w:header="284" w:footer="708" w:gutter="0"/>
          <w:cols w:space="708"/>
          <w:docGrid w:linePitch="360"/>
        </w:sectPr>
      </w:pPr>
      <w:r>
        <w:rPr>
          <w:rFonts w:eastAsia="Calibri"/>
          <w:szCs w:val="24"/>
        </w:rPr>
        <w:t xml:space="preserve">   </w:t>
      </w:r>
      <w:r w:rsidRPr="004440D7">
        <w:rPr>
          <w:rFonts w:eastAsia="Calibri"/>
          <w:szCs w:val="24"/>
        </w:rPr>
        <w:t>Участие в реализации подпрограммы  иных организаций не предусмотрено.</w:t>
      </w:r>
    </w:p>
    <w:p w:rsidR="003504E4" w:rsidRDefault="003504E4" w:rsidP="00E52A23">
      <w:pPr>
        <w:rPr>
          <w:szCs w:val="24"/>
        </w:rPr>
      </w:pPr>
    </w:p>
    <w:p w:rsidR="003504E4" w:rsidRDefault="00617A6D" w:rsidP="00E52A23">
      <w:pPr>
        <w:rPr>
          <w:szCs w:val="24"/>
        </w:rPr>
      </w:pPr>
      <w:r w:rsidRPr="00617A6D">
        <w:rPr>
          <w:noProof/>
          <w:szCs w:val="24"/>
          <w:lang w:eastAsia="ru-RU"/>
        </w:rPr>
        <w:drawing>
          <wp:inline distT="0" distB="0" distL="0" distR="0">
            <wp:extent cx="9342120" cy="1497866"/>
            <wp:effectExtent l="19050" t="0" r="0" b="0"/>
            <wp:docPr id="9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149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0D5" w:rsidRDefault="000C40D5" w:rsidP="00E52A23">
      <w:pPr>
        <w:rPr>
          <w:szCs w:val="24"/>
        </w:rPr>
      </w:pPr>
    </w:p>
    <w:p w:rsidR="00516DB7" w:rsidRDefault="00516DB7" w:rsidP="00E52A23">
      <w:pPr>
        <w:rPr>
          <w:szCs w:val="24"/>
        </w:rPr>
      </w:pPr>
    </w:p>
    <w:p w:rsidR="00516DB7" w:rsidRDefault="00516DB7" w:rsidP="00E52A23">
      <w:pPr>
        <w:rPr>
          <w:szCs w:val="24"/>
        </w:rPr>
      </w:pPr>
    </w:p>
    <w:p w:rsidR="00516DB7" w:rsidRDefault="00516DB7" w:rsidP="00E52A23">
      <w:pPr>
        <w:rPr>
          <w:szCs w:val="24"/>
        </w:rPr>
      </w:pPr>
    </w:p>
    <w:p w:rsidR="00516DB7" w:rsidRDefault="00516DB7" w:rsidP="00E52A23">
      <w:pPr>
        <w:rPr>
          <w:szCs w:val="24"/>
        </w:rPr>
      </w:pPr>
    </w:p>
    <w:p w:rsidR="00516DB7" w:rsidRDefault="00516DB7" w:rsidP="00E52A23">
      <w:pPr>
        <w:rPr>
          <w:szCs w:val="24"/>
        </w:rPr>
      </w:pPr>
    </w:p>
    <w:p w:rsidR="008C1107" w:rsidRDefault="008C1107" w:rsidP="00E52A23">
      <w:pPr>
        <w:rPr>
          <w:szCs w:val="24"/>
        </w:rPr>
      </w:pPr>
    </w:p>
    <w:p w:rsidR="008C1107" w:rsidRDefault="008C1107" w:rsidP="00E52A23">
      <w:pPr>
        <w:rPr>
          <w:szCs w:val="24"/>
        </w:rPr>
      </w:pPr>
    </w:p>
    <w:p w:rsidR="003504E4" w:rsidRDefault="003504E4" w:rsidP="000C7629">
      <w:pPr>
        <w:ind w:firstLine="142"/>
        <w:rPr>
          <w:szCs w:val="24"/>
        </w:rPr>
      </w:pPr>
    </w:p>
    <w:p w:rsidR="00571FC5" w:rsidRDefault="00571FC5" w:rsidP="000C7629">
      <w:pPr>
        <w:ind w:firstLine="142"/>
        <w:rPr>
          <w:szCs w:val="24"/>
        </w:rPr>
      </w:pPr>
    </w:p>
    <w:p w:rsidR="00571FC5" w:rsidRDefault="00DB1F65" w:rsidP="000C7629">
      <w:pPr>
        <w:ind w:firstLine="142"/>
        <w:rPr>
          <w:szCs w:val="24"/>
        </w:rPr>
      </w:pPr>
      <w:r w:rsidRPr="00DB1F65">
        <w:rPr>
          <w:szCs w:val="24"/>
        </w:rPr>
        <w:lastRenderedPageBreak/>
        <w:drawing>
          <wp:inline distT="0" distB="0" distL="0" distR="0">
            <wp:extent cx="9342120" cy="5035504"/>
            <wp:effectExtent l="19050" t="0" r="0" b="0"/>
            <wp:docPr id="9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503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F65" w:rsidRDefault="00DB1F65" w:rsidP="000C7629">
      <w:pPr>
        <w:ind w:firstLine="142"/>
        <w:rPr>
          <w:szCs w:val="24"/>
        </w:rPr>
      </w:pPr>
    </w:p>
    <w:p w:rsidR="00DB1F65" w:rsidRDefault="00DB1F65" w:rsidP="000C7629">
      <w:pPr>
        <w:ind w:firstLine="142"/>
        <w:rPr>
          <w:szCs w:val="24"/>
        </w:rPr>
      </w:pPr>
    </w:p>
    <w:p w:rsidR="00DB1F65" w:rsidRDefault="00DB1F65" w:rsidP="000C7629">
      <w:pPr>
        <w:ind w:firstLine="142"/>
        <w:rPr>
          <w:szCs w:val="24"/>
        </w:rPr>
      </w:pPr>
      <w:r w:rsidRPr="00DB1F65">
        <w:rPr>
          <w:szCs w:val="24"/>
        </w:rPr>
        <w:lastRenderedPageBreak/>
        <w:drawing>
          <wp:inline distT="0" distB="0" distL="0" distR="0">
            <wp:extent cx="9342120" cy="5615241"/>
            <wp:effectExtent l="19050" t="0" r="0" b="0"/>
            <wp:docPr id="99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561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F65" w:rsidRDefault="00DB1F65" w:rsidP="000C7629">
      <w:pPr>
        <w:ind w:firstLine="142"/>
        <w:rPr>
          <w:szCs w:val="24"/>
        </w:rPr>
      </w:pPr>
    </w:p>
    <w:p w:rsidR="00DB1F65" w:rsidRDefault="00DB1F65" w:rsidP="000C7629">
      <w:pPr>
        <w:ind w:firstLine="142"/>
        <w:rPr>
          <w:szCs w:val="24"/>
        </w:rPr>
      </w:pPr>
      <w:r w:rsidRPr="00DB1F65">
        <w:rPr>
          <w:szCs w:val="24"/>
        </w:rPr>
        <w:lastRenderedPageBreak/>
        <w:drawing>
          <wp:inline distT="0" distB="0" distL="0" distR="0">
            <wp:extent cx="9342120" cy="3853792"/>
            <wp:effectExtent l="19050" t="0" r="0" b="0"/>
            <wp:docPr id="100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385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FC5" w:rsidRDefault="00571FC5" w:rsidP="000C7629">
      <w:pPr>
        <w:ind w:firstLine="142"/>
        <w:rPr>
          <w:szCs w:val="24"/>
        </w:rPr>
      </w:pPr>
    </w:p>
    <w:p w:rsidR="00571FC5" w:rsidRDefault="00571FC5" w:rsidP="000C7629">
      <w:pPr>
        <w:ind w:firstLine="142"/>
        <w:rPr>
          <w:szCs w:val="24"/>
        </w:rPr>
      </w:pPr>
    </w:p>
    <w:p w:rsidR="00747ABB" w:rsidRDefault="00747ABB" w:rsidP="000C7629">
      <w:pPr>
        <w:ind w:firstLine="142"/>
        <w:rPr>
          <w:szCs w:val="24"/>
        </w:rPr>
      </w:pPr>
    </w:p>
    <w:p w:rsidR="00747ABB" w:rsidRDefault="00747ABB" w:rsidP="000C7629">
      <w:pPr>
        <w:ind w:firstLine="142"/>
        <w:rPr>
          <w:szCs w:val="24"/>
        </w:rPr>
      </w:pPr>
    </w:p>
    <w:p w:rsidR="00747ABB" w:rsidRDefault="00747ABB" w:rsidP="000C7629">
      <w:pPr>
        <w:ind w:firstLine="142"/>
        <w:rPr>
          <w:szCs w:val="24"/>
        </w:rPr>
        <w:sectPr w:rsidR="00747ABB" w:rsidSect="003504E4">
          <w:pgSz w:w="16838" w:h="11906" w:orient="landscape"/>
          <w:pgMar w:top="159" w:right="992" w:bottom="284" w:left="1134" w:header="425" w:footer="0" w:gutter="0"/>
          <w:cols w:space="708"/>
          <w:docGrid w:linePitch="360"/>
        </w:sectPr>
      </w:pPr>
    </w:p>
    <w:p w:rsidR="003504E4" w:rsidRPr="003504E4" w:rsidRDefault="003504E4" w:rsidP="003504E4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 w:rsidRPr="003504E4">
        <w:rPr>
          <w:rFonts w:eastAsiaTheme="minorEastAsia"/>
          <w:sz w:val="22"/>
          <w:lang w:eastAsia="ru-RU"/>
        </w:rPr>
        <w:lastRenderedPageBreak/>
        <w:t>Утверждена</w:t>
      </w:r>
    </w:p>
    <w:p w:rsidR="003504E4" w:rsidRPr="003504E4" w:rsidRDefault="003504E4" w:rsidP="003504E4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 w:rsidRPr="003504E4">
        <w:rPr>
          <w:rFonts w:eastAsiaTheme="minorEastAsia"/>
          <w:sz w:val="22"/>
          <w:lang w:eastAsia="ru-RU"/>
        </w:rPr>
        <w:t>Постановлением  администрации</w:t>
      </w:r>
    </w:p>
    <w:p w:rsidR="003504E4" w:rsidRPr="003504E4" w:rsidRDefault="003504E4" w:rsidP="003504E4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 w:rsidRPr="003504E4">
        <w:rPr>
          <w:rFonts w:eastAsiaTheme="minorEastAsia"/>
          <w:sz w:val="22"/>
          <w:lang w:eastAsia="ru-RU"/>
        </w:rPr>
        <w:t>Киренского муниципального района</w:t>
      </w:r>
    </w:p>
    <w:p w:rsidR="003504E4" w:rsidRPr="003504E4" w:rsidRDefault="003504E4" w:rsidP="003504E4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 w:rsidRPr="003504E4">
        <w:rPr>
          <w:rFonts w:eastAsiaTheme="minorEastAsia"/>
          <w:sz w:val="22"/>
          <w:lang w:eastAsia="ru-RU"/>
        </w:rPr>
        <w:t>от 11.09.2014 г. № 957</w:t>
      </w:r>
    </w:p>
    <w:p w:rsidR="003504E4" w:rsidRPr="003504E4" w:rsidRDefault="003504E4" w:rsidP="003504E4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 w:rsidRPr="003504E4">
        <w:rPr>
          <w:rFonts w:eastAsiaTheme="minorEastAsia"/>
          <w:sz w:val="22"/>
          <w:lang w:eastAsia="ru-RU"/>
        </w:rPr>
        <w:t>с изменениями, внесенными Постановлениями</w:t>
      </w:r>
    </w:p>
    <w:p w:rsidR="003504E4" w:rsidRPr="003504E4" w:rsidRDefault="003504E4" w:rsidP="003504E4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 w:rsidRPr="003504E4">
        <w:rPr>
          <w:rFonts w:eastAsiaTheme="minorEastAsia"/>
          <w:sz w:val="22"/>
          <w:lang w:eastAsia="ru-RU"/>
        </w:rPr>
        <w:t xml:space="preserve">от 31.12.2014 г. № 1447, от 22.10.2015 г. № 600, </w:t>
      </w:r>
    </w:p>
    <w:p w:rsidR="003504E4" w:rsidRPr="003504E4" w:rsidRDefault="003504E4" w:rsidP="003504E4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 w:rsidRPr="003504E4">
        <w:rPr>
          <w:rFonts w:eastAsiaTheme="minorEastAsia"/>
          <w:sz w:val="22"/>
          <w:lang w:eastAsia="ru-RU"/>
        </w:rPr>
        <w:t>от 31.12.2015 г. № 696, от 31.12.2015 г  № 706</w:t>
      </w:r>
      <w:r w:rsidR="00F844D0">
        <w:rPr>
          <w:rFonts w:eastAsiaTheme="minorEastAsia"/>
          <w:sz w:val="22"/>
          <w:lang w:eastAsia="ru-RU"/>
        </w:rPr>
        <w:t>,</w:t>
      </w:r>
    </w:p>
    <w:p w:rsidR="003504E4" w:rsidRDefault="003504E4" w:rsidP="003504E4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 w:rsidRPr="003504E4">
        <w:rPr>
          <w:rFonts w:eastAsiaTheme="minorEastAsia"/>
          <w:sz w:val="22"/>
          <w:lang w:eastAsia="ru-RU"/>
        </w:rPr>
        <w:t>от 30.06.2016 г. № 346</w:t>
      </w:r>
      <w:r w:rsidR="00F844D0">
        <w:rPr>
          <w:rFonts w:eastAsiaTheme="minorEastAsia"/>
          <w:sz w:val="22"/>
          <w:lang w:eastAsia="ru-RU"/>
        </w:rPr>
        <w:t>,</w:t>
      </w:r>
    </w:p>
    <w:p w:rsidR="00F844D0" w:rsidRDefault="00F844D0" w:rsidP="003504E4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30.12.2016 г. № 575</w:t>
      </w:r>
      <w:r w:rsidR="00894F5D">
        <w:rPr>
          <w:rFonts w:eastAsiaTheme="minorEastAsia"/>
          <w:sz w:val="22"/>
          <w:lang w:eastAsia="ru-RU"/>
        </w:rPr>
        <w:t>,</w:t>
      </w:r>
    </w:p>
    <w:p w:rsidR="00894F5D" w:rsidRDefault="00894F5D" w:rsidP="003504E4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30.06.2017 г. №</w:t>
      </w:r>
      <w:r w:rsidR="004C1572">
        <w:rPr>
          <w:rFonts w:eastAsiaTheme="minorEastAsia"/>
          <w:sz w:val="22"/>
          <w:lang w:eastAsia="ru-RU"/>
        </w:rPr>
        <w:t xml:space="preserve"> </w:t>
      </w:r>
      <w:r>
        <w:rPr>
          <w:rFonts w:eastAsiaTheme="minorEastAsia"/>
          <w:sz w:val="22"/>
          <w:lang w:eastAsia="ru-RU"/>
        </w:rPr>
        <w:t>358</w:t>
      </w:r>
      <w:r w:rsidR="008C1107">
        <w:rPr>
          <w:rFonts w:eastAsiaTheme="minorEastAsia"/>
          <w:sz w:val="22"/>
          <w:lang w:eastAsia="ru-RU"/>
        </w:rPr>
        <w:t>,</w:t>
      </w:r>
    </w:p>
    <w:p w:rsidR="003504E4" w:rsidRDefault="008C1107" w:rsidP="008C1107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25.12.2017 г. № 586</w:t>
      </w:r>
      <w:r w:rsidR="00E36F31">
        <w:rPr>
          <w:rFonts w:eastAsiaTheme="minorEastAsia"/>
          <w:sz w:val="22"/>
          <w:lang w:eastAsia="ru-RU"/>
        </w:rPr>
        <w:t>,</w:t>
      </w:r>
    </w:p>
    <w:p w:rsidR="003504E4" w:rsidRDefault="00E36F31" w:rsidP="00E36F31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25.06.2018 г. № 304</w:t>
      </w:r>
      <w:r w:rsidR="000C40D5">
        <w:rPr>
          <w:rFonts w:eastAsiaTheme="minorEastAsia"/>
          <w:sz w:val="22"/>
          <w:lang w:eastAsia="ru-RU"/>
        </w:rPr>
        <w:t>,</w:t>
      </w:r>
    </w:p>
    <w:p w:rsidR="000C40D5" w:rsidRDefault="000C40D5" w:rsidP="00E36F31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10.10.2018 г. № 497</w:t>
      </w:r>
      <w:r w:rsidR="00FE375B">
        <w:rPr>
          <w:rFonts w:eastAsiaTheme="minorEastAsia"/>
          <w:sz w:val="22"/>
          <w:lang w:eastAsia="ru-RU"/>
        </w:rPr>
        <w:t>,</w:t>
      </w:r>
    </w:p>
    <w:p w:rsidR="003504E4" w:rsidRDefault="00FE375B" w:rsidP="00FE375B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25.12.2018 г. № 639</w:t>
      </w:r>
      <w:r w:rsidR="00617A6D">
        <w:rPr>
          <w:rFonts w:eastAsiaTheme="minorEastAsia"/>
          <w:sz w:val="22"/>
          <w:lang w:eastAsia="ru-RU"/>
        </w:rPr>
        <w:t>,</w:t>
      </w:r>
    </w:p>
    <w:p w:rsidR="003504E4" w:rsidRDefault="00617A6D" w:rsidP="00617A6D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19.02.2019 г. № 93</w:t>
      </w:r>
      <w:r w:rsidR="002907A0">
        <w:rPr>
          <w:rFonts w:eastAsiaTheme="minorEastAsia"/>
          <w:sz w:val="22"/>
          <w:lang w:eastAsia="ru-RU"/>
        </w:rPr>
        <w:t>,</w:t>
      </w:r>
    </w:p>
    <w:p w:rsidR="002907A0" w:rsidRDefault="002907A0" w:rsidP="00617A6D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28.06.2019 г. № 325</w:t>
      </w:r>
      <w:r w:rsidR="00B6013C">
        <w:rPr>
          <w:rFonts w:eastAsiaTheme="minorEastAsia"/>
          <w:sz w:val="22"/>
          <w:lang w:eastAsia="ru-RU"/>
        </w:rPr>
        <w:t>,</w:t>
      </w:r>
    </w:p>
    <w:p w:rsidR="00B6013C" w:rsidRDefault="00B6013C" w:rsidP="00617A6D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25.12.2019 г. № 673</w:t>
      </w:r>
      <w:r w:rsidR="00C91DC3">
        <w:rPr>
          <w:rFonts w:eastAsiaTheme="minorEastAsia"/>
          <w:sz w:val="22"/>
          <w:lang w:eastAsia="ru-RU"/>
        </w:rPr>
        <w:t>,</w:t>
      </w:r>
    </w:p>
    <w:p w:rsidR="00C91DC3" w:rsidRDefault="00C91DC3" w:rsidP="00617A6D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от 30.06.2020 г. № 354</w:t>
      </w:r>
      <w:r w:rsidR="0006781C">
        <w:rPr>
          <w:rFonts w:eastAsiaTheme="minorEastAsia"/>
          <w:sz w:val="22"/>
          <w:lang w:eastAsia="ru-RU"/>
        </w:rPr>
        <w:t>,</w:t>
      </w:r>
    </w:p>
    <w:p w:rsidR="003504E4" w:rsidRDefault="0006781C" w:rsidP="002E0896">
      <w:pPr>
        <w:spacing w:after="0" w:line="240" w:lineRule="auto"/>
        <w:ind w:left="993" w:right="406" w:firstLine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 xml:space="preserve">от </w:t>
      </w:r>
      <w:r w:rsidR="002E0896">
        <w:rPr>
          <w:rFonts w:eastAsiaTheme="minorEastAsia"/>
          <w:sz w:val="22"/>
          <w:lang w:eastAsia="ru-RU"/>
        </w:rPr>
        <w:t>24.08.2020 г. № 463</w:t>
      </w:r>
      <w:r w:rsidR="00DB1F65">
        <w:rPr>
          <w:rFonts w:eastAsiaTheme="minorEastAsia"/>
          <w:sz w:val="22"/>
          <w:lang w:eastAsia="ru-RU"/>
        </w:rPr>
        <w:t>,</w:t>
      </w:r>
    </w:p>
    <w:p w:rsidR="003504E4" w:rsidRPr="003504E4" w:rsidRDefault="00DB1F65" w:rsidP="00DB1F65">
      <w:pPr>
        <w:spacing w:after="0" w:line="240" w:lineRule="auto"/>
        <w:ind w:left="993" w:right="406" w:firstLine="0"/>
        <w:jc w:val="right"/>
        <w:rPr>
          <w:rFonts w:eastAsia="Calibri"/>
          <w:sz w:val="28"/>
          <w:szCs w:val="28"/>
          <w:lang w:eastAsia="ru-RU"/>
        </w:rPr>
      </w:pPr>
      <w:r>
        <w:rPr>
          <w:rFonts w:eastAsiaTheme="minorEastAsia"/>
          <w:sz w:val="22"/>
          <w:lang w:eastAsia="ru-RU"/>
        </w:rPr>
        <w:t>от 30.12.2020 г. № 761</w:t>
      </w: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3504E4">
        <w:rPr>
          <w:rFonts w:eastAsiaTheme="minorEastAsia"/>
          <w:b/>
          <w:sz w:val="28"/>
          <w:szCs w:val="28"/>
          <w:lang w:eastAsia="ru-RU"/>
        </w:rPr>
        <w:t>ПОДПРОГРАММА №6</w:t>
      </w: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3504E4">
        <w:rPr>
          <w:rFonts w:eastAsiaTheme="minorEastAsia"/>
          <w:b/>
          <w:sz w:val="28"/>
          <w:szCs w:val="28"/>
          <w:lang w:eastAsia="ru-RU"/>
        </w:rPr>
        <w:t xml:space="preserve">"Организация и обеспечение отдыха и оздоровления детей </w:t>
      </w: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3504E4">
        <w:rPr>
          <w:rFonts w:eastAsiaTheme="minorEastAsia"/>
          <w:b/>
          <w:sz w:val="28"/>
          <w:szCs w:val="28"/>
          <w:lang w:eastAsia="ru-RU"/>
        </w:rPr>
        <w:t xml:space="preserve">Киренского района" </w:t>
      </w: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3504E4">
        <w:rPr>
          <w:rFonts w:eastAsiaTheme="minorEastAsia"/>
          <w:b/>
          <w:sz w:val="28"/>
          <w:szCs w:val="28"/>
          <w:lang w:eastAsia="ru-RU"/>
        </w:rPr>
        <w:t xml:space="preserve">МУНИЦИПАЛЬНОЙ  ПРОГРАММЫ </w:t>
      </w: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3504E4">
        <w:rPr>
          <w:rFonts w:eastAsiaTheme="minorEastAsia"/>
          <w:b/>
          <w:sz w:val="28"/>
          <w:szCs w:val="28"/>
          <w:lang w:eastAsia="ru-RU"/>
        </w:rPr>
        <w:t>" Развитие образования  на 2015-202</w:t>
      </w:r>
      <w:r w:rsidR="00617A6D">
        <w:rPr>
          <w:rFonts w:eastAsiaTheme="minorEastAsia"/>
          <w:b/>
          <w:sz w:val="28"/>
          <w:szCs w:val="28"/>
          <w:lang w:eastAsia="ru-RU"/>
        </w:rPr>
        <w:t>4</w:t>
      </w:r>
      <w:r w:rsidRPr="003504E4">
        <w:rPr>
          <w:rFonts w:eastAsiaTheme="minorEastAsia"/>
          <w:b/>
          <w:sz w:val="28"/>
          <w:szCs w:val="28"/>
          <w:lang w:eastAsia="ru-RU"/>
        </w:rPr>
        <w:t xml:space="preserve"> г.г. "</w:t>
      </w: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  <w:r w:rsidRPr="003504E4">
        <w:rPr>
          <w:rFonts w:eastAsia="Calibri"/>
          <w:sz w:val="28"/>
          <w:szCs w:val="28"/>
          <w:lang w:eastAsia="ru-RU"/>
        </w:rPr>
        <w:t>Киренск, 2015 год</w:t>
      </w:r>
    </w:p>
    <w:p w:rsidR="00E36F31" w:rsidRPr="003504E4" w:rsidRDefault="00E36F31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Cs w:val="24"/>
          <w:lang w:eastAsia="ru-RU"/>
        </w:rPr>
      </w:pPr>
      <w:r w:rsidRPr="003504E4">
        <w:rPr>
          <w:rFonts w:eastAsiaTheme="minorEastAsia"/>
          <w:b/>
          <w:szCs w:val="24"/>
          <w:lang w:eastAsia="ru-RU"/>
        </w:rPr>
        <w:t>ПАСПОРТ ПОДПРОГРАММЫ №6</w:t>
      </w: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Cs w:val="24"/>
          <w:lang w:eastAsia="ru-RU"/>
        </w:rPr>
      </w:pPr>
      <w:r w:rsidRPr="003504E4">
        <w:rPr>
          <w:rFonts w:eastAsiaTheme="minorEastAsia"/>
          <w:b/>
          <w:szCs w:val="24"/>
          <w:lang w:eastAsia="ru-RU"/>
        </w:rPr>
        <w:t xml:space="preserve">" Организация и обеспечение отдыха и оздоровления детей </w:t>
      </w: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Cs w:val="24"/>
          <w:lang w:eastAsia="ru-RU"/>
        </w:rPr>
      </w:pPr>
      <w:r w:rsidRPr="003504E4">
        <w:rPr>
          <w:rFonts w:eastAsiaTheme="minorEastAsia"/>
          <w:b/>
          <w:szCs w:val="24"/>
          <w:lang w:eastAsia="ru-RU"/>
        </w:rPr>
        <w:t xml:space="preserve">Киренского района" </w:t>
      </w: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Cs w:val="24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Cs w:val="24"/>
          <w:lang w:eastAsia="ru-RU"/>
        </w:rPr>
      </w:pPr>
      <w:r w:rsidRPr="003504E4">
        <w:rPr>
          <w:rFonts w:eastAsiaTheme="minorEastAsia"/>
          <w:b/>
          <w:szCs w:val="24"/>
          <w:lang w:eastAsia="ru-RU"/>
        </w:rPr>
        <w:t xml:space="preserve">МУНИЦИПАЛЬНОЙ  ПРОГРАММЫ </w:t>
      </w: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Cs w:val="24"/>
          <w:lang w:eastAsia="ru-RU"/>
        </w:rPr>
      </w:pPr>
      <w:r w:rsidRPr="003504E4">
        <w:rPr>
          <w:rFonts w:eastAsiaTheme="minorEastAsia"/>
          <w:b/>
          <w:szCs w:val="24"/>
          <w:lang w:eastAsia="ru-RU"/>
        </w:rPr>
        <w:t>"Развитие образования  на 2015-202</w:t>
      </w:r>
      <w:r w:rsidR="00617A6D">
        <w:rPr>
          <w:rFonts w:eastAsiaTheme="minorEastAsia"/>
          <w:b/>
          <w:szCs w:val="24"/>
          <w:lang w:eastAsia="ru-RU"/>
        </w:rPr>
        <w:t>4</w:t>
      </w:r>
      <w:r w:rsidRPr="003504E4">
        <w:rPr>
          <w:rFonts w:eastAsiaTheme="minorEastAsia"/>
          <w:b/>
          <w:szCs w:val="24"/>
          <w:lang w:eastAsia="ru-RU"/>
        </w:rPr>
        <w:t xml:space="preserve"> г.г. "</w:t>
      </w: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(далее соответственно - подпрограмма, муниципальная программа)</w:t>
      </w: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szCs w:val="24"/>
          <w:lang w:eastAsia="ru-RU"/>
        </w:rPr>
      </w:pPr>
    </w:p>
    <w:tbl>
      <w:tblPr>
        <w:tblW w:w="93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45"/>
      </w:tblGrid>
      <w:tr w:rsidR="003504E4" w:rsidRPr="003504E4" w:rsidTr="003504E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3504E4">
            <w:pPr>
              <w:widowControl w:val="0"/>
              <w:spacing w:after="0" w:line="240" w:lineRule="auto"/>
              <w:ind w:left="318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617A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"Развитие образования  на 2015-202</w:t>
            </w:r>
            <w:r w:rsidR="00617A6D">
              <w:rPr>
                <w:rFonts w:eastAsiaTheme="minorEastAsia"/>
                <w:szCs w:val="24"/>
                <w:lang w:eastAsia="ru-RU"/>
              </w:rPr>
              <w:t>4</w:t>
            </w:r>
            <w:r w:rsidRPr="003504E4">
              <w:rPr>
                <w:rFonts w:eastAsiaTheme="minorEastAsia"/>
                <w:szCs w:val="24"/>
                <w:lang w:eastAsia="ru-RU"/>
              </w:rPr>
              <w:t xml:space="preserve"> г.г. »</w:t>
            </w:r>
          </w:p>
        </w:tc>
      </w:tr>
      <w:tr w:rsidR="003504E4" w:rsidRPr="003504E4" w:rsidTr="003504E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3504E4">
            <w:pPr>
              <w:widowControl w:val="0"/>
              <w:spacing w:after="0" w:line="240" w:lineRule="auto"/>
              <w:ind w:left="318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0C40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 xml:space="preserve">Организация и обеспечение отдыха и оздоровления детей Киренского района </w:t>
            </w:r>
          </w:p>
        </w:tc>
      </w:tr>
      <w:tr w:rsidR="003504E4" w:rsidRPr="003504E4" w:rsidTr="003504E4">
        <w:trPr>
          <w:trHeight w:val="4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3504E4">
            <w:pPr>
              <w:widowControl w:val="0"/>
              <w:spacing w:after="0" w:line="240" w:lineRule="auto"/>
              <w:ind w:left="318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0C40D5">
            <w:pPr>
              <w:widowControl w:val="0"/>
              <w:spacing w:after="0" w:line="276" w:lineRule="auto"/>
              <w:ind w:left="34" w:right="406" w:firstLine="0"/>
              <w:jc w:val="left"/>
              <w:outlineLvl w:val="4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 xml:space="preserve"> Управление образования администрации Киренского муниципального района </w:t>
            </w:r>
          </w:p>
        </w:tc>
      </w:tr>
      <w:tr w:rsidR="003504E4" w:rsidRPr="003504E4" w:rsidTr="003504E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3504E4">
            <w:pPr>
              <w:widowControl w:val="0"/>
              <w:spacing w:after="0" w:line="240" w:lineRule="auto"/>
              <w:ind w:left="318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0C40D5">
            <w:pPr>
              <w:spacing w:after="0" w:line="276" w:lineRule="auto"/>
              <w:ind w:left="34" w:right="406" w:firstLine="0"/>
              <w:jc w:val="left"/>
              <w:rPr>
                <w:rFonts w:eastAsiaTheme="minorEastAsia"/>
                <w:color w:val="000000"/>
                <w:szCs w:val="24"/>
                <w:lang w:eastAsia="ru-RU"/>
              </w:rPr>
            </w:pPr>
            <w:r w:rsidRPr="003504E4">
              <w:rPr>
                <w:rFonts w:eastAsiaTheme="minorEastAsia"/>
                <w:color w:val="000000"/>
                <w:szCs w:val="24"/>
                <w:lang w:eastAsia="ru-RU"/>
              </w:rPr>
              <w:t>Управление образования администрации Киренского муниципального района;</w:t>
            </w:r>
          </w:p>
          <w:p w:rsidR="003504E4" w:rsidRPr="003504E4" w:rsidRDefault="003504E4" w:rsidP="000C40D5">
            <w:pPr>
              <w:spacing w:after="0" w:line="276" w:lineRule="auto"/>
              <w:ind w:left="34" w:right="406" w:firstLine="0"/>
              <w:jc w:val="left"/>
              <w:rPr>
                <w:rFonts w:eastAsiaTheme="minorEastAsia"/>
                <w:color w:val="000000"/>
                <w:szCs w:val="24"/>
                <w:lang w:eastAsia="ru-RU"/>
              </w:rPr>
            </w:pPr>
            <w:r w:rsidRPr="003504E4">
              <w:rPr>
                <w:rFonts w:eastAsiaTheme="minorEastAsia"/>
                <w:color w:val="000000"/>
                <w:szCs w:val="24"/>
                <w:lang w:eastAsia="ru-RU"/>
              </w:rPr>
              <w:t>МКУ «Центр развития образования»;</w:t>
            </w:r>
          </w:p>
          <w:p w:rsidR="003504E4" w:rsidRPr="003504E4" w:rsidRDefault="003504E4" w:rsidP="000C40D5">
            <w:pPr>
              <w:spacing w:after="0" w:line="276" w:lineRule="auto"/>
              <w:ind w:left="34" w:right="406" w:firstLine="0"/>
              <w:jc w:val="left"/>
              <w:rPr>
                <w:rFonts w:eastAsiaTheme="minorEastAsia"/>
                <w:color w:val="000000"/>
                <w:szCs w:val="24"/>
                <w:lang w:eastAsia="ru-RU"/>
              </w:rPr>
            </w:pPr>
            <w:r w:rsidRPr="003504E4">
              <w:rPr>
                <w:rFonts w:eastAsiaTheme="minorEastAsia"/>
                <w:color w:val="000000"/>
                <w:szCs w:val="24"/>
                <w:lang w:eastAsia="ru-RU"/>
              </w:rPr>
              <w:t>образовательные организации  района;</w:t>
            </w:r>
          </w:p>
          <w:p w:rsidR="003504E4" w:rsidRPr="003504E4" w:rsidRDefault="003504E4" w:rsidP="000C40D5">
            <w:pPr>
              <w:spacing w:after="0" w:line="276" w:lineRule="auto"/>
              <w:ind w:left="34" w:right="406" w:firstLine="0"/>
              <w:jc w:val="left"/>
              <w:rPr>
                <w:rFonts w:eastAsiaTheme="minorEastAsia"/>
                <w:color w:val="000000"/>
                <w:szCs w:val="24"/>
                <w:lang w:eastAsia="ru-RU"/>
              </w:rPr>
            </w:pPr>
            <w:r w:rsidRPr="003504E4">
              <w:rPr>
                <w:rFonts w:eastAsiaTheme="minorEastAsia"/>
                <w:color w:val="000000"/>
                <w:szCs w:val="24"/>
                <w:lang w:eastAsia="ru-RU"/>
              </w:rPr>
              <w:t>учреждения дополнительного  образования Киренского муниципального района.</w:t>
            </w:r>
            <w:r w:rsidRPr="003504E4">
              <w:rPr>
                <w:rFonts w:eastAsiaTheme="minorEastAsia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</w:tc>
      </w:tr>
      <w:tr w:rsidR="003504E4" w:rsidRPr="003504E4" w:rsidTr="003504E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3504E4">
            <w:pPr>
              <w:widowControl w:val="0"/>
              <w:spacing w:after="0" w:line="240" w:lineRule="auto"/>
              <w:ind w:left="318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Цель подпрограммы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0C40D5">
            <w:pPr>
              <w:widowControl w:val="0"/>
              <w:suppressAutoHyphens/>
              <w:snapToGrid w:val="0"/>
              <w:spacing w:after="0" w:line="276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 xml:space="preserve">Создание условий для сохранения здоровья  и развития детей в летний период </w:t>
            </w:r>
          </w:p>
        </w:tc>
      </w:tr>
      <w:tr w:rsidR="003504E4" w:rsidRPr="003504E4" w:rsidTr="003504E4">
        <w:trPr>
          <w:trHeight w:val="26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3504E4">
            <w:pPr>
              <w:widowControl w:val="0"/>
              <w:spacing w:after="0" w:line="240" w:lineRule="auto"/>
              <w:ind w:left="318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0C40D5">
            <w:pPr>
              <w:numPr>
                <w:ilvl w:val="0"/>
                <w:numId w:val="17"/>
              </w:numPr>
              <w:tabs>
                <w:tab w:val="left" w:pos="317"/>
              </w:tabs>
              <w:snapToGrid w:val="0"/>
              <w:spacing w:after="0" w:line="276" w:lineRule="auto"/>
              <w:ind w:left="34" w:right="406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 xml:space="preserve">Укрепление материально-технической базы оздоровительных организаций </w:t>
            </w:r>
          </w:p>
          <w:p w:rsidR="003504E4" w:rsidRPr="003504E4" w:rsidRDefault="003504E4" w:rsidP="000C40D5">
            <w:pPr>
              <w:numPr>
                <w:ilvl w:val="0"/>
                <w:numId w:val="17"/>
              </w:numPr>
              <w:tabs>
                <w:tab w:val="left" w:pos="317"/>
              </w:tabs>
              <w:snapToGrid w:val="0"/>
              <w:spacing w:after="0" w:line="276" w:lineRule="auto"/>
              <w:ind w:left="34" w:right="406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Организация отдыха, оздоровления и занятости детей в летний период</w:t>
            </w:r>
          </w:p>
          <w:p w:rsidR="003504E4" w:rsidRPr="003504E4" w:rsidRDefault="003504E4" w:rsidP="000C40D5">
            <w:pPr>
              <w:numPr>
                <w:ilvl w:val="0"/>
                <w:numId w:val="17"/>
              </w:numPr>
              <w:tabs>
                <w:tab w:val="left" w:pos="317"/>
              </w:tabs>
              <w:snapToGrid w:val="0"/>
              <w:spacing w:after="0" w:line="276" w:lineRule="auto"/>
              <w:ind w:left="34" w:right="406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Создание безопасных условий в учреждениях, оказывающих услуги по организации отдыха и оздоровления детей</w:t>
            </w:r>
          </w:p>
        </w:tc>
      </w:tr>
      <w:tr w:rsidR="003504E4" w:rsidRPr="003504E4" w:rsidTr="003504E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3504E4">
            <w:pPr>
              <w:widowControl w:val="0"/>
              <w:spacing w:after="0" w:line="240" w:lineRule="auto"/>
              <w:ind w:left="318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617A6D">
            <w:pPr>
              <w:widowControl w:val="0"/>
              <w:spacing w:after="0" w:line="276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201</w:t>
            </w:r>
            <w:r w:rsidRPr="003504E4">
              <w:rPr>
                <w:rFonts w:eastAsiaTheme="minorEastAsia"/>
                <w:szCs w:val="24"/>
                <w:lang w:val="en-US" w:eastAsia="ru-RU"/>
              </w:rPr>
              <w:t>5</w:t>
            </w:r>
            <w:r w:rsidRPr="003504E4">
              <w:rPr>
                <w:rFonts w:eastAsiaTheme="minorEastAsia"/>
                <w:szCs w:val="24"/>
                <w:lang w:eastAsia="ru-RU"/>
              </w:rPr>
              <w:t>-202</w:t>
            </w:r>
            <w:r w:rsidR="00617A6D">
              <w:rPr>
                <w:rFonts w:eastAsiaTheme="minorEastAsia"/>
                <w:szCs w:val="24"/>
                <w:lang w:eastAsia="ru-RU"/>
              </w:rPr>
              <w:t>4</w:t>
            </w:r>
            <w:r w:rsidRPr="003504E4">
              <w:rPr>
                <w:rFonts w:eastAsiaTheme="minorEastAsia"/>
                <w:szCs w:val="24"/>
                <w:lang w:eastAsia="ru-RU"/>
              </w:rPr>
              <w:t xml:space="preserve"> г.г.</w:t>
            </w:r>
          </w:p>
        </w:tc>
      </w:tr>
      <w:tr w:rsidR="003504E4" w:rsidRPr="003504E4" w:rsidTr="003504E4">
        <w:trPr>
          <w:trHeight w:val="1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3504E4">
            <w:pPr>
              <w:spacing w:after="0" w:line="240" w:lineRule="auto"/>
              <w:ind w:left="318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E4" w:rsidRPr="003504E4" w:rsidRDefault="003504E4" w:rsidP="000C40D5">
            <w:pPr>
              <w:spacing w:after="0" w:line="276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- увеличение доли оздоровительных организаций, приобретших оборудование  к общему числу оздоровительных организаций</w:t>
            </w:r>
          </w:p>
          <w:p w:rsidR="003504E4" w:rsidRPr="003504E4" w:rsidRDefault="003504E4" w:rsidP="000C40D5">
            <w:pPr>
              <w:spacing w:after="0" w:line="276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- увеличение доли детей, отдохнувших и оздоровленных в летний период к общему числу школьников;</w:t>
            </w:r>
          </w:p>
          <w:p w:rsidR="003504E4" w:rsidRPr="003504E4" w:rsidRDefault="003504E4" w:rsidP="000C40D5">
            <w:pPr>
              <w:spacing w:after="0" w:line="276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- увеличение доли оздоровительных  организаций, в которых созданы безопасные условия, к общему числу оздоровительных организаций</w:t>
            </w:r>
          </w:p>
        </w:tc>
      </w:tr>
      <w:tr w:rsidR="003504E4" w:rsidRPr="003504E4" w:rsidTr="003504E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3504E4">
            <w:pPr>
              <w:widowControl w:val="0"/>
              <w:spacing w:after="0" w:line="240" w:lineRule="auto"/>
              <w:ind w:left="318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0C40D5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76" w:lineRule="auto"/>
              <w:ind w:left="34" w:right="406" w:firstLine="0"/>
              <w:contextualSpacing/>
              <w:jc w:val="left"/>
              <w:rPr>
                <w:rFonts w:eastAsiaTheme="minorEastAsia"/>
                <w:bCs/>
                <w:iCs/>
                <w:color w:val="000000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 xml:space="preserve">Приобретение оборудования для оздоровительных организаций (инвентаря, </w:t>
            </w:r>
            <w:r w:rsidRPr="003504E4">
              <w:rPr>
                <w:rFonts w:eastAsiaTheme="minorEastAsia"/>
                <w:szCs w:val="24"/>
                <w:lang w:eastAsia="ru-RU"/>
              </w:rPr>
              <w:lastRenderedPageBreak/>
              <w:t>техники и т.д.)</w:t>
            </w:r>
          </w:p>
          <w:p w:rsidR="003504E4" w:rsidRPr="003504E4" w:rsidRDefault="003504E4" w:rsidP="000C40D5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76" w:lineRule="auto"/>
              <w:ind w:left="34" w:right="406" w:firstLine="0"/>
              <w:contextualSpacing/>
              <w:jc w:val="left"/>
              <w:rPr>
                <w:rFonts w:eastAsiaTheme="minorEastAsia"/>
                <w:bCs/>
                <w:iCs/>
                <w:color w:val="000000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Организация отдыха детей</w:t>
            </w:r>
          </w:p>
          <w:p w:rsidR="003504E4" w:rsidRPr="003504E4" w:rsidRDefault="003504E4" w:rsidP="000C40D5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76" w:lineRule="auto"/>
              <w:ind w:left="34" w:right="406" w:firstLine="0"/>
              <w:contextualSpacing/>
              <w:jc w:val="left"/>
              <w:rPr>
                <w:rFonts w:eastAsiaTheme="minorEastAsia"/>
                <w:bCs/>
                <w:iCs/>
                <w:color w:val="000000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Создание безопасных условий в оздоровительных организациях</w:t>
            </w:r>
          </w:p>
        </w:tc>
      </w:tr>
      <w:tr w:rsidR="003504E4" w:rsidRPr="003504E4" w:rsidTr="003504E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3504E4">
            <w:pPr>
              <w:widowControl w:val="0"/>
              <w:spacing w:after="0" w:line="240" w:lineRule="auto"/>
              <w:ind w:left="318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lastRenderedPageBreak/>
              <w:t>Перечень ведомственных целевых программ, входящих в состав подпрограммы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0C40D5">
            <w:pPr>
              <w:widowControl w:val="0"/>
              <w:spacing w:after="0" w:line="276" w:lineRule="auto"/>
              <w:ind w:left="34" w:right="406" w:firstLine="0"/>
              <w:jc w:val="left"/>
              <w:outlineLvl w:val="4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 xml:space="preserve">Отсутствуют </w:t>
            </w:r>
          </w:p>
        </w:tc>
      </w:tr>
      <w:tr w:rsidR="003504E4" w:rsidRPr="003504E4" w:rsidTr="003504E4">
        <w:trPr>
          <w:trHeight w:val="1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3504E4">
            <w:pPr>
              <w:widowControl w:val="0"/>
              <w:spacing w:after="0" w:line="240" w:lineRule="auto"/>
              <w:ind w:left="318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5" w:rsidRPr="00DB1F65" w:rsidRDefault="00DB1F65" w:rsidP="00DB1F65">
            <w:pPr>
              <w:spacing w:after="0" w:line="276" w:lineRule="auto"/>
              <w:ind w:left="34" w:right="406" w:firstLine="0"/>
              <w:jc w:val="left"/>
              <w:rPr>
                <w:szCs w:val="24"/>
                <w:lang w:eastAsia="ru-RU"/>
              </w:rPr>
            </w:pPr>
            <w:r w:rsidRPr="00DB1F65">
              <w:rPr>
                <w:szCs w:val="24"/>
                <w:lang w:eastAsia="ru-RU"/>
              </w:rPr>
              <w:t xml:space="preserve">На реализацию подпрограммы потребуется  38 505,6 тыс. рублей, в том числе:   за счёт средств местного бюджета 32 125,1 тыс. рублей;  за счет средств областного бюджета  -  6 380,4  тыс. рублей. </w:t>
            </w:r>
          </w:p>
          <w:p w:rsidR="00DB1F65" w:rsidRPr="00DB1F65" w:rsidRDefault="00DB1F65" w:rsidP="00DB1F65">
            <w:pPr>
              <w:spacing w:after="0" w:line="160" w:lineRule="atLeast"/>
              <w:ind w:left="34" w:right="406" w:firstLine="0"/>
              <w:jc w:val="left"/>
              <w:rPr>
                <w:szCs w:val="24"/>
                <w:lang w:eastAsia="ru-RU"/>
              </w:rPr>
            </w:pPr>
            <w:r w:rsidRPr="00DB1F65">
              <w:rPr>
                <w:szCs w:val="24"/>
                <w:lang w:eastAsia="ru-RU"/>
              </w:rPr>
              <w:t xml:space="preserve">Объем финансирования по годам составляет:             </w:t>
            </w:r>
          </w:p>
          <w:p w:rsidR="00DB1F65" w:rsidRPr="00DB1F65" w:rsidRDefault="00DB1F65" w:rsidP="00DB1F65">
            <w:pPr>
              <w:spacing w:line="276" w:lineRule="auto"/>
              <w:ind w:left="34" w:right="406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DB1F65">
              <w:rPr>
                <w:rFonts w:eastAsiaTheme="minorEastAsia"/>
                <w:szCs w:val="24"/>
                <w:lang w:eastAsia="ru-RU"/>
              </w:rPr>
              <w:t xml:space="preserve">Из средств областного бюджета </w:t>
            </w:r>
          </w:p>
          <w:p w:rsidR="00DB1F65" w:rsidRPr="00DB1F65" w:rsidRDefault="00DB1F65" w:rsidP="00DB1F65">
            <w:pPr>
              <w:spacing w:line="276" w:lineRule="auto"/>
              <w:ind w:left="34" w:right="406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DB1F65">
              <w:rPr>
                <w:rFonts w:eastAsiaTheme="minorEastAsia"/>
                <w:szCs w:val="24"/>
                <w:lang w:eastAsia="ru-RU"/>
              </w:rPr>
              <w:t>2015 год –776,3 тыс. рублей</w:t>
            </w:r>
          </w:p>
          <w:p w:rsidR="00DB1F65" w:rsidRPr="00DB1F65" w:rsidRDefault="00DB1F65" w:rsidP="00DB1F65">
            <w:pPr>
              <w:spacing w:line="276" w:lineRule="auto"/>
              <w:ind w:left="34" w:right="406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DB1F65">
              <w:rPr>
                <w:rFonts w:eastAsiaTheme="minorEastAsia"/>
                <w:szCs w:val="24"/>
                <w:lang w:eastAsia="ru-RU"/>
              </w:rPr>
              <w:t>2016 год – 776,2 тыс. рублей</w:t>
            </w:r>
          </w:p>
          <w:p w:rsidR="00DB1F65" w:rsidRPr="00DB1F65" w:rsidRDefault="00DB1F65" w:rsidP="00DB1F65">
            <w:pPr>
              <w:spacing w:line="276" w:lineRule="auto"/>
              <w:ind w:left="34" w:right="406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DB1F65">
              <w:rPr>
                <w:rFonts w:eastAsiaTheme="minorEastAsia"/>
                <w:szCs w:val="24"/>
                <w:lang w:eastAsia="ru-RU"/>
              </w:rPr>
              <w:t>2017 год – 774,2 тыс. рублей</w:t>
            </w:r>
          </w:p>
          <w:p w:rsidR="00DB1F65" w:rsidRPr="00DB1F65" w:rsidRDefault="00DB1F65" w:rsidP="00DB1F65">
            <w:pPr>
              <w:spacing w:line="276" w:lineRule="auto"/>
              <w:ind w:left="34" w:right="406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DB1F65">
              <w:rPr>
                <w:rFonts w:eastAsiaTheme="minorEastAsia"/>
                <w:szCs w:val="24"/>
                <w:lang w:eastAsia="ru-RU"/>
              </w:rPr>
              <w:t>2018 год – 879,1 тыс. рублей</w:t>
            </w:r>
          </w:p>
          <w:p w:rsidR="00DB1F65" w:rsidRPr="00DB1F65" w:rsidRDefault="00DB1F65" w:rsidP="00DB1F65">
            <w:pPr>
              <w:spacing w:line="276" w:lineRule="auto"/>
              <w:ind w:left="34" w:right="406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DB1F65">
              <w:rPr>
                <w:rFonts w:eastAsiaTheme="minorEastAsia"/>
                <w:szCs w:val="24"/>
                <w:lang w:eastAsia="ru-RU"/>
              </w:rPr>
              <w:t>2019 год – 888,0 тыс. рублей</w:t>
            </w:r>
          </w:p>
          <w:p w:rsidR="00DB1F65" w:rsidRPr="00DB1F65" w:rsidRDefault="00DB1F65" w:rsidP="00DB1F65">
            <w:pPr>
              <w:spacing w:line="276" w:lineRule="auto"/>
              <w:ind w:left="34" w:right="406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DB1F65">
              <w:rPr>
                <w:rFonts w:eastAsiaTheme="minorEastAsia"/>
                <w:szCs w:val="24"/>
                <w:lang w:eastAsia="ru-RU"/>
              </w:rPr>
              <w:t>2020 год – 0,0 тыс. рублей</w:t>
            </w:r>
          </w:p>
          <w:p w:rsidR="00DB1F65" w:rsidRPr="00DB1F65" w:rsidRDefault="00DB1F65" w:rsidP="00DB1F65">
            <w:pPr>
              <w:spacing w:line="276" w:lineRule="auto"/>
              <w:ind w:left="34" w:right="406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DB1F65">
              <w:rPr>
                <w:rFonts w:eastAsiaTheme="minorEastAsia"/>
                <w:szCs w:val="24"/>
                <w:lang w:eastAsia="ru-RU"/>
              </w:rPr>
              <w:t>2021 год – 762,9 тыс</w:t>
            </w:r>
            <w:proofErr w:type="gramStart"/>
            <w:r w:rsidRPr="00DB1F65">
              <w:rPr>
                <w:rFonts w:eastAsiaTheme="minorEastAsia"/>
                <w:szCs w:val="24"/>
                <w:lang w:eastAsia="ru-RU"/>
              </w:rPr>
              <w:t>.р</w:t>
            </w:r>
            <w:proofErr w:type="gramEnd"/>
            <w:r w:rsidRPr="00DB1F65">
              <w:rPr>
                <w:rFonts w:eastAsiaTheme="minorEastAsia"/>
                <w:szCs w:val="24"/>
                <w:lang w:eastAsia="ru-RU"/>
              </w:rPr>
              <w:t>ублей</w:t>
            </w:r>
          </w:p>
          <w:p w:rsidR="00DB1F65" w:rsidRPr="00DB1F65" w:rsidRDefault="00DB1F65" w:rsidP="00DB1F65">
            <w:pPr>
              <w:spacing w:line="276" w:lineRule="auto"/>
              <w:ind w:left="34" w:right="406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DB1F65">
              <w:rPr>
                <w:rFonts w:eastAsiaTheme="minorEastAsia"/>
                <w:szCs w:val="24"/>
                <w:lang w:eastAsia="ru-RU"/>
              </w:rPr>
              <w:t>2022 год – 762,9 тыс. рублей</w:t>
            </w:r>
          </w:p>
          <w:p w:rsidR="00DB1F65" w:rsidRPr="00DB1F65" w:rsidRDefault="00DB1F65" w:rsidP="00DB1F65">
            <w:pPr>
              <w:spacing w:line="276" w:lineRule="auto"/>
              <w:ind w:left="34" w:right="406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DB1F65">
              <w:rPr>
                <w:rFonts w:eastAsiaTheme="minorEastAsia"/>
                <w:szCs w:val="24"/>
                <w:lang w:eastAsia="ru-RU"/>
              </w:rPr>
              <w:t>2023 год – 760,8 тыс. рублей</w:t>
            </w:r>
          </w:p>
          <w:p w:rsidR="00DB1F65" w:rsidRPr="00DB1F65" w:rsidRDefault="00DB1F65" w:rsidP="00DB1F65">
            <w:pPr>
              <w:spacing w:line="276" w:lineRule="auto"/>
              <w:ind w:left="34" w:right="406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DB1F65">
              <w:rPr>
                <w:rFonts w:eastAsiaTheme="minorEastAsia"/>
                <w:szCs w:val="24"/>
                <w:lang w:eastAsia="ru-RU"/>
              </w:rPr>
              <w:t>2024 год – 0,0 тыс</w:t>
            </w:r>
            <w:proofErr w:type="gramStart"/>
            <w:r w:rsidRPr="00DB1F65">
              <w:rPr>
                <w:rFonts w:eastAsiaTheme="minorEastAsia"/>
                <w:szCs w:val="24"/>
                <w:lang w:eastAsia="ru-RU"/>
              </w:rPr>
              <w:t>.р</w:t>
            </w:r>
            <w:proofErr w:type="gramEnd"/>
            <w:r w:rsidRPr="00DB1F65">
              <w:rPr>
                <w:rFonts w:eastAsiaTheme="minorEastAsia"/>
                <w:szCs w:val="24"/>
                <w:lang w:eastAsia="ru-RU"/>
              </w:rPr>
              <w:t>ублей</w:t>
            </w:r>
          </w:p>
          <w:p w:rsidR="00DB1F65" w:rsidRPr="00DB1F65" w:rsidRDefault="00DB1F65" w:rsidP="00DB1F65">
            <w:pPr>
              <w:spacing w:line="276" w:lineRule="auto"/>
              <w:ind w:left="34" w:right="406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 w:rsidRPr="00DB1F65">
              <w:rPr>
                <w:rFonts w:eastAsiaTheme="minorEastAsia"/>
                <w:szCs w:val="24"/>
                <w:u w:val="single"/>
                <w:lang w:eastAsia="ru-RU"/>
              </w:rPr>
              <w:t>Итого: 6 380,4  тыс. рублей</w:t>
            </w:r>
            <w:r w:rsidRPr="00DB1F65">
              <w:rPr>
                <w:rFonts w:eastAsiaTheme="minorEastAsia"/>
                <w:szCs w:val="24"/>
                <w:lang w:eastAsia="ru-RU"/>
              </w:rPr>
              <w:t>.</w:t>
            </w:r>
          </w:p>
          <w:p w:rsidR="00DB1F65" w:rsidRPr="00DB1F65" w:rsidRDefault="00DB1F65" w:rsidP="00DB1F65">
            <w:pPr>
              <w:spacing w:after="0" w:line="160" w:lineRule="atLeast"/>
              <w:ind w:left="34" w:right="406" w:firstLine="0"/>
              <w:jc w:val="left"/>
              <w:rPr>
                <w:szCs w:val="24"/>
                <w:lang w:eastAsia="ru-RU"/>
              </w:rPr>
            </w:pPr>
            <w:r w:rsidRPr="00DB1F65">
              <w:rPr>
                <w:szCs w:val="24"/>
                <w:lang w:eastAsia="ru-RU"/>
              </w:rPr>
              <w:t>За счёт средств местного бюджета:</w:t>
            </w:r>
          </w:p>
          <w:p w:rsidR="00DB1F65" w:rsidRPr="00DB1F65" w:rsidRDefault="00DB1F65" w:rsidP="00DB1F65">
            <w:pPr>
              <w:spacing w:after="0" w:line="240" w:lineRule="auto"/>
              <w:ind w:left="34" w:right="406" w:firstLine="0"/>
              <w:jc w:val="left"/>
              <w:rPr>
                <w:szCs w:val="24"/>
                <w:lang w:eastAsia="ru-RU"/>
              </w:rPr>
            </w:pPr>
            <w:r w:rsidRPr="00DB1F65">
              <w:rPr>
                <w:szCs w:val="24"/>
                <w:lang w:eastAsia="ru-RU"/>
              </w:rPr>
              <w:t>2015 год – 1 549,6 тыс. рублей (из них родительская плата  444,4 тыс. рублей).</w:t>
            </w:r>
          </w:p>
          <w:p w:rsidR="00DB1F65" w:rsidRPr="00DB1F65" w:rsidRDefault="00DB1F65" w:rsidP="00DB1F65">
            <w:pPr>
              <w:spacing w:after="0" w:line="240" w:lineRule="auto"/>
              <w:ind w:left="34" w:right="406" w:firstLine="0"/>
              <w:jc w:val="left"/>
              <w:rPr>
                <w:szCs w:val="24"/>
                <w:lang w:eastAsia="ru-RU"/>
              </w:rPr>
            </w:pPr>
            <w:r w:rsidRPr="00DB1F65">
              <w:rPr>
                <w:szCs w:val="24"/>
                <w:lang w:eastAsia="ru-RU"/>
              </w:rPr>
              <w:t>2016 год – 1 762,0 тыс. рублей (из них родительская плата 454,0 тыс. рублей).</w:t>
            </w:r>
          </w:p>
          <w:p w:rsidR="00DB1F65" w:rsidRPr="00DB1F65" w:rsidRDefault="00DB1F65" w:rsidP="00DB1F65">
            <w:pPr>
              <w:spacing w:after="0" w:line="240" w:lineRule="auto"/>
              <w:ind w:left="34" w:right="406" w:firstLine="0"/>
              <w:jc w:val="left"/>
              <w:rPr>
                <w:szCs w:val="24"/>
                <w:lang w:eastAsia="ru-RU"/>
              </w:rPr>
            </w:pPr>
            <w:r w:rsidRPr="00DB1F65">
              <w:rPr>
                <w:szCs w:val="24"/>
                <w:lang w:eastAsia="ru-RU"/>
              </w:rPr>
              <w:t>2017 год – 1 950,7 тыс. рублей (из них родительская плата 454  тыс.  рублей).</w:t>
            </w:r>
          </w:p>
          <w:p w:rsidR="00DB1F65" w:rsidRPr="00DB1F65" w:rsidRDefault="00DB1F65" w:rsidP="00DB1F65">
            <w:pPr>
              <w:spacing w:after="0" w:line="240" w:lineRule="auto"/>
              <w:ind w:left="34" w:right="406" w:firstLine="0"/>
              <w:jc w:val="left"/>
              <w:rPr>
                <w:szCs w:val="24"/>
                <w:lang w:eastAsia="ru-RU"/>
              </w:rPr>
            </w:pPr>
            <w:r w:rsidRPr="00DB1F65">
              <w:rPr>
                <w:szCs w:val="24"/>
                <w:lang w:eastAsia="ru-RU"/>
              </w:rPr>
              <w:t>2018 год – 2 458,8 тыс. рублей (из них родительская плата  467,4 тыс.  рублей).</w:t>
            </w:r>
          </w:p>
          <w:p w:rsidR="00DB1F65" w:rsidRPr="00DB1F65" w:rsidRDefault="00DB1F65" w:rsidP="00DB1F65">
            <w:pPr>
              <w:spacing w:after="0" w:line="240" w:lineRule="auto"/>
              <w:ind w:left="34" w:right="406" w:firstLine="0"/>
              <w:jc w:val="left"/>
              <w:rPr>
                <w:szCs w:val="24"/>
                <w:lang w:eastAsia="ru-RU"/>
              </w:rPr>
            </w:pPr>
            <w:r w:rsidRPr="00DB1F65">
              <w:rPr>
                <w:szCs w:val="24"/>
                <w:lang w:eastAsia="ru-RU"/>
              </w:rPr>
              <w:t>2019 год – 3 767,0 тыс. рублей (из них родительская плата 543,3 тыс.  рублей).</w:t>
            </w:r>
          </w:p>
          <w:p w:rsidR="00DB1F65" w:rsidRPr="00DB1F65" w:rsidRDefault="00DB1F65" w:rsidP="00DB1F65">
            <w:pPr>
              <w:spacing w:after="0" w:line="240" w:lineRule="auto"/>
              <w:ind w:left="34" w:right="406" w:firstLine="0"/>
              <w:jc w:val="left"/>
              <w:rPr>
                <w:szCs w:val="24"/>
                <w:lang w:eastAsia="ru-RU"/>
              </w:rPr>
            </w:pPr>
            <w:r w:rsidRPr="00DB1F65">
              <w:rPr>
                <w:szCs w:val="24"/>
                <w:lang w:eastAsia="ru-RU"/>
              </w:rPr>
              <w:t>2020 год – 1 577,5 тыс. рублей (из них родительская плата 0,0 тыс.  рублей).</w:t>
            </w:r>
          </w:p>
          <w:p w:rsidR="00DB1F65" w:rsidRPr="00DB1F65" w:rsidRDefault="00DB1F65" w:rsidP="00DB1F65">
            <w:pPr>
              <w:spacing w:after="0" w:line="240" w:lineRule="auto"/>
              <w:ind w:left="34" w:right="406" w:firstLine="0"/>
              <w:jc w:val="left"/>
              <w:rPr>
                <w:szCs w:val="24"/>
                <w:lang w:eastAsia="ru-RU"/>
              </w:rPr>
            </w:pPr>
            <w:r w:rsidRPr="00DB1F65">
              <w:rPr>
                <w:szCs w:val="24"/>
                <w:lang w:eastAsia="ru-RU"/>
              </w:rPr>
              <w:t>2021 год – 4 567,3 тыс</w:t>
            </w:r>
            <w:proofErr w:type="gramStart"/>
            <w:r w:rsidRPr="00DB1F65">
              <w:rPr>
                <w:szCs w:val="24"/>
                <w:lang w:eastAsia="ru-RU"/>
              </w:rPr>
              <w:t>.р</w:t>
            </w:r>
            <w:proofErr w:type="gramEnd"/>
            <w:r w:rsidRPr="00DB1F65">
              <w:rPr>
                <w:szCs w:val="24"/>
                <w:lang w:eastAsia="ru-RU"/>
              </w:rPr>
              <w:t>ублей (из них родительская плата 717,6 тыс.рублей)</w:t>
            </w:r>
          </w:p>
          <w:p w:rsidR="00DB1F65" w:rsidRPr="00DB1F65" w:rsidRDefault="00DB1F65" w:rsidP="00DB1F65">
            <w:pPr>
              <w:spacing w:after="0" w:line="240" w:lineRule="auto"/>
              <w:ind w:left="34" w:right="406" w:firstLine="0"/>
              <w:jc w:val="left"/>
              <w:rPr>
                <w:szCs w:val="24"/>
                <w:lang w:eastAsia="ru-RU"/>
              </w:rPr>
            </w:pPr>
            <w:r w:rsidRPr="00DB1F65">
              <w:rPr>
                <w:szCs w:val="24"/>
                <w:lang w:eastAsia="ru-RU"/>
              </w:rPr>
              <w:t>2022 год – 5 779,5 тыс</w:t>
            </w:r>
            <w:proofErr w:type="gramStart"/>
            <w:r w:rsidRPr="00DB1F65">
              <w:rPr>
                <w:szCs w:val="24"/>
                <w:lang w:eastAsia="ru-RU"/>
              </w:rPr>
              <w:t>.р</w:t>
            </w:r>
            <w:proofErr w:type="gramEnd"/>
            <w:r w:rsidRPr="00DB1F65">
              <w:rPr>
                <w:szCs w:val="24"/>
                <w:lang w:eastAsia="ru-RU"/>
              </w:rPr>
              <w:t>ублей (из них родительская плата 745,4 тыс.рублей)</w:t>
            </w:r>
          </w:p>
          <w:p w:rsidR="00DB1F65" w:rsidRPr="00DB1F65" w:rsidRDefault="00DB1F65" w:rsidP="00DB1F65">
            <w:pPr>
              <w:spacing w:after="0" w:line="240" w:lineRule="auto"/>
              <w:ind w:left="34" w:right="406" w:firstLine="0"/>
              <w:jc w:val="left"/>
              <w:rPr>
                <w:szCs w:val="24"/>
                <w:lang w:eastAsia="ru-RU"/>
              </w:rPr>
            </w:pPr>
            <w:r w:rsidRPr="00DB1F65">
              <w:rPr>
                <w:szCs w:val="24"/>
                <w:lang w:eastAsia="ru-RU"/>
              </w:rPr>
              <w:t>2023 год – 5 984,8 тыс</w:t>
            </w:r>
            <w:proofErr w:type="gramStart"/>
            <w:r w:rsidRPr="00DB1F65">
              <w:rPr>
                <w:szCs w:val="24"/>
                <w:lang w:eastAsia="ru-RU"/>
              </w:rPr>
              <w:t>.р</w:t>
            </w:r>
            <w:proofErr w:type="gramEnd"/>
            <w:r w:rsidRPr="00DB1F65">
              <w:rPr>
                <w:szCs w:val="24"/>
                <w:lang w:eastAsia="ru-RU"/>
              </w:rPr>
              <w:t>ублей (из них родительская плата 774,7 тыс.рублей)</w:t>
            </w:r>
          </w:p>
          <w:p w:rsidR="00DB1F65" w:rsidRPr="00DB1F65" w:rsidRDefault="00DB1F65" w:rsidP="00DB1F65">
            <w:pPr>
              <w:spacing w:after="0" w:line="240" w:lineRule="auto"/>
              <w:ind w:left="34" w:right="406" w:firstLine="0"/>
              <w:jc w:val="left"/>
              <w:rPr>
                <w:szCs w:val="24"/>
                <w:lang w:eastAsia="ru-RU"/>
              </w:rPr>
            </w:pPr>
            <w:r w:rsidRPr="00DB1F65">
              <w:rPr>
                <w:szCs w:val="24"/>
                <w:lang w:eastAsia="ru-RU"/>
              </w:rPr>
              <w:t>2024 год – 2 727,9 тыс</w:t>
            </w:r>
            <w:proofErr w:type="gramStart"/>
            <w:r w:rsidRPr="00DB1F65">
              <w:rPr>
                <w:szCs w:val="24"/>
                <w:lang w:eastAsia="ru-RU"/>
              </w:rPr>
              <w:t>.р</w:t>
            </w:r>
            <w:proofErr w:type="gramEnd"/>
            <w:r w:rsidRPr="00DB1F65">
              <w:rPr>
                <w:szCs w:val="24"/>
                <w:lang w:eastAsia="ru-RU"/>
              </w:rPr>
              <w:t>ублей (из них родительская плата 410,9 тыс.рублей)</w:t>
            </w:r>
          </w:p>
          <w:p w:rsidR="003504E4" w:rsidRPr="003504E4" w:rsidRDefault="00DB1F65" w:rsidP="00DB1F65">
            <w:pPr>
              <w:spacing w:after="0" w:line="160" w:lineRule="atLeast"/>
              <w:ind w:left="34" w:right="406" w:firstLine="0"/>
              <w:jc w:val="left"/>
              <w:rPr>
                <w:b/>
                <w:color w:val="FF0000"/>
                <w:szCs w:val="24"/>
                <w:lang w:eastAsia="ru-RU"/>
              </w:rPr>
            </w:pPr>
            <w:r w:rsidRPr="00DB1F65">
              <w:rPr>
                <w:szCs w:val="24"/>
                <w:u w:val="single"/>
                <w:lang w:eastAsia="ru-RU"/>
              </w:rPr>
              <w:t xml:space="preserve">Итого: 32 125,1,0 тыс. рублей </w:t>
            </w:r>
            <w:r w:rsidRPr="00DB1F65">
              <w:rPr>
                <w:szCs w:val="24"/>
                <w:lang w:eastAsia="ru-RU"/>
              </w:rPr>
              <w:t>(из них родительская плата  5 011,7 тыс. рублей)</w:t>
            </w:r>
          </w:p>
        </w:tc>
      </w:tr>
      <w:tr w:rsidR="003504E4" w:rsidRPr="003504E4" w:rsidTr="003504E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3504E4">
            <w:pPr>
              <w:widowControl w:val="0"/>
              <w:spacing w:after="0" w:line="240" w:lineRule="auto"/>
              <w:ind w:left="318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D" w:rsidRPr="00617A6D" w:rsidRDefault="00617A6D" w:rsidP="00617A6D">
            <w:pPr>
              <w:spacing w:after="0" w:line="240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617A6D">
              <w:rPr>
                <w:rFonts w:eastAsiaTheme="minorEastAsia"/>
                <w:szCs w:val="24"/>
                <w:lang w:eastAsia="ru-RU"/>
              </w:rPr>
              <w:t>В результате реализации мероприятий        подпрограммы планируется достичь  следующих основных показателей:</w:t>
            </w:r>
          </w:p>
          <w:p w:rsidR="00617A6D" w:rsidRPr="00617A6D" w:rsidRDefault="00617A6D" w:rsidP="00617A6D">
            <w:pPr>
              <w:shd w:val="clear" w:color="auto" w:fill="FFFFFF"/>
              <w:spacing w:after="0" w:line="240" w:lineRule="auto"/>
              <w:ind w:left="34" w:right="406" w:firstLine="0"/>
              <w:jc w:val="left"/>
              <w:rPr>
                <w:rFonts w:eastAsiaTheme="minorEastAsia"/>
                <w:color w:val="FF0000"/>
                <w:szCs w:val="24"/>
                <w:lang w:eastAsia="ru-RU"/>
              </w:rPr>
            </w:pPr>
            <w:r w:rsidRPr="00617A6D">
              <w:rPr>
                <w:rFonts w:eastAsiaTheme="minorEastAsia"/>
                <w:szCs w:val="24"/>
                <w:lang w:eastAsia="ru-RU"/>
              </w:rPr>
              <w:t>-увеличение доли оздоровительных организаций, приобретших оборудование  к общему числу оздоровительных организаций до 43% к 2024 году;</w:t>
            </w:r>
          </w:p>
          <w:p w:rsidR="00617A6D" w:rsidRPr="00617A6D" w:rsidRDefault="00617A6D" w:rsidP="00617A6D">
            <w:pPr>
              <w:shd w:val="clear" w:color="auto" w:fill="FFFFFF"/>
              <w:spacing w:after="0" w:line="240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617A6D">
              <w:rPr>
                <w:rFonts w:eastAsiaTheme="minorEastAsia"/>
                <w:szCs w:val="24"/>
                <w:lang w:eastAsia="ru-RU"/>
              </w:rPr>
              <w:t>- увеличение доли детей, отдохнувших и оздоровленных в летний период к общему числу школьников  - до 62% к 2024 году;</w:t>
            </w:r>
          </w:p>
          <w:p w:rsidR="003504E4" w:rsidRPr="003504E4" w:rsidRDefault="00617A6D" w:rsidP="00617A6D">
            <w:pPr>
              <w:spacing w:after="0" w:line="240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617A6D">
              <w:rPr>
                <w:rFonts w:eastAsiaTheme="minorEastAsia"/>
                <w:szCs w:val="24"/>
                <w:lang w:eastAsia="ru-RU"/>
              </w:rPr>
              <w:t>- удержание показателя «доля оздоровительных  организаций, в которых созданы безопасные условия, к общему числу оздоровительных организаций» на уровне не менее 100%.</w:t>
            </w:r>
          </w:p>
        </w:tc>
      </w:tr>
    </w:tbl>
    <w:p w:rsidR="003504E4" w:rsidRPr="003504E4" w:rsidRDefault="003504E4" w:rsidP="003504E4">
      <w:pPr>
        <w:spacing w:after="0" w:line="240" w:lineRule="auto"/>
        <w:ind w:left="993" w:right="406" w:firstLine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3504E4" w:rsidRPr="003504E4" w:rsidRDefault="003504E4" w:rsidP="003504E4">
      <w:pPr>
        <w:spacing w:after="0" w:line="240" w:lineRule="auto"/>
        <w:ind w:left="993" w:right="406" w:firstLine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3504E4" w:rsidRPr="003504E4" w:rsidRDefault="003504E4" w:rsidP="003504E4">
      <w:pPr>
        <w:spacing w:after="0" w:line="240" w:lineRule="auto"/>
        <w:ind w:left="993" w:right="406" w:firstLine="0"/>
        <w:jc w:val="center"/>
        <w:rPr>
          <w:b/>
          <w:szCs w:val="24"/>
          <w:lang w:eastAsia="ru-RU"/>
        </w:rPr>
      </w:pPr>
      <w:r w:rsidRPr="003504E4">
        <w:rPr>
          <w:rFonts w:eastAsiaTheme="minorEastAsia"/>
          <w:b/>
          <w:szCs w:val="24"/>
          <w:lang w:eastAsia="ru-RU"/>
        </w:rPr>
        <w:t>РАЗДЕЛ 1. Ц</w:t>
      </w:r>
      <w:r w:rsidRPr="003504E4">
        <w:rPr>
          <w:b/>
          <w:szCs w:val="24"/>
          <w:lang w:eastAsia="ru-RU"/>
        </w:rPr>
        <w:t xml:space="preserve">ель и задачи подпрограммы, целевые </w:t>
      </w:r>
    </w:p>
    <w:p w:rsidR="003504E4" w:rsidRPr="003504E4" w:rsidRDefault="003504E4" w:rsidP="003504E4">
      <w:pPr>
        <w:spacing w:after="0" w:line="240" w:lineRule="auto"/>
        <w:ind w:left="993" w:right="406" w:firstLine="0"/>
        <w:jc w:val="center"/>
        <w:rPr>
          <w:rFonts w:eastAsiaTheme="minorEastAsia"/>
          <w:b/>
          <w:szCs w:val="24"/>
          <w:lang w:eastAsia="ru-RU"/>
        </w:rPr>
      </w:pPr>
      <w:r w:rsidRPr="003504E4">
        <w:rPr>
          <w:b/>
          <w:szCs w:val="24"/>
          <w:lang w:eastAsia="ru-RU"/>
        </w:rPr>
        <w:t>показатели подпрограммы, сроки реализации.</w:t>
      </w:r>
    </w:p>
    <w:p w:rsidR="003504E4" w:rsidRPr="003504E4" w:rsidRDefault="003504E4" w:rsidP="003504E4">
      <w:pPr>
        <w:spacing w:after="0" w:line="240" w:lineRule="auto"/>
        <w:ind w:left="993" w:right="406" w:firstLine="0"/>
        <w:jc w:val="center"/>
        <w:rPr>
          <w:rFonts w:eastAsiaTheme="minorEastAsia"/>
          <w:b/>
          <w:szCs w:val="24"/>
          <w:lang w:eastAsia="ru-RU"/>
        </w:rPr>
      </w:pPr>
    </w:p>
    <w:p w:rsidR="003504E4" w:rsidRPr="003504E4" w:rsidRDefault="003504E4" w:rsidP="003504E4">
      <w:pPr>
        <w:spacing w:after="0" w:line="240" w:lineRule="auto"/>
        <w:ind w:left="993" w:right="406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Цель подпрограммы</w:t>
      </w:r>
      <w:r w:rsidRPr="003504E4">
        <w:rPr>
          <w:rFonts w:eastAsiaTheme="minorEastAsia"/>
          <w:b/>
          <w:szCs w:val="24"/>
          <w:lang w:eastAsia="ru-RU"/>
        </w:rPr>
        <w:t>:</w:t>
      </w:r>
      <w:r w:rsidRPr="003504E4">
        <w:rPr>
          <w:rFonts w:eastAsiaTheme="minorEastAsia"/>
          <w:szCs w:val="24"/>
          <w:lang w:eastAsia="ru-RU"/>
        </w:rPr>
        <w:t xml:space="preserve"> создание условий для сохранения здоровья  и развития детей в летний период</w:t>
      </w:r>
    </w:p>
    <w:p w:rsidR="003504E4" w:rsidRPr="003504E4" w:rsidRDefault="003504E4" w:rsidP="003504E4">
      <w:pPr>
        <w:spacing w:after="0" w:line="240" w:lineRule="auto"/>
        <w:ind w:left="993" w:right="406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3504E4" w:rsidRPr="003504E4" w:rsidRDefault="003504E4" w:rsidP="003504E4">
      <w:pPr>
        <w:numPr>
          <w:ilvl w:val="0"/>
          <w:numId w:val="21"/>
        </w:numPr>
        <w:snapToGrid w:val="0"/>
        <w:spacing w:after="0" w:line="240" w:lineRule="auto"/>
        <w:ind w:left="993" w:right="406"/>
        <w:contextualSpacing/>
        <w:jc w:val="left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 xml:space="preserve">Укрепление материально-технической базы оздоровительных организаций; </w:t>
      </w:r>
    </w:p>
    <w:p w:rsidR="003504E4" w:rsidRPr="003504E4" w:rsidRDefault="003504E4" w:rsidP="003504E4">
      <w:pPr>
        <w:numPr>
          <w:ilvl w:val="0"/>
          <w:numId w:val="21"/>
        </w:numPr>
        <w:snapToGrid w:val="0"/>
        <w:spacing w:after="0" w:line="240" w:lineRule="auto"/>
        <w:ind w:left="993" w:right="406"/>
        <w:contextualSpacing/>
        <w:jc w:val="left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Организация отдыха, оздоровления и занятости детей в летний период;</w:t>
      </w:r>
    </w:p>
    <w:p w:rsidR="003504E4" w:rsidRPr="003504E4" w:rsidRDefault="003504E4" w:rsidP="003504E4">
      <w:pPr>
        <w:numPr>
          <w:ilvl w:val="0"/>
          <w:numId w:val="21"/>
        </w:numPr>
        <w:snapToGrid w:val="0"/>
        <w:spacing w:after="0" w:line="240" w:lineRule="auto"/>
        <w:ind w:left="993" w:right="406"/>
        <w:contextualSpacing/>
        <w:jc w:val="left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Создание безопасных условий в учреждениях, оказывающих услуги по организации отдыха и оздоровления детей.</w:t>
      </w:r>
    </w:p>
    <w:p w:rsidR="003504E4" w:rsidRPr="003504E4" w:rsidRDefault="003504E4" w:rsidP="003504E4">
      <w:pPr>
        <w:snapToGrid w:val="0"/>
        <w:spacing w:after="0" w:line="240" w:lineRule="auto"/>
        <w:ind w:left="993" w:right="406" w:firstLine="0"/>
        <w:contextualSpacing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 xml:space="preserve"> </w:t>
      </w:r>
    </w:p>
    <w:p w:rsidR="003504E4" w:rsidRPr="003504E4" w:rsidRDefault="003504E4" w:rsidP="003504E4">
      <w:pPr>
        <w:spacing w:after="0" w:line="240" w:lineRule="auto"/>
        <w:ind w:left="993" w:right="406" w:firstLine="708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Целевыми показателями Подпрограммы являются:</w:t>
      </w:r>
    </w:p>
    <w:p w:rsidR="003504E4" w:rsidRPr="003504E4" w:rsidRDefault="003504E4" w:rsidP="003504E4">
      <w:pPr>
        <w:numPr>
          <w:ilvl w:val="0"/>
          <w:numId w:val="19"/>
        </w:numPr>
        <w:spacing w:after="0" w:line="240" w:lineRule="auto"/>
        <w:ind w:left="993" w:right="406"/>
        <w:contextualSpacing/>
        <w:jc w:val="left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доля оздоровительных организаций, приобретших оборудование  к общему числу оздоровительных организаций;</w:t>
      </w:r>
    </w:p>
    <w:p w:rsidR="003504E4" w:rsidRPr="003504E4" w:rsidRDefault="003504E4" w:rsidP="003504E4">
      <w:pPr>
        <w:numPr>
          <w:ilvl w:val="0"/>
          <w:numId w:val="19"/>
        </w:numPr>
        <w:spacing w:after="0" w:line="240" w:lineRule="auto"/>
        <w:ind w:left="993" w:right="406"/>
        <w:contextualSpacing/>
        <w:jc w:val="left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доля детей, отдохнувших и оздоровленных в летний период к общему числу школьников;</w:t>
      </w:r>
    </w:p>
    <w:p w:rsidR="003504E4" w:rsidRPr="003504E4" w:rsidRDefault="003504E4" w:rsidP="003504E4">
      <w:pPr>
        <w:numPr>
          <w:ilvl w:val="0"/>
          <w:numId w:val="19"/>
        </w:numPr>
        <w:spacing w:after="0" w:line="240" w:lineRule="auto"/>
        <w:ind w:left="993" w:right="406"/>
        <w:contextualSpacing/>
        <w:jc w:val="left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доля оздоровительных  организаций, в которых созданы безопасные условия, к общему числу оздоровительных организаций;</w:t>
      </w:r>
    </w:p>
    <w:p w:rsidR="003504E4" w:rsidRPr="003504E4" w:rsidRDefault="003504E4" w:rsidP="003504E4">
      <w:pPr>
        <w:spacing w:after="0" w:line="240" w:lineRule="auto"/>
        <w:ind w:left="993" w:right="406" w:firstLine="0"/>
        <w:contextualSpacing/>
        <w:rPr>
          <w:rFonts w:eastAsiaTheme="minorEastAsia"/>
          <w:color w:val="FF0000"/>
          <w:szCs w:val="24"/>
          <w:shd w:val="clear" w:color="auto" w:fill="FFFFFF"/>
          <w:lang w:eastAsia="ru-RU"/>
        </w:rPr>
      </w:pPr>
    </w:p>
    <w:p w:rsidR="003504E4" w:rsidRPr="003504E4" w:rsidRDefault="003504E4" w:rsidP="003504E4">
      <w:pPr>
        <w:spacing w:after="0" w:line="240" w:lineRule="auto"/>
        <w:ind w:left="993" w:right="406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Сроки реализации Подпрограммы: 2015-202</w:t>
      </w:r>
      <w:r w:rsidR="00617A6D">
        <w:rPr>
          <w:rFonts w:eastAsiaTheme="minorEastAsia"/>
          <w:szCs w:val="24"/>
          <w:lang w:eastAsia="ru-RU"/>
        </w:rPr>
        <w:t>4</w:t>
      </w:r>
      <w:r w:rsidRPr="003504E4">
        <w:rPr>
          <w:rFonts w:eastAsiaTheme="minorEastAsia"/>
          <w:szCs w:val="24"/>
          <w:lang w:eastAsia="ru-RU"/>
        </w:rPr>
        <w:t xml:space="preserve"> гг.</w:t>
      </w:r>
    </w:p>
    <w:p w:rsidR="003504E4" w:rsidRPr="003504E4" w:rsidRDefault="003504E4" w:rsidP="003504E4">
      <w:pPr>
        <w:spacing w:after="0" w:line="240" w:lineRule="auto"/>
        <w:ind w:left="993" w:right="406"/>
        <w:rPr>
          <w:rFonts w:eastAsiaTheme="minorEastAsia"/>
          <w:szCs w:val="24"/>
          <w:lang w:eastAsia="ru-RU"/>
        </w:rPr>
      </w:pPr>
    </w:p>
    <w:p w:rsidR="003504E4" w:rsidRPr="003504E4" w:rsidRDefault="003504E4" w:rsidP="003504E4">
      <w:pPr>
        <w:spacing w:after="0" w:line="240" w:lineRule="auto"/>
        <w:ind w:left="993" w:right="406" w:firstLine="0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 xml:space="preserve">          При оценке достижения поставленной цели и решения задач планируется использовать индикаторы, характеризующие общее развитие образования  в  Киренском районе, и индикаторы, позволяющие оценить непосредственно реализацию мероприятий, осуществляемых в рамках подпрограммы. </w:t>
      </w:r>
    </w:p>
    <w:p w:rsidR="003504E4" w:rsidRPr="003504E4" w:rsidRDefault="003504E4" w:rsidP="003504E4">
      <w:pPr>
        <w:spacing w:after="0" w:line="240" w:lineRule="auto"/>
        <w:ind w:left="993" w:right="406" w:firstLine="708"/>
        <w:rPr>
          <w:rFonts w:eastAsiaTheme="minorEastAsia"/>
          <w:color w:val="FF0000"/>
          <w:szCs w:val="24"/>
          <w:lang w:eastAsia="ru-RU"/>
        </w:rPr>
      </w:pPr>
      <w:r w:rsidRPr="003504E4">
        <w:rPr>
          <w:rFonts w:eastAsiaTheme="minorEastAsia"/>
          <w:color w:val="FF0000"/>
          <w:szCs w:val="24"/>
          <w:lang w:eastAsia="ru-RU"/>
        </w:rPr>
        <w:t xml:space="preserve"> </w:t>
      </w:r>
    </w:p>
    <w:p w:rsidR="003504E4" w:rsidRPr="003504E4" w:rsidRDefault="003504E4" w:rsidP="003504E4">
      <w:pPr>
        <w:spacing w:after="0" w:line="240" w:lineRule="auto"/>
        <w:ind w:left="993" w:right="406"/>
        <w:rPr>
          <w:rFonts w:eastAsiaTheme="minorEastAsia"/>
          <w:color w:val="000000"/>
          <w:szCs w:val="24"/>
          <w:lang w:eastAsia="ru-RU"/>
        </w:rPr>
      </w:pPr>
      <w:r w:rsidRPr="003504E4">
        <w:rPr>
          <w:rFonts w:eastAsiaTheme="minorEastAsia"/>
          <w:color w:val="000000"/>
          <w:szCs w:val="24"/>
          <w:lang w:eastAsia="ru-RU"/>
        </w:rPr>
        <w:t>В результате реализации мероприятий  подпрограммы планируется достичь  следующих основных показателей:</w:t>
      </w:r>
    </w:p>
    <w:p w:rsidR="003504E4" w:rsidRPr="003504E4" w:rsidRDefault="003504E4" w:rsidP="003504E4">
      <w:pPr>
        <w:numPr>
          <w:ilvl w:val="0"/>
          <w:numId w:val="22"/>
        </w:numPr>
        <w:shd w:val="clear" w:color="auto" w:fill="FFFFFF"/>
        <w:spacing w:after="0" w:line="240" w:lineRule="auto"/>
        <w:ind w:left="993" w:right="406"/>
        <w:contextualSpacing/>
        <w:jc w:val="left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увеличение доли оздоровительных организаций, приобретших оборудование  к общему числу оздоровительных организаций  до 4</w:t>
      </w:r>
      <w:r w:rsidR="00617A6D">
        <w:rPr>
          <w:rFonts w:eastAsiaTheme="minorEastAsia"/>
          <w:szCs w:val="24"/>
          <w:lang w:eastAsia="ru-RU"/>
        </w:rPr>
        <w:t>3</w:t>
      </w:r>
      <w:r w:rsidRPr="003504E4">
        <w:rPr>
          <w:rFonts w:eastAsiaTheme="minorEastAsia"/>
          <w:szCs w:val="24"/>
          <w:lang w:eastAsia="ru-RU"/>
        </w:rPr>
        <w:t>% к 202</w:t>
      </w:r>
      <w:r w:rsidR="00617A6D">
        <w:rPr>
          <w:rFonts w:eastAsiaTheme="minorEastAsia"/>
          <w:szCs w:val="24"/>
          <w:lang w:eastAsia="ru-RU"/>
        </w:rPr>
        <w:t>4</w:t>
      </w:r>
      <w:r w:rsidRPr="003504E4">
        <w:rPr>
          <w:rFonts w:eastAsiaTheme="minorEastAsia"/>
          <w:szCs w:val="24"/>
          <w:lang w:eastAsia="ru-RU"/>
        </w:rPr>
        <w:t xml:space="preserve"> году;</w:t>
      </w:r>
    </w:p>
    <w:p w:rsidR="003504E4" w:rsidRPr="003504E4" w:rsidRDefault="003504E4" w:rsidP="003504E4">
      <w:pPr>
        <w:numPr>
          <w:ilvl w:val="0"/>
          <w:numId w:val="22"/>
        </w:numPr>
        <w:shd w:val="clear" w:color="auto" w:fill="FFFFFF"/>
        <w:spacing w:after="0" w:line="240" w:lineRule="auto"/>
        <w:ind w:left="993" w:right="406"/>
        <w:contextualSpacing/>
        <w:jc w:val="left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увеличение доли детей, отдохнувших и оздоровленных в летний период к общему числу школьников  - до 6</w:t>
      </w:r>
      <w:r w:rsidR="00617A6D">
        <w:rPr>
          <w:rFonts w:eastAsiaTheme="minorEastAsia"/>
          <w:szCs w:val="24"/>
          <w:lang w:eastAsia="ru-RU"/>
        </w:rPr>
        <w:t>3</w:t>
      </w:r>
      <w:r w:rsidRPr="003504E4">
        <w:rPr>
          <w:rFonts w:eastAsiaTheme="minorEastAsia"/>
          <w:szCs w:val="24"/>
          <w:lang w:eastAsia="ru-RU"/>
        </w:rPr>
        <w:t>% к 202</w:t>
      </w:r>
      <w:r w:rsidR="00617A6D">
        <w:rPr>
          <w:rFonts w:eastAsiaTheme="minorEastAsia"/>
          <w:szCs w:val="24"/>
          <w:lang w:eastAsia="ru-RU"/>
        </w:rPr>
        <w:t>4</w:t>
      </w:r>
      <w:r w:rsidRPr="003504E4">
        <w:rPr>
          <w:rFonts w:eastAsiaTheme="minorEastAsia"/>
          <w:szCs w:val="24"/>
          <w:lang w:eastAsia="ru-RU"/>
        </w:rPr>
        <w:t xml:space="preserve"> году;</w:t>
      </w:r>
    </w:p>
    <w:p w:rsidR="003504E4" w:rsidRPr="003504E4" w:rsidRDefault="003504E4" w:rsidP="003504E4">
      <w:pPr>
        <w:numPr>
          <w:ilvl w:val="0"/>
          <w:numId w:val="22"/>
        </w:numPr>
        <w:shd w:val="clear" w:color="auto" w:fill="FFFFFF"/>
        <w:spacing w:after="0" w:line="240" w:lineRule="auto"/>
        <w:ind w:left="993" w:right="406"/>
        <w:contextualSpacing/>
        <w:jc w:val="left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 xml:space="preserve">удержание показателя «доля оздоровительных  организаций, в которых созданы безопасные условия, к общему числу оздоровительных организаций» на уровне не менее 100%.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04E4" w:rsidRPr="003504E4" w:rsidRDefault="003504E4" w:rsidP="003504E4">
      <w:pPr>
        <w:spacing w:after="0" w:line="240" w:lineRule="auto"/>
        <w:ind w:left="993" w:right="406" w:firstLine="708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lastRenderedPageBreak/>
        <w:t>Сведения о составе и значениях целевых показателей подпрограммы приведены в приложении 1.</w:t>
      </w:r>
    </w:p>
    <w:p w:rsidR="003504E4" w:rsidRPr="003504E4" w:rsidRDefault="003504E4" w:rsidP="003504E4">
      <w:pPr>
        <w:spacing w:after="0" w:line="240" w:lineRule="auto"/>
        <w:ind w:left="993" w:right="406" w:firstLine="0"/>
        <w:jc w:val="center"/>
        <w:rPr>
          <w:rFonts w:eastAsiaTheme="minorEastAsia"/>
          <w:b/>
          <w:szCs w:val="24"/>
          <w:lang w:eastAsia="ru-RU"/>
        </w:rPr>
      </w:pPr>
    </w:p>
    <w:p w:rsidR="003504E4" w:rsidRPr="003504E4" w:rsidRDefault="003504E4" w:rsidP="003504E4">
      <w:pPr>
        <w:spacing w:after="0" w:line="240" w:lineRule="auto"/>
        <w:ind w:left="993" w:right="406" w:firstLine="0"/>
        <w:jc w:val="center"/>
        <w:rPr>
          <w:b/>
          <w:szCs w:val="24"/>
          <w:lang w:eastAsia="ru-RU"/>
        </w:rPr>
      </w:pPr>
      <w:r w:rsidRPr="003504E4">
        <w:rPr>
          <w:rFonts w:eastAsiaTheme="minorEastAsia"/>
          <w:b/>
          <w:szCs w:val="24"/>
          <w:lang w:eastAsia="ru-RU"/>
        </w:rPr>
        <w:t>Раздел 2. В</w:t>
      </w:r>
      <w:r w:rsidRPr="003504E4">
        <w:rPr>
          <w:b/>
          <w:szCs w:val="24"/>
          <w:lang w:eastAsia="ru-RU"/>
        </w:rPr>
        <w:t xml:space="preserve">едомственные целевые программы и </w:t>
      </w:r>
    </w:p>
    <w:p w:rsidR="003504E4" w:rsidRPr="003504E4" w:rsidRDefault="003504E4" w:rsidP="003504E4">
      <w:pPr>
        <w:spacing w:after="0" w:line="240" w:lineRule="auto"/>
        <w:ind w:left="993" w:right="406" w:firstLine="0"/>
        <w:jc w:val="center"/>
        <w:rPr>
          <w:b/>
          <w:szCs w:val="24"/>
          <w:lang w:eastAsia="ru-RU"/>
        </w:rPr>
      </w:pPr>
      <w:r w:rsidRPr="003504E4">
        <w:rPr>
          <w:b/>
          <w:szCs w:val="24"/>
          <w:lang w:eastAsia="ru-RU"/>
        </w:rPr>
        <w:t>основные мероприятия подпрограммы.</w:t>
      </w:r>
    </w:p>
    <w:p w:rsidR="003504E4" w:rsidRPr="003504E4" w:rsidRDefault="003504E4" w:rsidP="003504E4">
      <w:pPr>
        <w:spacing w:after="0" w:line="240" w:lineRule="auto"/>
        <w:ind w:left="993" w:right="406" w:firstLine="0"/>
        <w:jc w:val="left"/>
        <w:rPr>
          <w:rFonts w:eastAsiaTheme="minorEastAsia"/>
          <w:b/>
          <w:szCs w:val="24"/>
          <w:lang w:eastAsia="ru-RU"/>
        </w:rPr>
      </w:pPr>
    </w:p>
    <w:p w:rsidR="003504E4" w:rsidRPr="003504E4" w:rsidRDefault="003504E4" w:rsidP="003504E4">
      <w:pPr>
        <w:spacing w:after="0" w:line="240" w:lineRule="auto"/>
        <w:ind w:left="993" w:right="406" w:firstLine="0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 xml:space="preserve">         В состав подпрограммы не входят ведомственные целевые программы.</w:t>
      </w:r>
      <w:r w:rsidRPr="003504E4">
        <w:rPr>
          <w:rFonts w:eastAsiaTheme="minorEastAsia"/>
          <w:color w:val="FF0000"/>
          <w:szCs w:val="24"/>
          <w:lang w:eastAsia="ru-RU"/>
        </w:rPr>
        <w:t xml:space="preserve">         </w:t>
      </w:r>
      <w:r w:rsidRPr="003504E4">
        <w:rPr>
          <w:rFonts w:eastAsiaTheme="minorEastAsia"/>
          <w:szCs w:val="24"/>
          <w:lang w:eastAsia="ru-RU"/>
        </w:rPr>
        <w:t>Подпрограмма включает в себя следующие основные мероприятия:</w:t>
      </w:r>
    </w:p>
    <w:p w:rsidR="003504E4" w:rsidRPr="003504E4" w:rsidRDefault="003504E4" w:rsidP="003504E4">
      <w:pPr>
        <w:numPr>
          <w:ilvl w:val="0"/>
          <w:numId w:val="20"/>
        </w:numPr>
        <w:spacing w:after="0" w:line="240" w:lineRule="auto"/>
        <w:ind w:left="993" w:right="406"/>
        <w:contextualSpacing/>
        <w:jc w:val="left"/>
        <w:rPr>
          <w:bCs/>
          <w:iCs/>
          <w:color w:val="000000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Приобретение оборудования для оздоровительных организаций (инвентаря, техники и т.д.);</w:t>
      </w:r>
    </w:p>
    <w:p w:rsidR="003504E4" w:rsidRPr="003504E4" w:rsidRDefault="003504E4" w:rsidP="003504E4">
      <w:pPr>
        <w:numPr>
          <w:ilvl w:val="0"/>
          <w:numId w:val="20"/>
        </w:numPr>
        <w:spacing w:after="0" w:line="240" w:lineRule="auto"/>
        <w:ind w:left="993" w:right="406"/>
        <w:contextualSpacing/>
        <w:jc w:val="left"/>
        <w:rPr>
          <w:bCs/>
          <w:iCs/>
          <w:color w:val="000000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Организация отдыха детей:</w:t>
      </w:r>
    </w:p>
    <w:p w:rsidR="003504E4" w:rsidRPr="003504E4" w:rsidRDefault="003504E4" w:rsidP="003504E4">
      <w:pPr>
        <w:numPr>
          <w:ilvl w:val="0"/>
          <w:numId w:val="20"/>
        </w:numPr>
        <w:spacing w:after="0" w:line="240" w:lineRule="auto"/>
        <w:ind w:left="993" w:right="406"/>
        <w:contextualSpacing/>
        <w:jc w:val="left"/>
        <w:rPr>
          <w:bCs/>
          <w:iCs/>
          <w:color w:val="000000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Создание безопасных условий в оздоровительных организациях</w:t>
      </w:r>
      <w:r w:rsidRPr="003504E4">
        <w:rPr>
          <w:bCs/>
          <w:iCs/>
          <w:color w:val="FF0000"/>
          <w:szCs w:val="24"/>
          <w:lang w:eastAsia="ru-RU"/>
        </w:rPr>
        <w:t xml:space="preserve"> </w:t>
      </w:r>
    </w:p>
    <w:p w:rsidR="003504E4" w:rsidRPr="003504E4" w:rsidRDefault="003504E4" w:rsidP="003504E4">
      <w:pPr>
        <w:spacing w:after="0" w:line="240" w:lineRule="auto"/>
        <w:ind w:left="993" w:right="406" w:firstLine="0"/>
        <w:outlineLvl w:val="0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 xml:space="preserve">      Перечень  основных мероприятий подпрограммы отражен в приложении 2.</w:t>
      </w:r>
    </w:p>
    <w:p w:rsidR="003504E4" w:rsidRPr="003504E4" w:rsidRDefault="003504E4" w:rsidP="003504E4">
      <w:pPr>
        <w:spacing w:after="0" w:line="240" w:lineRule="auto"/>
        <w:ind w:left="993" w:right="406" w:firstLine="0"/>
        <w:jc w:val="left"/>
        <w:rPr>
          <w:szCs w:val="24"/>
          <w:lang w:eastAsia="ru-RU"/>
        </w:rPr>
      </w:pPr>
    </w:p>
    <w:p w:rsidR="003504E4" w:rsidRPr="003504E4" w:rsidRDefault="003504E4" w:rsidP="003504E4">
      <w:pPr>
        <w:spacing w:after="0" w:line="240" w:lineRule="auto"/>
        <w:ind w:left="993" w:right="406" w:firstLine="0"/>
        <w:jc w:val="center"/>
        <w:rPr>
          <w:b/>
          <w:szCs w:val="24"/>
          <w:lang w:eastAsia="ru-RU"/>
        </w:rPr>
      </w:pPr>
      <w:r w:rsidRPr="003504E4">
        <w:rPr>
          <w:rFonts w:eastAsiaTheme="minorEastAsia"/>
          <w:b/>
          <w:szCs w:val="24"/>
          <w:lang w:eastAsia="ru-RU"/>
        </w:rPr>
        <w:t>Раздел 3. М</w:t>
      </w:r>
      <w:r w:rsidRPr="003504E4">
        <w:rPr>
          <w:b/>
          <w:szCs w:val="24"/>
          <w:lang w:eastAsia="ru-RU"/>
        </w:rPr>
        <w:t xml:space="preserve">еры муниципального регулирования, направленные </w:t>
      </w:r>
    </w:p>
    <w:p w:rsidR="003504E4" w:rsidRPr="003504E4" w:rsidRDefault="003504E4" w:rsidP="003504E4">
      <w:pPr>
        <w:spacing w:after="0" w:line="240" w:lineRule="auto"/>
        <w:ind w:left="993" w:right="406" w:firstLine="0"/>
        <w:jc w:val="center"/>
        <w:rPr>
          <w:b/>
          <w:szCs w:val="24"/>
          <w:lang w:eastAsia="ru-RU"/>
        </w:rPr>
      </w:pPr>
      <w:r w:rsidRPr="003504E4">
        <w:rPr>
          <w:b/>
          <w:szCs w:val="24"/>
          <w:lang w:eastAsia="ru-RU"/>
        </w:rPr>
        <w:t>на достижение цели и задач подпрограммы.</w:t>
      </w:r>
    </w:p>
    <w:p w:rsidR="003504E4" w:rsidRPr="003504E4" w:rsidRDefault="003504E4" w:rsidP="003504E4">
      <w:pPr>
        <w:autoSpaceDE w:val="0"/>
        <w:autoSpaceDN w:val="0"/>
        <w:adjustRightInd w:val="0"/>
        <w:spacing w:after="0" w:line="240" w:lineRule="auto"/>
        <w:ind w:left="993" w:right="406" w:firstLine="540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Подпрограмма  опирается на основные направления  государственной политики, проводимой Министерством образования и науки Российской Федерации в области модернизации российского образования на период до 202</w:t>
      </w:r>
      <w:r w:rsidR="00655704">
        <w:rPr>
          <w:rFonts w:eastAsiaTheme="minorEastAsia"/>
          <w:szCs w:val="24"/>
          <w:lang w:eastAsia="ru-RU"/>
        </w:rPr>
        <w:t>4</w:t>
      </w:r>
      <w:r w:rsidRPr="003504E4">
        <w:rPr>
          <w:rFonts w:eastAsiaTheme="minorEastAsia"/>
          <w:szCs w:val="24"/>
          <w:lang w:eastAsia="ru-RU"/>
        </w:rPr>
        <w:t xml:space="preserve"> года: </w:t>
      </w:r>
      <w:r w:rsidRPr="003504E4">
        <w:rPr>
          <w:rFonts w:eastAsiaTheme="minorEastAsia"/>
          <w:color w:val="000000"/>
          <w:szCs w:val="24"/>
          <w:lang w:eastAsia="ru-RU"/>
        </w:rPr>
        <w:t>закон РФ «Об образовании»;</w:t>
      </w:r>
      <w:r w:rsidRPr="003504E4">
        <w:rPr>
          <w:rFonts w:eastAsiaTheme="minorEastAsia"/>
          <w:szCs w:val="24"/>
          <w:lang w:eastAsia="ru-RU"/>
        </w:rPr>
        <w:t xml:space="preserve"> </w:t>
      </w:r>
      <w:r w:rsidRPr="003504E4">
        <w:rPr>
          <w:rFonts w:eastAsiaTheme="minorEastAsia"/>
          <w:color w:val="000000"/>
          <w:szCs w:val="24"/>
          <w:lang w:eastAsia="ru-RU"/>
        </w:rPr>
        <w:t>Федеральная целевая программа развития образования на 2011-2015г.;</w:t>
      </w:r>
      <w:r w:rsidRPr="003504E4">
        <w:rPr>
          <w:rFonts w:eastAsiaTheme="minorEastAsia"/>
          <w:szCs w:val="24"/>
          <w:lang w:eastAsia="ru-RU"/>
        </w:rPr>
        <w:t xml:space="preserve"> </w:t>
      </w:r>
      <w:r w:rsidRPr="003504E4">
        <w:rPr>
          <w:rFonts w:eastAsiaTheme="minorEastAsia"/>
          <w:color w:val="000000"/>
          <w:szCs w:val="24"/>
          <w:lang w:eastAsia="ru-RU"/>
        </w:rPr>
        <w:t xml:space="preserve">национальная образовательная инициатива «Наша новая школа», утвержденная Президентом Российской Федерации от 04.02.2010, №Пр. -271; </w:t>
      </w:r>
      <w:r w:rsidRPr="003504E4">
        <w:rPr>
          <w:rFonts w:eastAsiaTheme="minorEastAsia"/>
          <w:szCs w:val="24"/>
          <w:lang w:eastAsia="ru-RU"/>
        </w:rPr>
        <w:t xml:space="preserve"> </w:t>
      </w:r>
      <w:proofErr w:type="gramStart"/>
      <w:r w:rsidRPr="003504E4">
        <w:rPr>
          <w:rFonts w:eastAsiaTheme="minorEastAsia"/>
          <w:color w:val="000000"/>
          <w:szCs w:val="24"/>
          <w:lang w:eastAsia="ru-RU"/>
        </w:rPr>
        <w:t>Концепция «Национальная стратегия действий в интересах детей», утвержденная Указом Президента РФ от 01.06.2012 №761</w:t>
      </w:r>
      <w:r w:rsidRPr="003504E4">
        <w:rPr>
          <w:rFonts w:eastAsiaTheme="minorEastAsia"/>
          <w:szCs w:val="24"/>
          <w:lang w:eastAsia="ru-RU"/>
        </w:rPr>
        <w:t xml:space="preserve">; </w:t>
      </w:r>
      <w:r w:rsidRPr="003504E4">
        <w:rPr>
          <w:rFonts w:eastAsiaTheme="minorEastAsia"/>
          <w:color w:val="000000"/>
          <w:szCs w:val="24"/>
          <w:lang w:eastAsia="ru-RU"/>
        </w:rPr>
        <w:t>Концепция духовно-нравственного развития и воспитания личности гражданина России (2009), закон  Иркутской области «Об отдельных вопросах организации и обеспечения отдыха  и оздоровления детей в Иркутской области» от 02.12.2011 №121-03; распоряжения администрации Киренского муниципального района «Об организации отдыха, оздоровления и занятости  детей  в Киренском районе».</w:t>
      </w:r>
      <w:proofErr w:type="gramEnd"/>
    </w:p>
    <w:p w:rsidR="003504E4" w:rsidRPr="003504E4" w:rsidRDefault="003504E4" w:rsidP="003504E4">
      <w:pPr>
        <w:spacing w:after="0" w:line="240" w:lineRule="auto"/>
        <w:ind w:left="993" w:right="406" w:firstLine="708"/>
        <w:rPr>
          <w:rFonts w:eastAsiaTheme="minorEastAsia"/>
          <w:szCs w:val="24"/>
          <w:lang w:eastAsia="ru-RU"/>
        </w:rPr>
      </w:pPr>
      <w:r w:rsidRPr="003504E4">
        <w:rPr>
          <w:szCs w:val="24"/>
          <w:lang w:eastAsia="ru-RU"/>
        </w:rPr>
        <w:t>Реализация мероприятий подпрограммы регулируется: Постановлением администрации Киренского муниципального района № 189 от 19.04.2016г. «</w:t>
      </w:r>
      <w:r w:rsidRPr="003504E4">
        <w:rPr>
          <w:rFonts w:eastAsiaTheme="minorEastAsia"/>
          <w:szCs w:val="24"/>
          <w:lang w:eastAsia="ru-RU"/>
        </w:rPr>
        <w:t>Об утверждении Положения о порядке принятия решений о разработке, реализации и оценке эффективности муниципальных программ Киренского района в новой редакции</w:t>
      </w:r>
    </w:p>
    <w:p w:rsidR="003504E4" w:rsidRPr="003504E4" w:rsidRDefault="003504E4" w:rsidP="003504E4">
      <w:pPr>
        <w:spacing w:after="0" w:line="240" w:lineRule="auto"/>
        <w:ind w:left="993" w:right="406" w:firstLine="708"/>
        <w:rPr>
          <w:szCs w:val="24"/>
          <w:lang w:eastAsia="ru-RU"/>
        </w:rPr>
      </w:pPr>
      <w:proofErr w:type="gramStart"/>
      <w:r w:rsidRPr="003504E4">
        <w:rPr>
          <w:szCs w:val="24"/>
          <w:lang w:eastAsia="ru-RU"/>
        </w:rPr>
        <w:t>Контроль за</w:t>
      </w:r>
      <w:proofErr w:type="gramEnd"/>
      <w:r w:rsidRPr="003504E4">
        <w:rPr>
          <w:szCs w:val="24"/>
          <w:lang w:eastAsia="ru-RU"/>
        </w:rPr>
        <w:t xml:space="preserve"> исполнением Подпрограммы возлагается на управление образования администрации Киренского муниципального района.</w:t>
      </w:r>
    </w:p>
    <w:p w:rsidR="003504E4" w:rsidRPr="003504E4" w:rsidRDefault="003504E4" w:rsidP="003504E4">
      <w:pPr>
        <w:spacing w:after="0" w:line="276" w:lineRule="auto"/>
        <w:ind w:left="993" w:right="406" w:firstLine="426"/>
        <w:rPr>
          <w:szCs w:val="24"/>
          <w:lang w:eastAsia="ru-RU"/>
        </w:rPr>
      </w:pPr>
      <w:proofErr w:type="gramStart"/>
      <w:r w:rsidRPr="003504E4">
        <w:rPr>
          <w:szCs w:val="24"/>
          <w:lang w:eastAsia="ru-RU"/>
        </w:rPr>
        <w:t>Контроль за</w:t>
      </w:r>
      <w:proofErr w:type="gramEnd"/>
      <w:r w:rsidRPr="003504E4">
        <w:rPr>
          <w:szCs w:val="24"/>
          <w:lang w:eastAsia="ru-RU"/>
        </w:rPr>
        <w:t xml:space="preserve"> ходом реализации Подпрограммы осуществляется отделом по анализу и прогнозированию администрации Киренского муниципального района ежеквартально (нарастающим итогом) в форме мониторинга, в ходе проведения которого собирается и анализируется информация о результатах реализации Подпрограммы.</w:t>
      </w:r>
    </w:p>
    <w:p w:rsidR="003504E4" w:rsidRPr="003504E4" w:rsidRDefault="003504E4" w:rsidP="003504E4">
      <w:pPr>
        <w:spacing w:after="0" w:line="276" w:lineRule="auto"/>
        <w:ind w:left="993" w:right="406" w:firstLine="426"/>
        <w:rPr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Управление образования администрации Киренского муниципального района</w:t>
      </w:r>
      <w:r w:rsidRPr="003504E4">
        <w:rPr>
          <w:szCs w:val="24"/>
          <w:lang w:eastAsia="ru-RU"/>
        </w:rPr>
        <w:t xml:space="preserve"> совместно с соисполнителями формирует и представляет в отдел по анализу и прогнозированию:</w:t>
      </w:r>
    </w:p>
    <w:p w:rsidR="003504E4" w:rsidRPr="003504E4" w:rsidRDefault="003504E4" w:rsidP="003504E4">
      <w:pPr>
        <w:spacing w:after="0" w:line="276" w:lineRule="auto"/>
        <w:ind w:left="993" w:right="406" w:firstLine="726"/>
        <w:rPr>
          <w:szCs w:val="24"/>
          <w:lang w:eastAsia="ru-RU"/>
        </w:rPr>
      </w:pPr>
      <w:r w:rsidRPr="003504E4">
        <w:rPr>
          <w:szCs w:val="24"/>
          <w:lang w:eastAsia="ru-RU"/>
        </w:rPr>
        <w:t>ежеквартально, до 25 числа месяца, следующего за отчетным кварталом, – отчет об исполнении мероприятий муниципальной программы (далее – ежеквартальный отчет) нарастающим итогом с начала года;</w:t>
      </w:r>
    </w:p>
    <w:p w:rsidR="003504E4" w:rsidRPr="003504E4" w:rsidRDefault="003504E4" w:rsidP="003504E4">
      <w:pPr>
        <w:spacing w:after="0" w:line="276" w:lineRule="auto"/>
        <w:ind w:left="993" w:right="406" w:firstLine="726"/>
        <w:rPr>
          <w:szCs w:val="24"/>
          <w:lang w:eastAsia="ru-RU"/>
        </w:rPr>
      </w:pPr>
      <w:r w:rsidRPr="003504E4">
        <w:rPr>
          <w:szCs w:val="24"/>
          <w:lang w:eastAsia="ru-RU"/>
        </w:rPr>
        <w:t>ежегодно, не позднее 1 марта года, следующего за отчетным годом, – годовой отчет об исполнении мероприятий муниципальной программы.</w:t>
      </w:r>
    </w:p>
    <w:p w:rsidR="003504E4" w:rsidRPr="003504E4" w:rsidRDefault="003504E4" w:rsidP="003504E4">
      <w:pPr>
        <w:spacing w:after="0" w:line="276" w:lineRule="auto"/>
        <w:ind w:left="993" w:right="406" w:firstLine="0"/>
        <w:rPr>
          <w:szCs w:val="24"/>
          <w:lang w:eastAsia="ru-RU"/>
        </w:rPr>
      </w:pPr>
      <w:r w:rsidRPr="003504E4">
        <w:rPr>
          <w:szCs w:val="24"/>
          <w:lang w:eastAsia="ru-RU"/>
        </w:rPr>
        <w:t xml:space="preserve">     Оценка эффективности реализации Подпрограммы проводится управлением образования администрации Киренского муниципального района согласно методике оценки эффективности Подпрограммы за отчетный год.  Методика оценки эффективности Подпрограммы приведена в приложении 3</w:t>
      </w:r>
    </w:p>
    <w:p w:rsidR="003504E4" w:rsidRPr="003504E4" w:rsidRDefault="003504E4" w:rsidP="003504E4">
      <w:pPr>
        <w:spacing w:after="0" w:line="276" w:lineRule="auto"/>
        <w:ind w:left="993" w:right="406" w:firstLine="0"/>
        <w:rPr>
          <w:rFonts w:eastAsiaTheme="minorEastAsia"/>
          <w:szCs w:val="24"/>
          <w:lang w:eastAsia="ru-RU"/>
        </w:rPr>
      </w:pPr>
    </w:p>
    <w:p w:rsidR="003504E4" w:rsidRPr="003504E4" w:rsidRDefault="003504E4" w:rsidP="00617A6D">
      <w:pPr>
        <w:spacing w:after="0" w:line="240" w:lineRule="auto"/>
        <w:ind w:left="993" w:right="406" w:firstLine="0"/>
        <w:jc w:val="center"/>
        <w:rPr>
          <w:b/>
          <w:szCs w:val="24"/>
          <w:lang w:eastAsia="ru-RU"/>
        </w:rPr>
      </w:pPr>
      <w:r w:rsidRPr="003504E4">
        <w:rPr>
          <w:rFonts w:eastAsiaTheme="minorEastAsia"/>
          <w:b/>
          <w:szCs w:val="24"/>
          <w:lang w:eastAsia="ru-RU"/>
        </w:rPr>
        <w:t>Раздел 4. Р</w:t>
      </w:r>
      <w:r w:rsidRPr="003504E4">
        <w:rPr>
          <w:b/>
          <w:szCs w:val="24"/>
          <w:lang w:eastAsia="ru-RU"/>
        </w:rPr>
        <w:t>ес</w:t>
      </w:r>
      <w:r w:rsidR="000C4DE8">
        <w:rPr>
          <w:b/>
          <w:szCs w:val="24"/>
          <w:lang w:eastAsia="ru-RU"/>
        </w:rPr>
        <w:t>урсное обеспечение подпрограммы</w:t>
      </w:r>
    </w:p>
    <w:p w:rsidR="00DB1F65" w:rsidRPr="00DB1F65" w:rsidRDefault="00DB1F65" w:rsidP="00DB1F65">
      <w:pPr>
        <w:spacing w:after="0" w:line="276" w:lineRule="auto"/>
        <w:ind w:left="993" w:right="406" w:firstLine="674"/>
        <w:jc w:val="left"/>
        <w:rPr>
          <w:szCs w:val="24"/>
          <w:lang w:eastAsia="ru-RU"/>
        </w:rPr>
      </w:pPr>
      <w:r w:rsidRPr="00DB1F65">
        <w:rPr>
          <w:szCs w:val="24"/>
          <w:lang w:eastAsia="ru-RU"/>
        </w:rPr>
        <w:t xml:space="preserve">На реализацию подпрограммы потребуется 38 505,6 тыс. рублей, в том числе:   за счёт средств местного бюджета 32 125,1  тыс. рублей;  за счет средств областного бюджета  -  6 380,4 тыс. рублей. </w:t>
      </w:r>
    </w:p>
    <w:p w:rsidR="00DB1F65" w:rsidRPr="00DB1F65" w:rsidRDefault="00DB1F65" w:rsidP="00DB1F65">
      <w:pPr>
        <w:spacing w:after="0" w:line="160" w:lineRule="atLeast"/>
        <w:ind w:left="993" w:right="406" w:firstLine="0"/>
        <w:jc w:val="left"/>
        <w:rPr>
          <w:szCs w:val="24"/>
          <w:lang w:eastAsia="ru-RU"/>
        </w:rPr>
      </w:pPr>
      <w:r w:rsidRPr="00DB1F65">
        <w:rPr>
          <w:szCs w:val="24"/>
          <w:lang w:eastAsia="ru-RU"/>
        </w:rPr>
        <w:t xml:space="preserve">Объем финансирования по годам составляет:             </w:t>
      </w:r>
    </w:p>
    <w:p w:rsidR="00DB1F65" w:rsidRPr="00DB1F65" w:rsidRDefault="00DB1F65" w:rsidP="00DB1F65">
      <w:pPr>
        <w:spacing w:line="276" w:lineRule="auto"/>
        <w:ind w:left="993" w:right="406" w:firstLine="0"/>
        <w:contextualSpacing/>
        <w:jc w:val="left"/>
        <w:rPr>
          <w:rFonts w:eastAsiaTheme="minorEastAsia"/>
          <w:szCs w:val="24"/>
          <w:lang w:eastAsia="ru-RU"/>
        </w:rPr>
      </w:pPr>
      <w:r w:rsidRPr="00DB1F65">
        <w:rPr>
          <w:rFonts w:eastAsiaTheme="minorEastAsia"/>
          <w:szCs w:val="24"/>
          <w:lang w:eastAsia="ru-RU"/>
        </w:rPr>
        <w:t xml:space="preserve">Из средств областного бюджета </w:t>
      </w:r>
    </w:p>
    <w:p w:rsidR="00DB1F65" w:rsidRPr="00DB1F65" w:rsidRDefault="00DB1F65" w:rsidP="00DB1F65">
      <w:pPr>
        <w:spacing w:line="276" w:lineRule="auto"/>
        <w:ind w:left="993" w:right="406" w:firstLine="0"/>
        <w:contextualSpacing/>
        <w:jc w:val="left"/>
        <w:rPr>
          <w:rFonts w:eastAsiaTheme="minorEastAsia"/>
          <w:szCs w:val="24"/>
          <w:lang w:eastAsia="ru-RU"/>
        </w:rPr>
      </w:pPr>
      <w:r w:rsidRPr="00DB1F65">
        <w:rPr>
          <w:rFonts w:eastAsiaTheme="minorEastAsia"/>
          <w:szCs w:val="24"/>
          <w:lang w:eastAsia="ru-RU"/>
        </w:rPr>
        <w:t>2015 год – 776,3 тыс. рублей</w:t>
      </w:r>
    </w:p>
    <w:p w:rsidR="00DB1F65" w:rsidRPr="00DB1F65" w:rsidRDefault="00DB1F65" w:rsidP="00DB1F65">
      <w:pPr>
        <w:spacing w:line="276" w:lineRule="auto"/>
        <w:ind w:left="993" w:right="406" w:firstLine="0"/>
        <w:contextualSpacing/>
        <w:jc w:val="left"/>
        <w:rPr>
          <w:rFonts w:eastAsiaTheme="minorEastAsia"/>
          <w:szCs w:val="24"/>
          <w:lang w:eastAsia="ru-RU"/>
        </w:rPr>
      </w:pPr>
      <w:r w:rsidRPr="00DB1F65">
        <w:rPr>
          <w:rFonts w:eastAsiaTheme="minorEastAsia"/>
          <w:szCs w:val="24"/>
          <w:lang w:eastAsia="ru-RU"/>
        </w:rPr>
        <w:t>2016 год – 776,2 тыс. рублей</w:t>
      </w:r>
    </w:p>
    <w:p w:rsidR="00DB1F65" w:rsidRPr="00DB1F65" w:rsidRDefault="00DB1F65" w:rsidP="00DB1F65">
      <w:pPr>
        <w:spacing w:line="276" w:lineRule="auto"/>
        <w:ind w:left="993" w:right="406" w:firstLine="0"/>
        <w:contextualSpacing/>
        <w:jc w:val="left"/>
        <w:rPr>
          <w:rFonts w:eastAsiaTheme="minorEastAsia"/>
          <w:szCs w:val="24"/>
          <w:lang w:eastAsia="ru-RU"/>
        </w:rPr>
      </w:pPr>
      <w:r w:rsidRPr="00DB1F65">
        <w:rPr>
          <w:rFonts w:eastAsiaTheme="minorEastAsia"/>
          <w:szCs w:val="24"/>
          <w:lang w:eastAsia="ru-RU"/>
        </w:rPr>
        <w:t>2017 год – 774,2 тыс. рублей</w:t>
      </w:r>
    </w:p>
    <w:p w:rsidR="00DB1F65" w:rsidRPr="00DB1F65" w:rsidRDefault="00DB1F65" w:rsidP="00DB1F65">
      <w:pPr>
        <w:spacing w:line="276" w:lineRule="auto"/>
        <w:ind w:left="993" w:right="406" w:firstLine="0"/>
        <w:contextualSpacing/>
        <w:jc w:val="left"/>
        <w:rPr>
          <w:rFonts w:eastAsiaTheme="minorEastAsia"/>
          <w:szCs w:val="24"/>
          <w:lang w:eastAsia="ru-RU"/>
        </w:rPr>
      </w:pPr>
      <w:r w:rsidRPr="00DB1F65">
        <w:rPr>
          <w:rFonts w:eastAsiaTheme="minorEastAsia"/>
          <w:szCs w:val="24"/>
          <w:lang w:eastAsia="ru-RU"/>
        </w:rPr>
        <w:t>2018 год – 879,1 тыс. рублей</w:t>
      </w:r>
    </w:p>
    <w:p w:rsidR="00DB1F65" w:rsidRPr="00DB1F65" w:rsidRDefault="00DB1F65" w:rsidP="00DB1F65">
      <w:pPr>
        <w:spacing w:line="276" w:lineRule="auto"/>
        <w:ind w:left="993" w:right="406" w:firstLine="0"/>
        <w:contextualSpacing/>
        <w:jc w:val="left"/>
        <w:rPr>
          <w:rFonts w:eastAsiaTheme="minorEastAsia"/>
          <w:szCs w:val="24"/>
          <w:lang w:eastAsia="ru-RU"/>
        </w:rPr>
      </w:pPr>
      <w:r w:rsidRPr="00DB1F65">
        <w:rPr>
          <w:rFonts w:eastAsiaTheme="minorEastAsia"/>
          <w:szCs w:val="24"/>
          <w:lang w:eastAsia="ru-RU"/>
        </w:rPr>
        <w:t>2019 год – 888,0 тыс. рублей</w:t>
      </w:r>
    </w:p>
    <w:p w:rsidR="00DB1F65" w:rsidRPr="00DB1F65" w:rsidRDefault="00DB1F65" w:rsidP="00DB1F65">
      <w:pPr>
        <w:spacing w:line="276" w:lineRule="auto"/>
        <w:ind w:left="993" w:right="406" w:firstLine="0"/>
        <w:contextualSpacing/>
        <w:jc w:val="left"/>
        <w:rPr>
          <w:rFonts w:eastAsiaTheme="minorEastAsia"/>
          <w:szCs w:val="24"/>
          <w:lang w:eastAsia="ru-RU"/>
        </w:rPr>
      </w:pPr>
      <w:r w:rsidRPr="00DB1F65">
        <w:rPr>
          <w:rFonts w:eastAsiaTheme="minorEastAsia"/>
          <w:szCs w:val="24"/>
          <w:lang w:eastAsia="ru-RU"/>
        </w:rPr>
        <w:t>2020 год – 0,0 тыс. рублей</w:t>
      </w:r>
    </w:p>
    <w:p w:rsidR="00DB1F65" w:rsidRPr="00DB1F65" w:rsidRDefault="00DB1F65" w:rsidP="00DB1F65">
      <w:pPr>
        <w:spacing w:line="276" w:lineRule="auto"/>
        <w:ind w:left="993" w:right="406" w:firstLine="0"/>
        <w:contextualSpacing/>
        <w:jc w:val="left"/>
        <w:rPr>
          <w:rFonts w:eastAsiaTheme="minorEastAsia"/>
          <w:szCs w:val="24"/>
          <w:lang w:eastAsia="ru-RU"/>
        </w:rPr>
      </w:pPr>
      <w:r w:rsidRPr="00DB1F65">
        <w:rPr>
          <w:rFonts w:eastAsiaTheme="minorEastAsia"/>
          <w:szCs w:val="24"/>
          <w:lang w:eastAsia="ru-RU"/>
        </w:rPr>
        <w:t>2021 год – 762,9 тыс</w:t>
      </w:r>
      <w:proofErr w:type="gramStart"/>
      <w:r w:rsidRPr="00DB1F65">
        <w:rPr>
          <w:rFonts w:eastAsiaTheme="minorEastAsia"/>
          <w:szCs w:val="24"/>
          <w:lang w:eastAsia="ru-RU"/>
        </w:rPr>
        <w:t>.р</w:t>
      </w:r>
      <w:proofErr w:type="gramEnd"/>
      <w:r w:rsidRPr="00DB1F65">
        <w:rPr>
          <w:rFonts w:eastAsiaTheme="minorEastAsia"/>
          <w:szCs w:val="24"/>
          <w:lang w:eastAsia="ru-RU"/>
        </w:rPr>
        <w:t>ублей</w:t>
      </w:r>
    </w:p>
    <w:p w:rsidR="00DB1F65" w:rsidRPr="00DB1F65" w:rsidRDefault="00DB1F65" w:rsidP="00DB1F65">
      <w:pPr>
        <w:spacing w:line="276" w:lineRule="auto"/>
        <w:ind w:left="993" w:right="406" w:firstLine="0"/>
        <w:contextualSpacing/>
        <w:jc w:val="left"/>
        <w:rPr>
          <w:rFonts w:eastAsiaTheme="minorEastAsia"/>
          <w:szCs w:val="24"/>
          <w:lang w:eastAsia="ru-RU"/>
        </w:rPr>
      </w:pPr>
      <w:r w:rsidRPr="00DB1F65">
        <w:rPr>
          <w:rFonts w:eastAsiaTheme="minorEastAsia"/>
          <w:szCs w:val="24"/>
          <w:lang w:eastAsia="ru-RU"/>
        </w:rPr>
        <w:t>2022 год – 762,9 тыс. рублей</w:t>
      </w:r>
    </w:p>
    <w:p w:rsidR="00DB1F65" w:rsidRPr="00DB1F65" w:rsidRDefault="00DB1F65" w:rsidP="00DB1F65">
      <w:pPr>
        <w:spacing w:line="276" w:lineRule="auto"/>
        <w:ind w:left="993" w:right="406" w:firstLine="0"/>
        <w:contextualSpacing/>
        <w:jc w:val="left"/>
        <w:rPr>
          <w:rFonts w:eastAsiaTheme="minorEastAsia"/>
          <w:szCs w:val="24"/>
          <w:lang w:eastAsia="ru-RU"/>
        </w:rPr>
      </w:pPr>
      <w:r w:rsidRPr="00DB1F65">
        <w:rPr>
          <w:rFonts w:eastAsiaTheme="minorEastAsia"/>
          <w:szCs w:val="24"/>
          <w:lang w:eastAsia="ru-RU"/>
        </w:rPr>
        <w:t>2023 год – 760,8 тыс. рублей</w:t>
      </w:r>
    </w:p>
    <w:p w:rsidR="00DB1F65" w:rsidRPr="00DB1F65" w:rsidRDefault="00DB1F65" w:rsidP="00DB1F65">
      <w:pPr>
        <w:spacing w:line="276" w:lineRule="auto"/>
        <w:ind w:left="993" w:right="406" w:firstLine="0"/>
        <w:contextualSpacing/>
        <w:jc w:val="left"/>
        <w:rPr>
          <w:rFonts w:eastAsiaTheme="minorEastAsia"/>
          <w:szCs w:val="24"/>
          <w:lang w:eastAsia="ru-RU"/>
        </w:rPr>
      </w:pPr>
      <w:r w:rsidRPr="00DB1F65">
        <w:rPr>
          <w:rFonts w:eastAsiaTheme="minorEastAsia"/>
          <w:szCs w:val="24"/>
          <w:lang w:eastAsia="ru-RU"/>
        </w:rPr>
        <w:t>2024 год – 0,0 тыс</w:t>
      </w:r>
      <w:proofErr w:type="gramStart"/>
      <w:r w:rsidRPr="00DB1F65">
        <w:rPr>
          <w:rFonts w:eastAsiaTheme="minorEastAsia"/>
          <w:szCs w:val="24"/>
          <w:lang w:eastAsia="ru-RU"/>
        </w:rPr>
        <w:t>.р</w:t>
      </w:r>
      <w:proofErr w:type="gramEnd"/>
      <w:r w:rsidRPr="00DB1F65">
        <w:rPr>
          <w:rFonts w:eastAsiaTheme="minorEastAsia"/>
          <w:szCs w:val="24"/>
          <w:lang w:eastAsia="ru-RU"/>
        </w:rPr>
        <w:t>ублей</w:t>
      </w:r>
    </w:p>
    <w:p w:rsidR="00DB1F65" w:rsidRPr="00DB1F65" w:rsidRDefault="00DB1F65" w:rsidP="00DB1F65">
      <w:pPr>
        <w:spacing w:line="276" w:lineRule="auto"/>
        <w:ind w:left="993" w:right="406" w:firstLine="0"/>
        <w:contextualSpacing/>
        <w:jc w:val="left"/>
        <w:rPr>
          <w:rFonts w:eastAsiaTheme="minorEastAsia"/>
          <w:szCs w:val="24"/>
          <w:lang w:eastAsia="ru-RU"/>
        </w:rPr>
      </w:pPr>
      <w:r w:rsidRPr="00DB1F65">
        <w:rPr>
          <w:rFonts w:eastAsiaTheme="minorEastAsia"/>
          <w:szCs w:val="24"/>
          <w:u w:val="single"/>
          <w:lang w:eastAsia="ru-RU"/>
        </w:rPr>
        <w:t>Итого: 6 380,4 тыс. рублей</w:t>
      </w:r>
      <w:r w:rsidRPr="00DB1F65">
        <w:rPr>
          <w:rFonts w:eastAsiaTheme="minorEastAsia"/>
          <w:szCs w:val="24"/>
          <w:lang w:eastAsia="ru-RU"/>
        </w:rPr>
        <w:t>.</w:t>
      </w:r>
    </w:p>
    <w:p w:rsidR="00DB1F65" w:rsidRPr="00DB1F65" w:rsidRDefault="00DB1F65" w:rsidP="00DB1F65">
      <w:pPr>
        <w:spacing w:after="0" w:line="160" w:lineRule="atLeast"/>
        <w:ind w:left="993" w:right="406" w:firstLine="0"/>
        <w:jc w:val="left"/>
        <w:rPr>
          <w:szCs w:val="24"/>
          <w:lang w:eastAsia="ru-RU"/>
        </w:rPr>
      </w:pPr>
      <w:r w:rsidRPr="00DB1F65">
        <w:rPr>
          <w:szCs w:val="24"/>
          <w:lang w:eastAsia="ru-RU"/>
        </w:rPr>
        <w:t>За счёт средств местного бюджета:</w:t>
      </w:r>
    </w:p>
    <w:p w:rsidR="00DB1F65" w:rsidRPr="00DB1F65" w:rsidRDefault="00DB1F65" w:rsidP="00DB1F65">
      <w:pPr>
        <w:spacing w:after="0" w:line="240" w:lineRule="auto"/>
        <w:ind w:left="993" w:right="406" w:firstLine="0"/>
        <w:jc w:val="left"/>
        <w:rPr>
          <w:szCs w:val="24"/>
          <w:lang w:eastAsia="ru-RU"/>
        </w:rPr>
      </w:pPr>
      <w:r w:rsidRPr="00DB1F65">
        <w:rPr>
          <w:szCs w:val="24"/>
          <w:lang w:eastAsia="ru-RU"/>
        </w:rPr>
        <w:t>2015 год – 1 549,6 тыс. рублей (из них родительская плата 444,4 тыс. рублей).</w:t>
      </w:r>
    </w:p>
    <w:p w:rsidR="00DB1F65" w:rsidRPr="00DB1F65" w:rsidRDefault="00DB1F65" w:rsidP="00DB1F65">
      <w:pPr>
        <w:spacing w:after="0" w:line="240" w:lineRule="auto"/>
        <w:ind w:left="993" w:right="406" w:firstLine="0"/>
        <w:jc w:val="left"/>
        <w:rPr>
          <w:szCs w:val="24"/>
          <w:lang w:eastAsia="ru-RU"/>
        </w:rPr>
      </w:pPr>
      <w:r w:rsidRPr="00DB1F65">
        <w:rPr>
          <w:szCs w:val="24"/>
          <w:lang w:eastAsia="ru-RU"/>
        </w:rPr>
        <w:t>2016 год – 1 762,0 тыс. рублей (из них родительская плата 454,0 тыс. рублей).</w:t>
      </w:r>
    </w:p>
    <w:p w:rsidR="00DB1F65" w:rsidRPr="00DB1F65" w:rsidRDefault="00DB1F65" w:rsidP="00DB1F65">
      <w:pPr>
        <w:spacing w:after="0" w:line="240" w:lineRule="auto"/>
        <w:ind w:left="993" w:right="406" w:firstLine="0"/>
        <w:jc w:val="left"/>
        <w:rPr>
          <w:szCs w:val="24"/>
          <w:lang w:eastAsia="ru-RU"/>
        </w:rPr>
      </w:pPr>
      <w:r w:rsidRPr="00DB1F65">
        <w:rPr>
          <w:szCs w:val="24"/>
          <w:lang w:eastAsia="ru-RU"/>
        </w:rPr>
        <w:t>2017 год – 1 950,7 тыс. рублей (из них родительская плата 454,0 тыс. рублей).</w:t>
      </w:r>
    </w:p>
    <w:p w:rsidR="00DB1F65" w:rsidRPr="00DB1F65" w:rsidRDefault="00DB1F65" w:rsidP="00DB1F65">
      <w:pPr>
        <w:spacing w:after="0" w:line="240" w:lineRule="auto"/>
        <w:ind w:left="993" w:right="406" w:firstLine="0"/>
        <w:jc w:val="left"/>
        <w:rPr>
          <w:szCs w:val="24"/>
          <w:lang w:eastAsia="ru-RU"/>
        </w:rPr>
      </w:pPr>
      <w:r w:rsidRPr="00DB1F65">
        <w:rPr>
          <w:szCs w:val="24"/>
          <w:lang w:eastAsia="ru-RU"/>
        </w:rPr>
        <w:t>2018 год – 2 458,8 тыс. рублей (из них родительская плата 467,4 тыс. рублей).</w:t>
      </w:r>
    </w:p>
    <w:p w:rsidR="00DB1F65" w:rsidRPr="00DB1F65" w:rsidRDefault="00DB1F65" w:rsidP="00DB1F65">
      <w:pPr>
        <w:spacing w:after="0" w:line="240" w:lineRule="auto"/>
        <w:ind w:left="993" w:right="406" w:firstLine="0"/>
        <w:jc w:val="left"/>
        <w:rPr>
          <w:szCs w:val="24"/>
          <w:lang w:eastAsia="ru-RU"/>
        </w:rPr>
      </w:pPr>
      <w:r w:rsidRPr="00DB1F65">
        <w:rPr>
          <w:szCs w:val="24"/>
          <w:lang w:eastAsia="ru-RU"/>
        </w:rPr>
        <w:t>2019 год – 3 767,0 тыс. рублей (из них родительская плата 543,3 тыс. рублей).</w:t>
      </w:r>
    </w:p>
    <w:p w:rsidR="00DB1F65" w:rsidRPr="00DB1F65" w:rsidRDefault="00DB1F65" w:rsidP="00DB1F65">
      <w:pPr>
        <w:spacing w:after="0" w:line="240" w:lineRule="auto"/>
        <w:ind w:left="993" w:right="406" w:firstLine="0"/>
        <w:jc w:val="left"/>
        <w:rPr>
          <w:szCs w:val="24"/>
          <w:lang w:eastAsia="ru-RU"/>
        </w:rPr>
      </w:pPr>
      <w:proofErr w:type="gramStart"/>
      <w:r w:rsidRPr="00DB1F65">
        <w:rPr>
          <w:szCs w:val="24"/>
          <w:lang w:eastAsia="ru-RU"/>
        </w:rPr>
        <w:t xml:space="preserve">2020 год – 1 577,5 тыс. рублей (из них родительская плата 0,0 тыс. </w:t>
      </w:r>
      <w:proofErr w:type="gramEnd"/>
    </w:p>
    <w:p w:rsidR="00DB1F65" w:rsidRPr="00DB1F65" w:rsidRDefault="00DB1F65" w:rsidP="00DB1F65">
      <w:pPr>
        <w:spacing w:after="0" w:line="240" w:lineRule="auto"/>
        <w:ind w:left="993" w:right="406" w:firstLine="0"/>
        <w:jc w:val="left"/>
        <w:rPr>
          <w:szCs w:val="24"/>
          <w:lang w:eastAsia="ru-RU"/>
        </w:rPr>
      </w:pPr>
      <w:r w:rsidRPr="00DB1F65">
        <w:rPr>
          <w:szCs w:val="24"/>
          <w:lang w:eastAsia="ru-RU"/>
        </w:rPr>
        <w:t>рублей).</w:t>
      </w:r>
    </w:p>
    <w:p w:rsidR="00DB1F65" w:rsidRPr="00DB1F65" w:rsidRDefault="00DB1F65" w:rsidP="00DB1F65">
      <w:pPr>
        <w:spacing w:after="0" w:line="240" w:lineRule="auto"/>
        <w:ind w:left="993" w:right="406" w:firstLine="0"/>
        <w:jc w:val="left"/>
        <w:rPr>
          <w:szCs w:val="24"/>
          <w:lang w:eastAsia="ru-RU"/>
        </w:rPr>
      </w:pPr>
      <w:r w:rsidRPr="00DB1F65">
        <w:rPr>
          <w:szCs w:val="24"/>
          <w:lang w:eastAsia="ru-RU"/>
        </w:rPr>
        <w:t>2021 год – 4 567,3 тыс</w:t>
      </w:r>
      <w:proofErr w:type="gramStart"/>
      <w:r w:rsidRPr="00DB1F65">
        <w:rPr>
          <w:szCs w:val="24"/>
          <w:lang w:eastAsia="ru-RU"/>
        </w:rPr>
        <w:t>.р</w:t>
      </w:r>
      <w:proofErr w:type="gramEnd"/>
      <w:r w:rsidRPr="00DB1F65">
        <w:rPr>
          <w:szCs w:val="24"/>
          <w:lang w:eastAsia="ru-RU"/>
        </w:rPr>
        <w:t>ублей (из них родительская плата 717,6 тыс.</w:t>
      </w:r>
    </w:p>
    <w:p w:rsidR="00DB1F65" w:rsidRPr="00DB1F65" w:rsidRDefault="00DB1F65" w:rsidP="00DB1F65">
      <w:pPr>
        <w:spacing w:after="0" w:line="240" w:lineRule="auto"/>
        <w:ind w:left="993" w:right="406" w:firstLine="0"/>
        <w:jc w:val="left"/>
        <w:rPr>
          <w:szCs w:val="24"/>
          <w:lang w:eastAsia="ru-RU"/>
        </w:rPr>
      </w:pPr>
      <w:r w:rsidRPr="00DB1F65">
        <w:rPr>
          <w:szCs w:val="24"/>
          <w:lang w:eastAsia="ru-RU"/>
        </w:rPr>
        <w:t>рублей)</w:t>
      </w:r>
    </w:p>
    <w:p w:rsidR="00DB1F65" w:rsidRPr="00DB1F65" w:rsidRDefault="00DB1F65" w:rsidP="00DB1F65">
      <w:pPr>
        <w:spacing w:after="0" w:line="240" w:lineRule="auto"/>
        <w:ind w:left="993" w:right="406" w:firstLine="0"/>
        <w:jc w:val="left"/>
        <w:rPr>
          <w:szCs w:val="24"/>
          <w:lang w:eastAsia="ru-RU"/>
        </w:rPr>
      </w:pPr>
      <w:r w:rsidRPr="00DB1F65">
        <w:rPr>
          <w:szCs w:val="24"/>
          <w:lang w:eastAsia="ru-RU"/>
        </w:rPr>
        <w:t>2022 год – 5 779,5 тыс</w:t>
      </w:r>
      <w:proofErr w:type="gramStart"/>
      <w:r w:rsidRPr="00DB1F65">
        <w:rPr>
          <w:szCs w:val="24"/>
          <w:lang w:eastAsia="ru-RU"/>
        </w:rPr>
        <w:t>.р</w:t>
      </w:r>
      <w:proofErr w:type="gramEnd"/>
      <w:r w:rsidRPr="00DB1F65">
        <w:rPr>
          <w:szCs w:val="24"/>
          <w:lang w:eastAsia="ru-RU"/>
        </w:rPr>
        <w:t>ублей (из них родительская плата 745,4 тыс.</w:t>
      </w:r>
    </w:p>
    <w:p w:rsidR="00DB1F65" w:rsidRPr="00DB1F65" w:rsidRDefault="00DB1F65" w:rsidP="00DB1F65">
      <w:pPr>
        <w:spacing w:after="0" w:line="240" w:lineRule="auto"/>
        <w:ind w:left="993" w:right="406" w:firstLine="0"/>
        <w:jc w:val="left"/>
        <w:rPr>
          <w:szCs w:val="24"/>
          <w:lang w:eastAsia="ru-RU"/>
        </w:rPr>
      </w:pPr>
      <w:r w:rsidRPr="00DB1F65">
        <w:rPr>
          <w:szCs w:val="24"/>
          <w:lang w:eastAsia="ru-RU"/>
        </w:rPr>
        <w:t>рублей)</w:t>
      </w:r>
    </w:p>
    <w:p w:rsidR="00DB1F65" w:rsidRPr="00DB1F65" w:rsidRDefault="00DB1F65" w:rsidP="00DB1F65">
      <w:pPr>
        <w:spacing w:after="0" w:line="240" w:lineRule="auto"/>
        <w:ind w:left="993" w:right="406" w:firstLine="0"/>
        <w:jc w:val="left"/>
        <w:rPr>
          <w:szCs w:val="24"/>
          <w:lang w:eastAsia="ru-RU"/>
        </w:rPr>
      </w:pPr>
      <w:r w:rsidRPr="00DB1F65">
        <w:rPr>
          <w:szCs w:val="24"/>
          <w:lang w:eastAsia="ru-RU"/>
        </w:rPr>
        <w:t>2023 год – 5 984,8 тыс</w:t>
      </w:r>
      <w:proofErr w:type="gramStart"/>
      <w:r w:rsidRPr="00DB1F65">
        <w:rPr>
          <w:szCs w:val="24"/>
          <w:lang w:eastAsia="ru-RU"/>
        </w:rPr>
        <w:t>.р</w:t>
      </w:r>
      <w:proofErr w:type="gramEnd"/>
      <w:r w:rsidRPr="00DB1F65">
        <w:rPr>
          <w:szCs w:val="24"/>
          <w:lang w:eastAsia="ru-RU"/>
        </w:rPr>
        <w:t>ублей (из них родительская плата 774,7 тыс.</w:t>
      </w:r>
    </w:p>
    <w:p w:rsidR="00DB1F65" w:rsidRPr="00DB1F65" w:rsidRDefault="00DB1F65" w:rsidP="00DB1F65">
      <w:pPr>
        <w:spacing w:after="0" w:line="240" w:lineRule="auto"/>
        <w:ind w:left="993" w:right="406" w:firstLine="0"/>
        <w:jc w:val="left"/>
        <w:rPr>
          <w:szCs w:val="24"/>
          <w:lang w:eastAsia="ru-RU"/>
        </w:rPr>
      </w:pPr>
      <w:r w:rsidRPr="00DB1F65">
        <w:rPr>
          <w:szCs w:val="24"/>
          <w:lang w:eastAsia="ru-RU"/>
        </w:rPr>
        <w:t>рублей)</w:t>
      </w:r>
    </w:p>
    <w:p w:rsidR="00DB1F65" w:rsidRPr="00DB1F65" w:rsidRDefault="00DB1F65" w:rsidP="00DB1F65">
      <w:pPr>
        <w:spacing w:after="0" w:line="240" w:lineRule="auto"/>
        <w:ind w:left="993" w:right="406" w:firstLine="0"/>
        <w:jc w:val="left"/>
        <w:rPr>
          <w:szCs w:val="24"/>
          <w:lang w:eastAsia="ru-RU"/>
        </w:rPr>
      </w:pPr>
      <w:r w:rsidRPr="00DB1F65">
        <w:rPr>
          <w:szCs w:val="24"/>
          <w:lang w:eastAsia="ru-RU"/>
        </w:rPr>
        <w:t>2024 год – 2 727,9 тыс</w:t>
      </w:r>
      <w:proofErr w:type="gramStart"/>
      <w:r w:rsidRPr="00DB1F65">
        <w:rPr>
          <w:szCs w:val="24"/>
          <w:lang w:eastAsia="ru-RU"/>
        </w:rPr>
        <w:t>.р</w:t>
      </w:r>
      <w:proofErr w:type="gramEnd"/>
      <w:r w:rsidRPr="00DB1F65">
        <w:rPr>
          <w:szCs w:val="24"/>
          <w:lang w:eastAsia="ru-RU"/>
        </w:rPr>
        <w:t>ублей (из них родительская плата 410,9 тыс.</w:t>
      </w:r>
    </w:p>
    <w:p w:rsidR="00DB1F65" w:rsidRPr="00DB1F65" w:rsidRDefault="00DB1F65" w:rsidP="00DB1F65">
      <w:pPr>
        <w:spacing w:after="0" w:line="240" w:lineRule="auto"/>
        <w:ind w:left="993" w:right="406" w:firstLine="0"/>
        <w:jc w:val="left"/>
        <w:rPr>
          <w:szCs w:val="24"/>
          <w:lang w:eastAsia="ru-RU"/>
        </w:rPr>
      </w:pPr>
      <w:r w:rsidRPr="00DB1F65">
        <w:rPr>
          <w:szCs w:val="24"/>
          <w:lang w:eastAsia="ru-RU"/>
        </w:rPr>
        <w:t>рублей)</w:t>
      </w:r>
    </w:p>
    <w:p w:rsidR="00DB1F65" w:rsidRPr="00DB1F65" w:rsidRDefault="00DB1F65" w:rsidP="00DB1F65">
      <w:pPr>
        <w:spacing w:after="0" w:line="240" w:lineRule="auto"/>
        <w:ind w:left="993" w:right="406" w:firstLine="0"/>
        <w:jc w:val="left"/>
        <w:rPr>
          <w:szCs w:val="24"/>
          <w:lang w:eastAsia="ru-RU"/>
        </w:rPr>
      </w:pPr>
    </w:p>
    <w:p w:rsidR="00DB1F65" w:rsidRPr="00DB1F65" w:rsidRDefault="00DB1F65" w:rsidP="00DB1F65">
      <w:pPr>
        <w:spacing w:after="0" w:line="240" w:lineRule="auto"/>
        <w:ind w:left="993" w:right="406" w:firstLine="0"/>
        <w:rPr>
          <w:szCs w:val="24"/>
          <w:lang w:eastAsia="ru-RU"/>
        </w:rPr>
      </w:pPr>
      <w:r w:rsidRPr="00DB1F65">
        <w:rPr>
          <w:szCs w:val="24"/>
          <w:u w:val="single"/>
          <w:lang w:eastAsia="ru-RU"/>
        </w:rPr>
        <w:t xml:space="preserve">Итого: 32 125,1 тыс. рублей </w:t>
      </w:r>
      <w:r w:rsidRPr="00DB1F65">
        <w:rPr>
          <w:szCs w:val="24"/>
          <w:lang w:eastAsia="ru-RU"/>
        </w:rPr>
        <w:t>(из них родительская плата 5 011,7 тыс. рублей).</w:t>
      </w:r>
    </w:p>
    <w:p w:rsidR="00DB1F65" w:rsidRPr="00DB1F65" w:rsidRDefault="00DB1F65" w:rsidP="00DB1F65">
      <w:pPr>
        <w:spacing w:after="0" w:line="240" w:lineRule="auto"/>
        <w:ind w:left="993" w:right="406" w:firstLine="0"/>
        <w:jc w:val="left"/>
        <w:rPr>
          <w:color w:val="FF0000"/>
          <w:szCs w:val="24"/>
          <w:lang w:eastAsia="ru-RU"/>
        </w:rPr>
      </w:pPr>
    </w:p>
    <w:p w:rsidR="003504E4" w:rsidRPr="003504E4" w:rsidRDefault="003504E4" w:rsidP="003504E4">
      <w:pPr>
        <w:spacing w:after="0" w:line="240" w:lineRule="auto"/>
        <w:ind w:left="993" w:right="406" w:firstLine="0"/>
        <w:jc w:val="left"/>
        <w:rPr>
          <w:color w:val="FF0000"/>
          <w:szCs w:val="24"/>
          <w:lang w:eastAsia="ru-RU"/>
        </w:rPr>
      </w:pPr>
    </w:p>
    <w:p w:rsidR="003504E4" w:rsidRPr="003504E4" w:rsidRDefault="003504E4" w:rsidP="003504E4">
      <w:pPr>
        <w:spacing w:after="0" w:line="240" w:lineRule="auto"/>
        <w:ind w:left="993" w:right="406" w:firstLine="708"/>
        <w:rPr>
          <w:szCs w:val="24"/>
          <w:lang w:eastAsia="ru-RU"/>
        </w:rPr>
      </w:pPr>
      <w:r w:rsidRPr="003504E4">
        <w:rPr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</w:t>
      </w:r>
      <w:proofErr w:type="gramStart"/>
      <w:r w:rsidRPr="003504E4">
        <w:rPr>
          <w:szCs w:val="24"/>
          <w:lang w:eastAsia="ru-RU"/>
        </w:rPr>
        <w:t>приведена</w:t>
      </w:r>
      <w:proofErr w:type="gramEnd"/>
      <w:r w:rsidRPr="003504E4">
        <w:rPr>
          <w:szCs w:val="24"/>
          <w:lang w:eastAsia="ru-RU"/>
        </w:rPr>
        <w:t xml:space="preserve"> в приложении 2. </w:t>
      </w:r>
    </w:p>
    <w:p w:rsidR="003504E4" w:rsidRPr="003504E4" w:rsidRDefault="003504E4" w:rsidP="003504E4">
      <w:pPr>
        <w:spacing w:after="0" w:line="240" w:lineRule="auto"/>
        <w:ind w:left="993" w:right="406" w:firstLine="0"/>
        <w:jc w:val="left"/>
        <w:rPr>
          <w:rFonts w:eastAsiaTheme="minorEastAsia"/>
          <w:b/>
          <w:szCs w:val="24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Cs w:val="24"/>
          <w:lang w:eastAsia="ru-RU"/>
        </w:rPr>
      </w:pPr>
      <w:r w:rsidRPr="003504E4">
        <w:rPr>
          <w:rFonts w:eastAsiaTheme="minorEastAsia"/>
          <w:b/>
          <w:szCs w:val="24"/>
          <w:lang w:eastAsia="ru-RU"/>
        </w:rPr>
        <w:t>РАЗДЕЛ 5. Сведения об участии организаций.</w:t>
      </w: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708"/>
        <w:rPr>
          <w:rFonts w:eastAsiaTheme="minorEastAsia"/>
          <w:szCs w:val="24"/>
          <w:lang w:eastAsia="ru-RU"/>
        </w:rPr>
      </w:pPr>
      <w:r w:rsidRPr="003504E4">
        <w:rPr>
          <w:rFonts w:eastAsiaTheme="minorEastAsia"/>
          <w:szCs w:val="24"/>
          <w:lang w:eastAsia="ru-RU"/>
        </w:rPr>
        <w:t>В реализации мероприятий подпрограммы принимают участие:</w:t>
      </w: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rPr>
          <w:rFonts w:eastAsiaTheme="minorEastAsia"/>
          <w:b/>
          <w:sz w:val="28"/>
          <w:szCs w:val="28"/>
          <w:lang w:eastAsia="ru-RU"/>
        </w:rPr>
      </w:pPr>
      <w:r w:rsidRPr="003504E4">
        <w:rPr>
          <w:rFonts w:eastAsiaTheme="minorEastAsia"/>
          <w:szCs w:val="24"/>
          <w:lang w:eastAsia="ru-RU"/>
        </w:rPr>
        <w:t xml:space="preserve">Управление образования администрации Киренского муниципального района; МКУ «Центр развития образования»; образовательные организации  района; учреждения дополнительного  образования Киренского муниципального района и ТО </w:t>
      </w:r>
      <w:proofErr w:type="spellStart"/>
      <w:r w:rsidRPr="003504E4">
        <w:rPr>
          <w:rFonts w:eastAsiaTheme="minorEastAsia"/>
          <w:szCs w:val="24"/>
          <w:lang w:eastAsia="ru-RU"/>
        </w:rPr>
        <w:t>Роспотребнадзора</w:t>
      </w:r>
      <w:proofErr w:type="spellEnd"/>
      <w:r w:rsidRPr="003504E4">
        <w:rPr>
          <w:rFonts w:eastAsiaTheme="minorEastAsia"/>
          <w:szCs w:val="24"/>
          <w:lang w:eastAsia="ru-RU"/>
        </w:rPr>
        <w:t>.</w:t>
      </w:r>
      <w:r w:rsidRPr="003504E4">
        <w:rPr>
          <w:rFonts w:eastAsiaTheme="minorEastAsia"/>
          <w:sz w:val="28"/>
          <w:szCs w:val="28"/>
          <w:lang w:eastAsia="ru-RU"/>
        </w:rPr>
        <w:t xml:space="preserve">                                  </w:t>
      </w:r>
    </w:p>
    <w:p w:rsidR="009B7314" w:rsidRDefault="009B7314" w:rsidP="003504E4">
      <w:pPr>
        <w:ind w:left="993" w:right="406"/>
        <w:rPr>
          <w:szCs w:val="24"/>
        </w:rPr>
      </w:pPr>
    </w:p>
    <w:p w:rsidR="003504E4" w:rsidRDefault="00617A6D" w:rsidP="000C40D5">
      <w:pPr>
        <w:ind w:right="406" w:firstLine="0"/>
        <w:rPr>
          <w:szCs w:val="24"/>
        </w:rPr>
      </w:pPr>
      <w:r w:rsidRPr="00617A6D">
        <w:rPr>
          <w:noProof/>
          <w:szCs w:val="24"/>
          <w:lang w:eastAsia="ru-RU"/>
        </w:rPr>
        <w:lastRenderedPageBreak/>
        <w:drawing>
          <wp:inline distT="0" distB="0" distL="0" distR="0">
            <wp:extent cx="6828790" cy="1458509"/>
            <wp:effectExtent l="19050" t="0" r="0" b="0"/>
            <wp:docPr id="10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145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AA" w:rsidRDefault="00C91DC3" w:rsidP="00C91DC3">
      <w:pPr>
        <w:ind w:right="406" w:firstLine="0"/>
        <w:jc w:val="right"/>
        <w:rPr>
          <w:szCs w:val="24"/>
        </w:rPr>
      </w:pPr>
      <w:r>
        <w:rPr>
          <w:szCs w:val="24"/>
        </w:rPr>
        <w:t>Приложение 2</w:t>
      </w:r>
    </w:p>
    <w:p w:rsidR="00FF24AA" w:rsidRDefault="00DB1F65" w:rsidP="000C40D5">
      <w:pPr>
        <w:ind w:right="406" w:firstLine="0"/>
        <w:rPr>
          <w:szCs w:val="24"/>
        </w:rPr>
      </w:pPr>
      <w:r w:rsidRPr="00DB1F65">
        <w:rPr>
          <w:szCs w:val="24"/>
        </w:rPr>
        <w:drawing>
          <wp:inline distT="0" distB="0" distL="0" distR="0">
            <wp:extent cx="6828790" cy="3951253"/>
            <wp:effectExtent l="19050" t="0" r="0" b="0"/>
            <wp:docPr id="10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395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F65" w:rsidRDefault="00DB1F65" w:rsidP="000C40D5">
      <w:pPr>
        <w:ind w:right="406" w:firstLine="0"/>
        <w:rPr>
          <w:szCs w:val="24"/>
        </w:rPr>
      </w:pPr>
      <w:r w:rsidRPr="00DB1F65">
        <w:rPr>
          <w:szCs w:val="24"/>
        </w:rPr>
        <w:drawing>
          <wp:inline distT="0" distB="0" distL="0" distR="0">
            <wp:extent cx="6828790" cy="1876691"/>
            <wp:effectExtent l="19050" t="0" r="0" b="0"/>
            <wp:docPr id="10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187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F65" w:rsidRDefault="00DB1F65" w:rsidP="000C40D5">
      <w:pPr>
        <w:ind w:right="406" w:firstLine="0"/>
        <w:rPr>
          <w:szCs w:val="24"/>
        </w:rPr>
      </w:pPr>
    </w:p>
    <w:p w:rsidR="00DB1F65" w:rsidRDefault="00DB1F65" w:rsidP="000C40D5">
      <w:pPr>
        <w:ind w:right="406" w:firstLine="0"/>
        <w:rPr>
          <w:szCs w:val="24"/>
        </w:rPr>
      </w:pPr>
    </w:p>
    <w:p w:rsidR="00DB1F65" w:rsidRDefault="00DB1F65" w:rsidP="000C40D5">
      <w:pPr>
        <w:ind w:right="406" w:firstLine="0"/>
        <w:rPr>
          <w:szCs w:val="24"/>
        </w:rPr>
      </w:pPr>
      <w:r w:rsidRPr="00DB1F65">
        <w:rPr>
          <w:szCs w:val="24"/>
        </w:rPr>
        <w:lastRenderedPageBreak/>
        <w:drawing>
          <wp:inline distT="0" distB="0" distL="0" distR="0">
            <wp:extent cx="6828790" cy="4329386"/>
            <wp:effectExtent l="19050" t="0" r="0" b="0"/>
            <wp:docPr id="10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432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3C" w:rsidRDefault="00DB1F65" w:rsidP="000C40D5">
      <w:pPr>
        <w:ind w:right="406" w:firstLine="0"/>
        <w:rPr>
          <w:szCs w:val="24"/>
        </w:rPr>
      </w:pPr>
      <w:r w:rsidRPr="00DB1F65">
        <w:rPr>
          <w:szCs w:val="24"/>
        </w:rPr>
        <w:drawing>
          <wp:inline distT="0" distB="0" distL="0" distR="0">
            <wp:extent cx="6828790" cy="706282"/>
            <wp:effectExtent l="19050" t="0" r="0" b="0"/>
            <wp:docPr id="10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70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F65" w:rsidRDefault="00DB1F65" w:rsidP="000C40D5">
      <w:pPr>
        <w:ind w:right="406" w:firstLine="0"/>
        <w:rPr>
          <w:szCs w:val="24"/>
        </w:rPr>
      </w:pPr>
    </w:p>
    <w:p w:rsidR="00B6013C" w:rsidRDefault="00B6013C" w:rsidP="000C40D5">
      <w:pPr>
        <w:ind w:right="406" w:firstLine="0"/>
        <w:rPr>
          <w:szCs w:val="24"/>
        </w:rPr>
      </w:pPr>
    </w:p>
    <w:p w:rsidR="00B6013C" w:rsidRDefault="00B6013C" w:rsidP="000C40D5">
      <w:pPr>
        <w:ind w:right="406" w:firstLine="0"/>
        <w:rPr>
          <w:szCs w:val="24"/>
        </w:rPr>
      </w:pPr>
    </w:p>
    <w:p w:rsidR="00B6013C" w:rsidRDefault="00B6013C" w:rsidP="000C40D5">
      <w:pPr>
        <w:ind w:right="406" w:firstLine="0"/>
        <w:rPr>
          <w:szCs w:val="24"/>
        </w:rPr>
      </w:pPr>
    </w:p>
    <w:p w:rsidR="00FF24AA" w:rsidRDefault="00FF24AA" w:rsidP="000C40D5">
      <w:pPr>
        <w:ind w:right="406" w:firstLine="0"/>
        <w:rPr>
          <w:noProof/>
          <w:szCs w:val="24"/>
          <w:lang w:eastAsia="ru-RU"/>
        </w:rPr>
      </w:pPr>
    </w:p>
    <w:p w:rsidR="00FF24AA" w:rsidRDefault="00FF24AA" w:rsidP="000C40D5">
      <w:pPr>
        <w:ind w:right="406" w:firstLine="0"/>
        <w:rPr>
          <w:noProof/>
          <w:szCs w:val="24"/>
          <w:lang w:eastAsia="ru-RU"/>
        </w:rPr>
      </w:pPr>
    </w:p>
    <w:p w:rsidR="00FF24AA" w:rsidRDefault="00FF24AA" w:rsidP="000C40D5">
      <w:pPr>
        <w:ind w:right="406" w:firstLine="0"/>
        <w:rPr>
          <w:noProof/>
          <w:szCs w:val="24"/>
          <w:lang w:eastAsia="ru-RU"/>
        </w:rPr>
      </w:pPr>
    </w:p>
    <w:p w:rsidR="00FF24AA" w:rsidRDefault="00FF24AA" w:rsidP="000C40D5">
      <w:pPr>
        <w:ind w:right="406" w:firstLine="0"/>
        <w:rPr>
          <w:noProof/>
          <w:szCs w:val="24"/>
          <w:lang w:eastAsia="ru-RU"/>
        </w:rPr>
      </w:pPr>
    </w:p>
    <w:p w:rsidR="00FF24AA" w:rsidRDefault="00FF24AA" w:rsidP="000C40D5">
      <w:pPr>
        <w:ind w:right="406" w:firstLine="0"/>
        <w:rPr>
          <w:szCs w:val="24"/>
        </w:rPr>
      </w:pPr>
    </w:p>
    <w:p w:rsidR="00617A6D" w:rsidRDefault="00617A6D" w:rsidP="000C40D5">
      <w:pPr>
        <w:ind w:right="406" w:firstLine="0"/>
        <w:rPr>
          <w:szCs w:val="24"/>
        </w:rPr>
      </w:pPr>
    </w:p>
    <w:p w:rsidR="003504E4" w:rsidRDefault="00A17917" w:rsidP="000C7629">
      <w:pPr>
        <w:spacing w:after="0" w:line="240" w:lineRule="auto"/>
        <w:ind w:right="406"/>
        <w:jc w:val="right"/>
      </w:pPr>
      <w:r>
        <w:lastRenderedPageBreak/>
        <w:t>Ут</w:t>
      </w:r>
      <w:r w:rsidR="003504E4">
        <w:t>верждена</w:t>
      </w:r>
    </w:p>
    <w:p w:rsidR="003504E4" w:rsidRDefault="003504E4" w:rsidP="000C7629">
      <w:pPr>
        <w:spacing w:after="0" w:line="240" w:lineRule="auto"/>
        <w:ind w:right="406"/>
        <w:jc w:val="right"/>
      </w:pPr>
      <w:r>
        <w:t>Постановлением  администрации</w:t>
      </w:r>
    </w:p>
    <w:p w:rsidR="003504E4" w:rsidRDefault="003504E4" w:rsidP="000C7629">
      <w:pPr>
        <w:spacing w:after="0" w:line="240" w:lineRule="auto"/>
        <w:ind w:right="406"/>
        <w:jc w:val="right"/>
      </w:pPr>
      <w:r>
        <w:t>Киренского муниципального района</w:t>
      </w:r>
    </w:p>
    <w:p w:rsidR="003504E4" w:rsidRDefault="003504E4" w:rsidP="000C7629">
      <w:pPr>
        <w:spacing w:after="0" w:line="240" w:lineRule="auto"/>
        <w:ind w:right="406"/>
        <w:jc w:val="right"/>
      </w:pPr>
      <w:r>
        <w:t>от 11.09.2014 г. № 957</w:t>
      </w:r>
    </w:p>
    <w:p w:rsidR="003504E4" w:rsidRPr="00B12C24" w:rsidRDefault="003504E4" w:rsidP="000C7629">
      <w:pPr>
        <w:spacing w:after="0" w:line="240" w:lineRule="auto"/>
        <w:ind w:right="406"/>
        <w:jc w:val="right"/>
        <w:rPr>
          <w:sz w:val="22"/>
        </w:rPr>
      </w:pPr>
      <w:r w:rsidRPr="00B12C24">
        <w:rPr>
          <w:sz w:val="22"/>
        </w:rPr>
        <w:t>с изменениями, внесенными Постановлениями</w:t>
      </w:r>
    </w:p>
    <w:p w:rsidR="003504E4" w:rsidRDefault="003504E4" w:rsidP="000C7629">
      <w:pPr>
        <w:spacing w:after="0" w:line="240" w:lineRule="auto"/>
        <w:ind w:right="406"/>
        <w:jc w:val="right"/>
        <w:rPr>
          <w:sz w:val="22"/>
        </w:rPr>
      </w:pPr>
      <w:r w:rsidRPr="00B12C24">
        <w:rPr>
          <w:sz w:val="22"/>
        </w:rPr>
        <w:t>от 31.12.2014 г. № 1447, от 10.08.2015 г. № 504,</w:t>
      </w:r>
    </w:p>
    <w:p w:rsidR="003504E4" w:rsidRPr="00B12C24" w:rsidRDefault="003504E4" w:rsidP="000C7629">
      <w:pPr>
        <w:spacing w:after="0" w:line="240" w:lineRule="auto"/>
        <w:ind w:right="406"/>
        <w:jc w:val="right"/>
        <w:rPr>
          <w:sz w:val="22"/>
        </w:rPr>
      </w:pPr>
      <w:r w:rsidRPr="00B12C24">
        <w:rPr>
          <w:sz w:val="22"/>
        </w:rPr>
        <w:t xml:space="preserve"> от 30.09.2015 г. № 570, от 22.10.2015 г. № 600, </w:t>
      </w:r>
    </w:p>
    <w:p w:rsidR="003504E4" w:rsidRPr="00B12C24" w:rsidRDefault="003504E4" w:rsidP="000C7629">
      <w:pPr>
        <w:pStyle w:val="ConsPlusNonformat"/>
        <w:ind w:right="406"/>
        <w:jc w:val="right"/>
        <w:rPr>
          <w:rFonts w:ascii="Times New Roman" w:hAnsi="Times New Roman" w:cs="Times New Roman"/>
          <w:sz w:val="22"/>
          <w:szCs w:val="22"/>
        </w:rPr>
      </w:pPr>
      <w:r w:rsidRPr="00B12C24">
        <w:rPr>
          <w:rFonts w:ascii="Times New Roman" w:hAnsi="Times New Roman" w:cs="Times New Roman"/>
          <w:sz w:val="22"/>
          <w:szCs w:val="22"/>
        </w:rPr>
        <w:t xml:space="preserve">от 31.12.2015 г. № 696, от 31.12.2015 г. № </w:t>
      </w:r>
      <w:r>
        <w:rPr>
          <w:rFonts w:ascii="Times New Roman" w:hAnsi="Times New Roman" w:cs="Times New Roman"/>
          <w:sz w:val="22"/>
          <w:szCs w:val="22"/>
        </w:rPr>
        <w:t xml:space="preserve"> 706</w:t>
      </w:r>
      <w:r w:rsidR="00882C8F">
        <w:rPr>
          <w:rFonts w:ascii="Times New Roman" w:hAnsi="Times New Roman" w:cs="Times New Roman"/>
          <w:sz w:val="22"/>
          <w:szCs w:val="22"/>
        </w:rPr>
        <w:t>,</w:t>
      </w:r>
    </w:p>
    <w:p w:rsidR="003504E4" w:rsidRDefault="003504E4" w:rsidP="000C7629">
      <w:pPr>
        <w:spacing w:after="0" w:line="240" w:lineRule="auto"/>
        <w:ind w:right="406"/>
        <w:jc w:val="right"/>
      </w:pPr>
      <w:r w:rsidRPr="007E4022">
        <w:t>от</w:t>
      </w:r>
      <w:r>
        <w:t xml:space="preserve"> </w:t>
      </w:r>
      <w:r w:rsidRPr="007E4022">
        <w:t>30.06. 2016 г. № 346</w:t>
      </w:r>
      <w:r w:rsidR="00882C8F">
        <w:t>,</w:t>
      </w:r>
    </w:p>
    <w:p w:rsidR="00882C8F" w:rsidRDefault="00882C8F" w:rsidP="000C7629">
      <w:pPr>
        <w:spacing w:after="0" w:line="240" w:lineRule="auto"/>
        <w:ind w:right="406"/>
        <w:jc w:val="right"/>
      </w:pPr>
      <w:r>
        <w:t xml:space="preserve">от 30.12.2016 г. № </w:t>
      </w:r>
      <w:r w:rsidR="00FB199F">
        <w:t>575</w:t>
      </w:r>
      <w:r w:rsidR="00302244">
        <w:t>,</w:t>
      </w:r>
    </w:p>
    <w:p w:rsidR="00302244" w:rsidRDefault="00302244" w:rsidP="000C7629">
      <w:pPr>
        <w:spacing w:after="0" w:line="240" w:lineRule="auto"/>
        <w:ind w:right="406"/>
        <w:jc w:val="right"/>
      </w:pPr>
      <w:r>
        <w:t>от 30.06.2017 г. № 358</w:t>
      </w:r>
      <w:r w:rsidR="005B2EC9">
        <w:t>,</w:t>
      </w:r>
    </w:p>
    <w:p w:rsidR="005B2EC9" w:rsidRDefault="005B2EC9" w:rsidP="000C7629">
      <w:pPr>
        <w:spacing w:after="0" w:line="240" w:lineRule="auto"/>
        <w:ind w:right="406"/>
        <w:jc w:val="right"/>
      </w:pPr>
      <w:r>
        <w:t>от 25.12.2017 г. № 586</w:t>
      </w:r>
      <w:r w:rsidR="00E36F31">
        <w:t>,</w:t>
      </w:r>
    </w:p>
    <w:p w:rsidR="00E36F31" w:rsidRDefault="00E36F31" w:rsidP="000C7629">
      <w:pPr>
        <w:spacing w:after="0" w:line="240" w:lineRule="auto"/>
        <w:ind w:right="406"/>
        <w:jc w:val="right"/>
      </w:pPr>
      <w:r>
        <w:t>от 25.06.2018 г. № 304</w:t>
      </w:r>
      <w:r w:rsidR="007A34E8">
        <w:t>,</w:t>
      </w:r>
    </w:p>
    <w:p w:rsidR="007A34E8" w:rsidRDefault="007A34E8" w:rsidP="000C7629">
      <w:pPr>
        <w:spacing w:after="0" w:line="240" w:lineRule="auto"/>
        <w:ind w:right="406"/>
        <w:jc w:val="right"/>
      </w:pPr>
      <w:r>
        <w:t>от 10.10.2018 г. № 497</w:t>
      </w:r>
      <w:r w:rsidR="00FE375B">
        <w:t>,</w:t>
      </w:r>
    </w:p>
    <w:p w:rsidR="003504E4" w:rsidRDefault="00FE375B" w:rsidP="00FE375B">
      <w:pPr>
        <w:spacing w:after="0" w:line="240" w:lineRule="auto"/>
        <w:ind w:right="406"/>
        <w:jc w:val="right"/>
      </w:pPr>
      <w:r>
        <w:t>от 25.12.2018 г. № 639</w:t>
      </w:r>
      <w:r w:rsidR="00617A6D">
        <w:t>,</w:t>
      </w:r>
    </w:p>
    <w:p w:rsidR="003504E4" w:rsidRDefault="00617A6D" w:rsidP="00617A6D">
      <w:pPr>
        <w:spacing w:after="0" w:line="240" w:lineRule="auto"/>
        <w:ind w:right="406"/>
        <w:jc w:val="right"/>
      </w:pPr>
      <w:r>
        <w:t>от 19.02.2019 г. № 93</w:t>
      </w:r>
      <w:r w:rsidR="00FF24AA">
        <w:t>,</w:t>
      </w:r>
    </w:p>
    <w:p w:rsidR="00FF24AA" w:rsidRDefault="00FF24AA" w:rsidP="00617A6D">
      <w:pPr>
        <w:spacing w:after="0" w:line="240" w:lineRule="auto"/>
        <w:ind w:right="406"/>
        <w:jc w:val="right"/>
      </w:pPr>
      <w:r>
        <w:t>от 28.06.2019 г. № 325</w:t>
      </w:r>
      <w:r w:rsidR="00B6013C">
        <w:t>,</w:t>
      </w:r>
    </w:p>
    <w:p w:rsidR="00B6013C" w:rsidRDefault="00B6013C" w:rsidP="00617A6D">
      <w:pPr>
        <w:spacing w:after="0" w:line="240" w:lineRule="auto"/>
        <w:ind w:right="406"/>
        <w:jc w:val="right"/>
      </w:pPr>
      <w:r>
        <w:t>от 25.12.2019 г. № 673</w:t>
      </w:r>
      <w:r w:rsidR="00C91DC3">
        <w:t>,</w:t>
      </w:r>
    </w:p>
    <w:p w:rsidR="00C91DC3" w:rsidRDefault="00C91DC3" w:rsidP="00617A6D">
      <w:pPr>
        <w:spacing w:after="0" w:line="240" w:lineRule="auto"/>
        <w:ind w:right="406"/>
        <w:jc w:val="right"/>
      </w:pPr>
      <w:r>
        <w:t>от 30.06.2020 г. № 354</w:t>
      </w:r>
      <w:r w:rsidR="002E0896">
        <w:t>,</w:t>
      </w:r>
    </w:p>
    <w:p w:rsidR="003504E4" w:rsidRDefault="002E0896" w:rsidP="002E0896">
      <w:pPr>
        <w:spacing w:after="0" w:line="240" w:lineRule="auto"/>
        <w:ind w:right="406"/>
        <w:jc w:val="right"/>
      </w:pPr>
      <w:r>
        <w:t>от 24.08.2020 г. № 463</w:t>
      </w:r>
      <w:r w:rsidR="00DB1F65">
        <w:t>,</w:t>
      </w:r>
    </w:p>
    <w:p w:rsidR="003504E4" w:rsidRDefault="00DB1F65" w:rsidP="00DB1F65">
      <w:pPr>
        <w:spacing w:after="0" w:line="240" w:lineRule="auto"/>
        <w:ind w:right="406"/>
        <w:jc w:val="right"/>
        <w:rPr>
          <w:sz w:val="28"/>
          <w:szCs w:val="28"/>
        </w:rPr>
      </w:pPr>
      <w:r>
        <w:t>от 30.12.2020 г. № 761</w:t>
      </w:r>
    </w:p>
    <w:p w:rsidR="003504E4" w:rsidRDefault="003504E4" w:rsidP="000C7629">
      <w:pPr>
        <w:pStyle w:val="ConsPlusNonformat"/>
        <w:ind w:right="406"/>
        <w:jc w:val="center"/>
        <w:rPr>
          <w:rFonts w:ascii="Times New Roman" w:hAnsi="Times New Roman" w:cs="Times New Roman"/>
          <w:sz w:val="28"/>
          <w:szCs w:val="28"/>
        </w:rPr>
      </w:pPr>
    </w:p>
    <w:p w:rsidR="000C7629" w:rsidRDefault="000C7629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C7BB3">
        <w:rPr>
          <w:b/>
          <w:sz w:val="28"/>
          <w:szCs w:val="28"/>
        </w:rPr>
        <w:t>ПОДПРОГРАММ</w:t>
      </w:r>
      <w:r>
        <w:rPr>
          <w:b/>
          <w:sz w:val="28"/>
          <w:szCs w:val="28"/>
        </w:rPr>
        <w:t>А</w:t>
      </w:r>
      <w:r w:rsidRPr="00CC7B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№7</w:t>
      </w:r>
    </w:p>
    <w:p w:rsid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C7BB3">
        <w:rPr>
          <w:b/>
          <w:sz w:val="28"/>
          <w:szCs w:val="28"/>
        </w:rPr>
        <w:t>"</w:t>
      </w:r>
      <w:r w:rsidRPr="004621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 реализации муниципальной программы</w:t>
      </w:r>
    </w:p>
    <w:p w:rsid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прочие мероприятия в области образования</w:t>
      </w:r>
      <w:r w:rsidRPr="00CC7BB3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 </w:t>
      </w:r>
    </w:p>
    <w:p w:rsidR="003504E4" w:rsidRPr="00CC7BB3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C7BB3">
        <w:rPr>
          <w:b/>
          <w:sz w:val="28"/>
          <w:szCs w:val="28"/>
        </w:rPr>
        <w:t xml:space="preserve">МУНИЦИПАЛЬНОЙ  ПРОГРАММЫ </w:t>
      </w:r>
    </w:p>
    <w:p w:rsidR="003504E4" w:rsidRPr="00CC7BB3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C7BB3">
        <w:rPr>
          <w:b/>
          <w:sz w:val="28"/>
          <w:szCs w:val="28"/>
        </w:rPr>
        <w:t xml:space="preserve">" </w:t>
      </w:r>
      <w:r>
        <w:rPr>
          <w:b/>
          <w:sz w:val="28"/>
          <w:szCs w:val="28"/>
        </w:rPr>
        <w:t>Развитие образования  на 2015-202</w:t>
      </w:r>
      <w:r w:rsidR="00617A6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г.г.</w:t>
      </w:r>
      <w:r w:rsidRPr="00672543">
        <w:rPr>
          <w:b/>
          <w:sz w:val="28"/>
          <w:szCs w:val="28"/>
        </w:rPr>
        <w:t xml:space="preserve"> </w:t>
      </w:r>
      <w:r w:rsidRPr="00CC7BB3">
        <w:rPr>
          <w:b/>
          <w:sz w:val="28"/>
          <w:szCs w:val="28"/>
        </w:rPr>
        <w:t>"</w:t>
      </w:r>
    </w:p>
    <w:p w:rsidR="003504E4" w:rsidRDefault="003504E4" w:rsidP="003504E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4E4" w:rsidRDefault="003504E4" w:rsidP="00350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Киренск, 2015</w:t>
      </w:r>
    </w:p>
    <w:p w:rsidR="003504E4" w:rsidRPr="00AB7DDB" w:rsidRDefault="003504E4" w:rsidP="000C7629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jc w:val="center"/>
        <w:rPr>
          <w:b/>
          <w:szCs w:val="24"/>
        </w:rPr>
      </w:pPr>
      <w:r w:rsidRPr="00AB7DDB">
        <w:rPr>
          <w:b/>
          <w:szCs w:val="24"/>
        </w:rPr>
        <w:lastRenderedPageBreak/>
        <w:t xml:space="preserve">ПАСПОРТ ПОДПРОГРАММЫ </w:t>
      </w:r>
      <w:r>
        <w:rPr>
          <w:b/>
          <w:szCs w:val="24"/>
        </w:rPr>
        <w:t>№7</w:t>
      </w:r>
    </w:p>
    <w:p w:rsidR="003504E4" w:rsidRPr="00AB7DDB" w:rsidRDefault="003504E4" w:rsidP="000C7629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jc w:val="center"/>
        <w:rPr>
          <w:b/>
          <w:szCs w:val="24"/>
        </w:rPr>
      </w:pPr>
      <w:r w:rsidRPr="00AB7DDB">
        <w:rPr>
          <w:b/>
          <w:szCs w:val="24"/>
        </w:rPr>
        <w:t>" Обеспечение реализации муниципальной программы</w:t>
      </w:r>
    </w:p>
    <w:p w:rsidR="003504E4" w:rsidRPr="00AB7DDB" w:rsidRDefault="003504E4" w:rsidP="000C7629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jc w:val="center"/>
        <w:rPr>
          <w:b/>
          <w:szCs w:val="24"/>
        </w:rPr>
      </w:pPr>
      <w:r w:rsidRPr="00AB7DDB">
        <w:rPr>
          <w:b/>
          <w:szCs w:val="24"/>
        </w:rPr>
        <w:t xml:space="preserve"> и прочие мероприятия в области образования " </w:t>
      </w:r>
    </w:p>
    <w:p w:rsidR="003504E4" w:rsidRPr="00AB7DDB" w:rsidRDefault="003504E4" w:rsidP="000C7629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jc w:val="center"/>
        <w:rPr>
          <w:b/>
          <w:szCs w:val="24"/>
        </w:rPr>
      </w:pPr>
      <w:r w:rsidRPr="00AB7DDB">
        <w:rPr>
          <w:b/>
          <w:szCs w:val="24"/>
        </w:rPr>
        <w:t xml:space="preserve">МУНИЦИПАЛЬНОЙ  ПРОГРАММЫ </w:t>
      </w:r>
    </w:p>
    <w:p w:rsidR="003504E4" w:rsidRPr="00AB7DDB" w:rsidRDefault="003504E4" w:rsidP="000C7629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jc w:val="center"/>
        <w:rPr>
          <w:b/>
          <w:szCs w:val="24"/>
        </w:rPr>
      </w:pPr>
      <w:r w:rsidRPr="00AB7DDB">
        <w:rPr>
          <w:b/>
          <w:szCs w:val="24"/>
        </w:rPr>
        <w:t>"Развитие образования  на 2015-202</w:t>
      </w:r>
      <w:r w:rsidR="00617A6D">
        <w:rPr>
          <w:b/>
          <w:szCs w:val="24"/>
        </w:rPr>
        <w:t>4</w:t>
      </w:r>
      <w:r w:rsidRPr="00AB7DDB">
        <w:rPr>
          <w:b/>
          <w:szCs w:val="24"/>
        </w:rPr>
        <w:t xml:space="preserve"> г.г. "</w:t>
      </w:r>
    </w:p>
    <w:p w:rsidR="003504E4" w:rsidRPr="00AB7DDB" w:rsidRDefault="003504E4" w:rsidP="000C7629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jc w:val="center"/>
        <w:rPr>
          <w:szCs w:val="24"/>
        </w:rPr>
      </w:pPr>
      <w:r w:rsidRPr="00AB7DDB">
        <w:rPr>
          <w:szCs w:val="24"/>
        </w:rPr>
        <w:t>(далее соответственно - подпрограмма, муниципальная программа)</w:t>
      </w: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0"/>
        <w:gridCol w:w="6681"/>
      </w:tblGrid>
      <w:tr w:rsidR="003504E4" w:rsidRPr="00AB7DDB" w:rsidTr="00617A6D">
        <w:tc>
          <w:tcPr>
            <w:tcW w:w="3100" w:type="dxa"/>
            <w:vAlign w:val="center"/>
          </w:tcPr>
          <w:p w:rsidR="003504E4" w:rsidRPr="00AB7DDB" w:rsidRDefault="003504E4" w:rsidP="000C7629">
            <w:pPr>
              <w:widowControl w:val="0"/>
              <w:tabs>
                <w:tab w:val="left" w:pos="2302"/>
              </w:tabs>
              <w:spacing w:after="0" w:line="240" w:lineRule="auto"/>
              <w:ind w:left="317" w:right="548" w:firstLine="0"/>
              <w:jc w:val="left"/>
              <w:rPr>
                <w:szCs w:val="24"/>
              </w:rPr>
            </w:pPr>
            <w:r w:rsidRPr="00AB7DDB">
              <w:rPr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681" w:type="dxa"/>
            <w:vAlign w:val="center"/>
          </w:tcPr>
          <w:p w:rsidR="003504E4" w:rsidRPr="00AB7DDB" w:rsidRDefault="003504E4" w:rsidP="00617A6D">
            <w:pPr>
              <w:pStyle w:val="ConsPlusNonformat"/>
              <w:ind w:left="194" w:righ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AB7DDB">
              <w:rPr>
                <w:rFonts w:ascii="Times New Roman" w:hAnsi="Times New Roman" w:cs="Times New Roman"/>
                <w:sz w:val="24"/>
                <w:szCs w:val="24"/>
              </w:rPr>
              <w:t>«Развитие  образования на 2015-202</w:t>
            </w:r>
            <w:r w:rsidR="00617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7DDB">
              <w:rPr>
                <w:rFonts w:ascii="Times New Roman" w:hAnsi="Times New Roman" w:cs="Times New Roman"/>
                <w:sz w:val="24"/>
                <w:szCs w:val="24"/>
              </w:rPr>
              <w:t>гг»</w:t>
            </w:r>
          </w:p>
        </w:tc>
      </w:tr>
      <w:tr w:rsidR="003504E4" w:rsidRPr="00AB7DDB" w:rsidTr="00617A6D">
        <w:trPr>
          <w:trHeight w:val="568"/>
        </w:trPr>
        <w:tc>
          <w:tcPr>
            <w:tcW w:w="3100" w:type="dxa"/>
            <w:vAlign w:val="center"/>
          </w:tcPr>
          <w:p w:rsidR="003504E4" w:rsidRPr="00AB7DDB" w:rsidRDefault="003504E4" w:rsidP="000C7629">
            <w:pPr>
              <w:widowControl w:val="0"/>
              <w:tabs>
                <w:tab w:val="left" w:pos="2302"/>
              </w:tabs>
              <w:spacing w:after="0" w:line="240" w:lineRule="auto"/>
              <w:ind w:left="317" w:right="548" w:firstLine="0"/>
              <w:jc w:val="left"/>
              <w:rPr>
                <w:szCs w:val="24"/>
              </w:rPr>
            </w:pPr>
            <w:r w:rsidRPr="00AB7DDB">
              <w:rPr>
                <w:szCs w:val="24"/>
              </w:rPr>
              <w:t>Наименование подпрограммы</w:t>
            </w:r>
          </w:p>
        </w:tc>
        <w:tc>
          <w:tcPr>
            <w:tcW w:w="6681" w:type="dxa"/>
            <w:vAlign w:val="center"/>
          </w:tcPr>
          <w:p w:rsidR="003504E4" w:rsidRPr="00AB7DDB" w:rsidRDefault="003504E4" w:rsidP="000C7629">
            <w:pPr>
              <w:spacing w:after="0" w:line="240" w:lineRule="auto"/>
              <w:ind w:left="194" w:right="548" w:firstLine="0"/>
              <w:rPr>
                <w:szCs w:val="24"/>
              </w:rPr>
            </w:pPr>
            <w:r w:rsidRPr="00AB7DDB">
              <w:rPr>
                <w:szCs w:val="24"/>
              </w:rPr>
              <w:t>Обеспечение реализации муниципальной программы и прочие мероприятия в области образования.</w:t>
            </w:r>
          </w:p>
        </w:tc>
      </w:tr>
      <w:tr w:rsidR="003504E4" w:rsidRPr="00AB7DDB" w:rsidTr="00617A6D">
        <w:tc>
          <w:tcPr>
            <w:tcW w:w="3100" w:type="dxa"/>
            <w:vAlign w:val="center"/>
          </w:tcPr>
          <w:p w:rsidR="003504E4" w:rsidRPr="00AB7DDB" w:rsidRDefault="003504E4" w:rsidP="000C7629">
            <w:pPr>
              <w:widowControl w:val="0"/>
              <w:tabs>
                <w:tab w:val="left" w:pos="2302"/>
              </w:tabs>
              <w:spacing w:after="0" w:line="240" w:lineRule="auto"/>
              <w:ind w:left="317" w:right="548" w:firstLine="0"/>
              <w:jc w:val="left"/>
              <w:rPr>
                <w:szCs w:val="24"/>
              </w:rPr>
            </w:pPr>
            <w:r w:rsidRPr="00AB7DDB">
              <w:rPr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681" w:type="dxa"/>
            <w:vAlign w:val="center"/>
          </w:tcPr>
          <w:p w:rsidR="003504E4" w:rsidRPr="00AB7DDB" w:rsidRDefault="003504E4" w:rsidP="000C7629">
            <w:pPr>
              <w:widowControl w:val="0"/>
              <w:spacing w:after="0" w:line="240" w:lineRule="auto"/>
              <w:ind w:left="194" w:right="548" w:firstLine="0"/>
              <w:outlineLvl w:val="4"/>
              <w:rPr>
                <w:szCs w:val="24"/>
              </w:rPr>
            </w:pPr>
            <w:r w:rsidRPr="00AB7DDB">
              <w:rPr>
                <w:szCs w:val="24"/>
              </w:rPr>
              <w:t>Управление образования администрации Киренского муниципального района.</w:t>
            </w:r>
          </w:p>
        </w:tc>
      </w:tr>
      <w:tr w:rsidR="003504E4" w:rsidRPr="00AB7DDB" w:rsidTr="00617A6D">
        <w:tc>
          <w:tcPr>
            <w:tcW w:w="3100" w:type="dxa"/>
            <w:vAlign w:val="center"/>
          </w:tcPr>
          <w:p w:rsidR="003504E4" w:rsidRPr="00AB7DDB" w:rsidRDefault="003504E4" w:rsidP="000C7629">
            <w:pPr>
              <w:widowControl w:val="0"/>
              <w:tabs>
                <w:tab w:val="left" w:pos="2302"/>
              </w:tabs>
              <w:spacing w:after="0" w:line="240" w:lineRule="auto"/>
              <w:ind w:left="317" w:right="548" w:firstLine="0"/>
              <w:jc w:val="left"/>
              <w:outlineLvl w:val="4"/>
              <w:rPr>
                <w:szCs w:val="24"/>
              </w:rPr>
            </w:pPr>
            <w:r w:rsidRPr="00AB7DDB">
              <w:rPr>
                <w:szCs w:val="24"/>
              </w:rPr>
              <w:t>Участники подпрограммы</w:t>
            </w:r>
          </w:p>
        </w:tc>
        <w:tc>
          <w:tcPr>
            <w:tcW w:w="6681" w:type="dxa"/>
            <w:vAlign w:val="center"/>
          </w:tcPr>
          <w:p w:rsidR="003504E4" w:rsidRPr="00AB7DDB" w:rsidRDefault="003504E4" w:rsidP="000C7629">
            <w:pPr>
              <w:widowControl w:val="0"/>
              <w:spacing w:after="0" w:line="240" w:lineRule="auto"/>
              <w:ind w:left="194" w:right="548" w:firstLine="0"/>
              <w:outlineLvl w:val="4"/>
              <w:rPr>
                <w:szCs w:val="24"/>
              </w:rPr>
            </w:pPr>
            <w:r w:rsidRPr="00AB7DDB">
              <w:rPr>
                <w:szCs w:val="24"/>
              </w:rPr>
              <w:t>МКУ «Центр развития образования»</w:t>
            </w:r>
          </w:p>
        </w:tc>
      </w:tr>
      <w:tr w:rsidR="003504E4" w:rsidRPr="00AB7DDB" w:rsidTr="00617A6D">
        <w:trPr>
          <w:trHeight w:val="1045"/>
        </w:trPr>
        <w:tc>
          <w:tcPr>
            <w:tcW w:w="3100" w:type="dxa"/>
            <w:vAlign w:val="center"/>
          </w:tcPr>
          <w:p w:rsidR="003504E4" w:rsidRPr="00AB7DDB" w:rsidRDefault="003504E4" w:rsidP="000C7629">
            <w:pPr>
              <w:widowControl w:val="0"/>
              <w:tabs>
                <w:tab w:val="left" w:pos="2302"/>
              </w:tabs>
              <w:spacing w:after="0" w:line="240" w:lineRule="auto"/>
              <w:ind w:left="317" w:right="548" w:firstLine="0"/>
              <w:jc w:val="left"/>
              <w:outlineLvl w:val="4"/>
              <w:rPr>
                <w:szCs w:val="24"/>
              </w:rPr>
            </w:pPr>
            <w:r w:rsidRPr="00AB7DDB">
              <w:rPr>
                <w:szCs w:val="24"/>
              </w:rPr>
              <w:t xml:space="preserve">Цель подпрограммы </w:t>
            </w:r>
          </w:p>
        </w:tc>
        <w:tc>
          <w:tcPr>
            <w:tcW w:w="6681" w:type="dxa"/>
          </w:tcPr>
          <w:p w:rsidR="003504E4" w:rsidRPr="00AB7DDB" w:rsidRDefault="003504E4" w:rsidP="000C7629">
            <w:pPr>
              <w:shd w:val="clear" w:color="auto" w:fill="FFFFFF"/>
              <w:tabs>
                <w:tab w:val="left" w:pos="4956"/>
                <w:tab w:val="left" w:pos="10620"/>
              </w:tabs>
              <w:spacing w:after="0" w:line="240" w:lineRule="auto"/>
              <w:ind w:left="194" w:right="548" w:firstLine="0"/>
              <w:rPr>
                <w:szCs w:val="24"/>
              </w:rPr>
            </w:pPr>
            <w:r w:rsidRPr="00AB7DDB">
              <w:rPr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организациях Киренского района.</w:t>
            </w:r>
          </w:p>
        </w:tc>
      </w:tr>
      <w:tr w:rsidR="003504E4" w:rsidRPr="00AB7DDB" w:rsidTr="00617A6D">
        <w:tc>
          <w:tcPr>
            <w:tcW w:w="3100" w:type="dxa"/>
            <w:vAlign w:val="center"/>
          </w:tcPr>
          <w:p w:rsidR="003504E4" w:rsidRPr="00AB7DDB" w:rsidRDefault="003504E4" w:rsidP="000C7629">
            <w:pPr>
              <w:widowControl w:val="0"/>
              <w:tabs>
                <w:tab w:val="left" w:pos="2302"/>
              </w:tabs>
              <w:spacing w:after="0" w:line="240" w:lineRule="auto"/>
              <w:ind w:left="317" w:right="548" w:firstLine="0"/>
              <w:jc w:val="left"/>
              <w:outlineLvl w:val="4"/>
              <w:rPr>
                <w:szCs w:val="24"/>
              </w:rPr>
            </w:pPr>
            <w:r w:rsidRPr="00AB7DDB">
              <w:rPr>
                <w:szCs w:val="24"/>
              </w:rPr>
              <w:t>Задачи подпрограммы</w:t>
            </w:r>
          </w:p>
        </w:tc>
        <w:tc>
          <w:tcPr>
            <w:tcW w:w="6681" w:type="dxa"/>
            <w:vAlign w:val="center"/>
          </w:tcPr>
          <w:p w:rsidR="003504E4" w:rsidRPr="00AB7DDB" w:rsidRDefault="003504E4" w:rsidP="000C7629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94" w:right="548" w:hanging="34"/>
            </w:pPr>
            <w:r w:rsidRPr="00AB7DDB">
              <w:t>Создание условий успешного функционирования и развития образования Киренского муниципального района.</w:t>
            </w:r>
          </w:p>
          <w:p w:rsidR="003504E4" w:rsidRPr="00AB7DDB" w:rsidRDefault="003504E4" w:rsidP="000C7629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94" w:right="548" w:hanging="34"/>
            </w:pPr>
            <w:r w:rsidRPr="00AB7DDB">
              <w:t>Разработка нормативных правовых, методических и иных документов, направленных на эффективное решение задач Программы.</w:t>
            </w:r>
          </w:p>
          <w:p w:rsidR="003504E4" w:rsidRPr="00AB7DDB" w:rsidRDefault="003504E4" w:rsidP="000C7629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94" w:right="548" w:hanging="34"/>
            </w:pPr>
            <w:r w:rsidRPr="00AB7DDB">
              <w:t xml:space="preserve">Продвижение основных идей развития образования для получения поддержки и вовлечения общественности. </w:t>
            </w:r>
          </w:p>
        </w:tc>
      </w:tr>
      <w:tr w:rsidR="003504E4" w:rsidRPr="00AB7DDB" w:rsidTr="00617A6D">
        <w:tc>
          <w:tcPr>
            <w:tcW w:w="3100" w:type="dxa"/>
            <w:vAlign w:val="center"/>
          </w:tcPr>
          <w:p w:rsidR="003504E4" w:rsidRPr="00AB7DDB" w:rsidRDefault="003504E4" w:rsidP="000C7629">
            <w:pPr>
              <w:widowControl w:val="0"/>
              <w:tabs>
                <w:tab w:val="left" w:pos="2302"/>
              </w:tabs>
              <w:spacing w:after="0" w:line="240" w:lineRule="auto"/>
              <w:ind w:left="317" w:right="548" w:firstLine="0"/>
              <w:jc w:val="left"/>
              <w:outlineLvl w:val="4"/>
              <w:rPr>
                <w:szCs w:val="24"/>
              </w:rPr>
            </w:pPr>
            <w:r w:rsidRPr="00AB7DDB">
              <w:rPr>
                <w:szCs w:val="24"/>
              </w:rPr>
              <w:t>Сроки реализации муниципальной подпрограммы</w:t>
            </w:r>
          </w:p>
        </w:tc>
        <w:tc>
          <w:tcPr>
            <w:tcW w:w="6681" w:type="dxa"/>
            <w:vAlign w:val="center"/>
          </w:tcPr>
          <w:p w:rsidR="003504E4" w:rsidRPr="00AB7DDB" w:rsidRDefault="003504E4" w:rsidP="00617A6D">
            <w:pPr>
              <w:widowControl w:val="0"/>
              <w:spacing w:after="0" w:line="240" w:lineRule="auto"/>
              <w:ind w:left="194" w:right="548" w:firstLine="0"/>
              <w:outlineLvl w:val="4"/>
              <w:rPr>
                <w:szCs w:val="24"/>
              </w:rPr>
            </w:pPr>
            <w:r w:rsidRPr="00AB7DDB">
              <w:rPr>
                <w:szCs w:val="24"/>
              </w:rPr>
              <w:t>2015-202</w:t>
            </w:r>
            <w:r w:rsidR="00617A6D">
              <w:rPr>
                <w:szCs w:val="24"/>
              </w:rPr>
              <w:t>4</w:t>
            </w:r>
            <w:r w:rsidRPr="00AB7DDB">
              <w:rPr>
                <w:szCs w:val="24"/>
              </w:rPr>
              <w:t xml:space="preserve"> годы</w:t>
            </w:r>
          </w:p>
        </w:tc>
      </w:tr>
      <w:tr w:rsidR="003504E4" w:rsidRPr="00AB7DDB" w:rsidTr="00617A6D">
        <w:tc>
          <w:tcPr>
            <w:tcW w:w="3100" w:type="dxa"/>
            <w:vAlign w:val="center"/>
          </w:tcPr>
          <w:p w:rsidR="003504E4" w:rsidRPr="00AB7DDB" w:rsidRDefault="003504E4" w:rsidP="000C7629">
            <w:pPr>
              <w:widowControl w:val="0"/>
              <w:tabs>
                <w:tab w:val="left" w:pos="2302"/>
              </w:tabs>
              <w:spacing w:after="0" w:line="240" w:lineRule="auto"/>
              <w:ind w:left="317" w:right="548" w:firstLine="0"/>
              <w:jc w:val="left"/>
              <w:rPr>
                <w:szCs w:val="24"/>
              </w:rPr>
            </w:pPr>
            <w:r w:rsidRPr="00AB7DDB">
              <w:rPr>
                <w:szCs w:val="24"/>
              </w:rPr>
              <w:t>Целевые показатели муниципальной  подпрограммы</w:t>
            </w:r>
          </w:p>
        </w:tc>
        <w:tc>
          <w:tcPr>
            <w:tcW w:w="6681" w:type="dxa"/>
            <w:vAlign w:val="center"/>
          </w:tcPr>
          <w:p w:rsidR="003504E4" w:rsidRPr="00AB7DDB" w:rsidRDefault="003504E4" w:rsidP="000C7629">
            <w:pPr>
              <w:suppressAutoHyphens/>
              <w:spacing w:after="0" w:line="240" w:lineRule="auto"/>
              <w:ind w:left="194" w:right="548" w:firstLine="0"/>
              <w:rPr>
                <w:szCs w:val="24"/>
              </w:rPr>
            </w:pPr>
            <w:r w:rsidRPr="00AB7DDB">
              <w:rPr>
                <w:szCs w:val="24"/>
              </w:rPr>
              <w:t>-</w:t>
            </w:r>
            <w:r>
              <w:rPr>
                <w:szCs w:val="24"/>
              </w:rPr>
              <w:t xml:space="preserve"> увеличение </w:t>
            </w:r>
            <w:r w:rsidRPr="00AB7DDB">
              <w:rPr>
                <w:szCs w:val="24"/>
              </w:rPr>
              <w:t>дол</w:t>
            </w:r>
            <w:r>
              <w:rPr>
                <w:szCs w:val="24"/>
              </w:rPr>
              <w:t>и</w:t>
            </w:r>
            <w:r w:rsidRPr="00AB7DDB">
              <w:rPr>
                <w:szCs w:val="24"/>
              </w:rPr>
              <w:t xml:space="preserve"> родителей (законных представителей), удовлетворенных созданием условий для получения доступного и качественного образования детей;</w:t>
            </w:r>
          </w:p>
          <w:p w:rsidR="003504E4" w:rsidRPr="00AB7DDB" w:rsidRDefault="003504E4" w:rsidP="000C7629">
            <w:pPr>
              <w:suppressAutoHyphens/>
              <w:spacing w:after="0" w:line="240" w:lineRule="auto"/>
              <w:ind w:left="194" w:right="548" w:firstLine="0"/>
              <w:rPr>
                <w:szCs w:val="24"/>
              </w:rPr>
            </w:pPr>
            <w:r w:rsidRPr="00AB7DDB"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удержание </w:t>
            </w:r>
            <w:r w:rsidRPr="00AB7DDB">
              <w:rPr>
                <w:szCs w:val="24"/>
              </w:rPr>
              <w:t>уров</w:t>
            </w:r>
            <w:r>
              <w:rPr>
                <w:szCs w:val="24"/>
              </w:rPr>
              <w:t>ня</w:t>
            </w:r>
            <w:r w:rsidRPr="00AB7DDB">
              <w:rPr>
                <w:szCs w:val="24"/>
              </w:rPr>
              <w:t xml:space="preserve"> освоения бюджета Программы.</w:t>
            </w:r>
          </w:p>
        </w:tc>
      </w:tr>
      <w:tr w:rsidR="003504E4" w:rsidRPr="00AB7DDB" w:rsidTr="00617A6D">
        <w:trPr>
          <w:trHeight w:val="1011"/>
        </w:trPr>
        <w:tc>
          <w:tcPr>
            <w:tcW w:w="3100" w:type="dxa"/>
            <w:vAlign w:val="center"/>
          </w:tcPr>
          <w:p w:rsidR="003504E4" w:rsidRPr="00AB7DDB" w:rsidRDefault="003504E4" w:rsidP="000C7629">
            <w:pPr>
              <w:widowControl w:val="0"/>
              <w:tabs>
                <w:tab w:val="left" w:pos="2302"/>
              </w:tabs>
              <w:spacing w:after="0" w:line="240" w:lineRule="auto"/>
              <w:ind w:left="317" w:right="548" w:firstLine="0"/>
              <w:jc w:val="left"/>
              <w:rPr>
                <w:szCs w:val="24"/>
              </w:rPr>
            </w:pPr>
            <w:r w:rsidRPr="00AB7DDB">
              <w:rPr>
                <w:szCs w:val="24"/>
              </w:rPr>
              <w:t xml:space="preserve">Перечень основных мероприятий подпрограммы </w:t>
            </w:r>
          </w:p>
        </w:tc>
        <w:tc>
          <w:tcPr>
            <w:tcW w:w="6681" w:type="dxa"/>
            <w:vAlign w:val="center"/>
          </w:tcPr>
          <w:p w:rsidR="003504E4" w:rsidRPr="00AB7DDB" w:rsidRDefault="003504E4" w:rsidP="000C7629">
            <w:pPr>
              <w:suppressAutoHyphens/>
              <w:spacing w:after="0" w:line="240" w:lineRule="auto"/>
              <w:ind w:left="194" w:right="548" w:firstLine="0"/>
              <w:rPr>
                <w:szCs w:val="24"/>
              </w:rPr>
            </w:pPr>
            <w:r w:rsidRPr="00AB7DDB">
              <w:rPr>
                <w:szCs w:val="24"/>
              </w:rPr>
              <w:t xml:space="preserve">-обеспечение </w:t>
            </w:r>
            <w:proofErr w:type="gramStart"/>
            <w:r w:rsidRPr="00AB7DDB">
              <w:rPr>
                <w:szCs w:val="24"/>
              </w:rPr>
              <w:t>деятельности  Управления образования администрации Киренского муниципального района</w:t>
            </w:r>
            <w:proofErr w:type="gramEnd"/>
          </w:p>
          <w:p w:rsidR="003504E4" w:rsidRPr="00AB7DDB" w:rsidRDefault="003504E4" w:rsidP="000C7629">
            <w:pPr>
              <w:suppressAutoHyphens/>
              <w:spacing w:after="0" w:line="240" w:lineRule="auto"/>
              <w:ind w:left="194" w:right="548" w:firstLine="0"/>
              <w:rPr>
                <w:szCs w:val="24"/>
              </w:rPr>
            </w:pPr>
            <w:r w:rsidRPr="00AB7DDB">
              <w:rPr>
                <w:szCs w:val="24"/>
              </w:rPr>
              <w:t>-обеспечение деятельности МКУ «Центр развития образования»</w:t>
            </w:r>
          </w:p>
        </w:tc>
      </w:tr>
      <w:tr w:rsidR="003504E4" w:rsidRPr="00AB7DDB" w:rsidTr="00617A6D">
        <w:tc>
          <w:tcPr>
            <w:tcW w:w="3100" w:type="dxa"/>
            <w:vAlign w:val="center"/>
          </w:tcPr>
          <w:p w:rsidR="003504E4" w:rsidRPr="00AB7DDB" w:rsidRDefault="003504E4" w:rsidP="000C7629">
            <w:pPr>
              <w:widowControl w:val="0"/>
              <w:tabs>
                <w:tab w:val="left" w:pos="2302"/>
              </w:tabs>
              <w:spacing w:after="0" w:line="240" w:lineRule="auto"/>
              <w:ind w:left="317" w:right="548" w:firstLine="0"/>
              <w:jc w:val="left"/>
              <w:rPr>
                <w:szCs w:val="24"/>
              </w:rPr>
            </w:pPr>
            <w:r w:rsidRPr="00AB7DDB">
              <w:rPr>
                <w:szCs w:val="24"/>
              </w:rPr>
              <w:t>Перечень  ведомственных целевых программ, входящих в состав подпрограммы</w:t>
            </w:r>
          </w:p>
        </w:tc>
        <w:tc>
          <w:tcPr>
            <w:tcW w:w="6681" w:type="dxa"/>
            <w:vAlign w:val="center"/>
          </w:tcPr>
          <w:p w:rsidR="003504E4" w:rsidRPr="00AB7DDB" w:rsidRDefault="003504E4" w:rsidP="000C7629">
            <w:pPr>
              <w:widowControl w:val="0"/>
              <w:spacing w:after="0" w:line="240" w:lineRule="auto"/>
              <w:ind w:left="194" w:right="548" w:firstLine="0"/>
              <w:outlineLvl w:val="4"/>
              <w:rPr>
                <w:szCs w:val="24"/>
              </w:rPr>
            </w:pPr>
            <w:r w:rsidRPr="00AB7DDB">
              <w:rPr>
                <w:szCs w:val="24"/>
              </w:rPr>
              <w:t>отсутствуют</w:t>
            </w:r>
          </w:p>
        </w:tc>
      </w:tr>
      <w:tr w:rsidR="003504E4" w:rsidRPr="00AB7DDB" w:rsidTr="00617A6D">
        <w:trPr>
          <w:trHeight w:val="2237"/>
        </w:trPr>
        <w:tc>
          <w:tcPr>
            <w:tcW w:w="3100" w:type="dxa"/>
            <w:vAlign w:val="center"/>
          </w:tcPr>
          <w:p w:rsidR="003504E4" w:rsidRPr="00AB7DDB" w:rsidRDefault="003504E4" w:rsidP="000C7629">
            <w:pPr>
              <w:widowControl w:val="0"/>
              <w:tabs>
                <w:tab w:val="left" w:pos="2302"/>
              </w:tabs>
              <w:spacing w:after="0" w:line="240" w:lineRule="auto"/>
              <w:ind w:left="317" w:right="548" w:firstLine="0"/>
              <w:jc w:val="left"/>
              <w:rPr>
                <w:szCs w:val="24"/>
              </w:rPr>
            </w:pPr>
            <w:r w:rsidRPr="00AB7DDB">
              <w:rPr>
                <w:szCs w:val="24"/>
              </w:rPr>
              <w:lastRenderedPageBreak/>
              <w:t>Ресурсное обеспечение подпрограммы</w:t>
            </w:r>
          </w:p>
          <w:p w:rsidR="003504E4" w:rsidRPr="00AB7DDB" w:rsidRDefault="003504E4" w:rsidP="000C7629">
            <w:pPr>
              <w:widowControl w:val="0"/>
              <w:tabs>
                <w:tab w:val="left" w:pos="2302"/>
              </w:tabs>
              <w:spacing w:after="0" w:line="240" w:lineRule="auto"/>
              <w:ind w:left="317" w:right="548"/>
              <w:jc w:val="left"/>
              <w:rPr>
                <w:szCs w:val="24"/>
              </w:rPr>
            </w:pPr>
          </w:p>
          <w:p w:rsidR="003504E4" w:rsidRPr="00AB7DDB" w:rsidRDefault="003504E4" w:rsidP="000C7629">
            <w:pPr>
              <w:widowControl w:val="0"/>
              <w:tabs>
                <w:tab w:val="left" w:pos="2302"/>
              </w:tabs>
              <w:spacing w:after="0" w:line="240" w:lineRule="auto"/>
              <w:ind w:left="317" w:right="548"/>
              <w:jc w:val="left"/>
              <w:rPr>
                <w:szCs w:val="24"/>
              </w:rPr>
            </w:pPr>
          </w:p>
          <w:p w:rsidR="003504E4" w:rsidRPr="00AB7DDB" w:rsidRDefault="003504E4" w:rsidP="000C7629">
            <w:pPr>
              <w:widowControl w:val="0"/>
              <w:tabs>
                <w:tab w:val="left" w:pos="2302"/>
              </w:tabs>
              <w:spacing w:after="0" w:line="240" w:lineRule="auto"/>
              <w:ind w:left="317" w:right="548"/>
              <w:jc w:val="left"/>
              <w:rPr>
                <w:szCs w:val="24"/>
              </w:rPr>
            </w:pPr>
          </w:p>
          <w:p w:rsidR="003504E4" w:rsidRPr="00AB7DDB" w:rsidRDefault="003504E4" w:rsidP="000C7629">
            <w:pPr>
              <w:widowControl w:val="0"/>
              <w:tabs>
                <w:tab w:val="left" w:pos="2302"/>
              </w:tabs>
              <w:spacing w:after="0" w:line="240" w:lineRule="auto"/>
              <w:ind w:left="317" w:right="548"/>
              <w:jc w:val="left"/>
              <w:rPr>
                <w:szCs w:val="24"/>
              </w:rPr>
            </w:pPr>
          </w:p>
        </w:tc>
        <w:tc>
          <w:tcPr>
            <w:tcW w:w="6681" w:type="dxa"/>
            <w:vAlign w:val="center"/>
          </w:tcPr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ind w:left="34" w:right="548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 xml:space="preserve">Финансирование подпрограммы осуществляется за счет средств  местного и областного бюджета. 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Общий объем финансирования подпрограммы составляет  404 051,1 тыс. рублей, в том числе по годам в тыс. рублях: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2015г. –  39 828,1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2016г. -   43 104,1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2017г. -   44 731,9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2018г. -   46 664,3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2019г. -   39 289,5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2020г. -   43 621,8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2021г. -   37 058,0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2022г. -   39 919,1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2023г. -   37 155,5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2024г. -   32 678,8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Всего местный бюджет -  364 174,3 тыс</w:t>
            </w:r>
            <w:proofErr w:type="gramStart"/>
            <w:r w:rsidRPr="00DB1F65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DB1F65">
              <w:rPr>
                <w:rFonts w:eastAsia="Calibri"/>
                <w:szCs w:val="24"/>
                <w:lang w:eastAsia="ru-RU"/>
              </w:rPr>
              <w:t>уб., в том числе по годам: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2015г. –  37 907,2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2016г. -   41 620,8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2017г. -   38 850,7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2018г. -   37 895,8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2019г. -   33 769,4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2020г. -   43 126,8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2021г. -   31 801,4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2022г. -   34 653,5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2023г. -   31 869,9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2024г. -   32 678,8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Всего областной бюджет – 39 876,9 тыс</w:t>
            </w:r>
            <w:proofErr w:type="gramStart"/>
            <w:r w:rsidRPr="00DB1F65">
              <w:rPr>
                <w:rFonts w:eastAsia="Calibri"/>
                <w:szCs w:val="24"/>
                <w:lang w:eastAsia="ru-RU"/>
              </w:rPr>
              <w:t>.р</w:t>
            </w:r>
            <w:proofErr w:type="gramEnd"/>
            <w:r w:rsidRPr="00DB1F65">
              <w:rPr>
                <w:rFonts w:eastAsia="Calibri"/>
                <w:szCs w:val="24"/>
                <w:lang w:eastAsia="ru-RU"/>
              </w:rPr>
              <w:t>уб., в том числе по годам: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2015г. –  1 921,0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2016г. -   1 483,3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color w:val="C00000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2017г. -   5 881,2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color w:val="C00000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2018г. -   8 768,5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color w:val="C00000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2019г. -   5 520,1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2020г. -   495,0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2021г. -   5 256,6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color w:val="C00000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2022г. -   5 265,6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2023г. -   5 285,6 тыс. руб.</w:t>
            </w:r>
          </w:p>
          <w:p w:rsidR="00DB1F65" w:rsidRPr="00DB1F65" w:rsidRDefault="00DB1F65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DB1F65">
              <w:rPr>
                <w:rFonts w:eastAsia="Calibri"/>
                <w:szCs w:val="24"/>
                <w:lang w:eastAsia="ru-RU"/>
              </w:rPr>
              <w:t>2024г. -   0,0 тыс. руб.</w:t>
            </w:r>
          </w:p>
          <w:p w:rsidR="00DA01E3" w:rsidRPr="00AB7DDB" w:rsidRDefault="00DA01E3" w:rsidP="00DB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48" w:firstLine="0"/>
              <w:jc w:val="left"/>
              <w:rPr>
                <w:szCs w:val="24"/>
              </w:rPr>
            </w:pPr>
          </w:p>
        </w:tc>
      </w:tr>
      <w:tr w:rsidR="003504E4" w:rsidRPr="00AB7DDB" w:rsidTr="00617A6D">
        <w:tc>
          <w:tcPr>
            <w:tcW w:w="3100" w:type="dxa"/>
            <w:vAlign w:val="center"/>
          </w:tcPr>
          <w:p w:rsidR="003504E4" w:rsidRPr="00AB7DDB" w:rsidRDefault="003504E4" w:rsidP="000C7629">
            <w:pPr>
              <w:widowControl w:val="0"/>
              <w:tabs>
                <w:tab w:val="left" w:pos="2302"/>
              </w:tabs>
              <w:spacing w:after="0" w:line="240" w:lineRule="auto"/>
              <w:ind w:left="317" w:right="548" w:firstLine="0"/>
              <w:jc w:val="left"/>
              <w:rPr>
                <w:szCs w:val="24"/>
              </w:rPr>
            </w:pPr>
            <w:r w:rsidRPr="00AB7DDB">
              <w:rPr>
                <w:szCs w:val="24"/>
              </w:rPr>
              <w:t>Ожидаемые конечные  результаты реализации подпрограммы</w:t>
            </w:r>
          </w:p>
        </w:tc>
        <w:tc>
          <w:tcPr>
            <w:tcW w:w="6681" w:type="dxa"/>
            <w:vAlign w:val="center"/>
          </w:tcPr>
          <w:p w:rsidR="00617A6D" w:rsidRPr="00617A6D" w:rsidRDefault="00617A6D" w:rsidP="00617A6D">
            <w:pPr>
              <w:spacing w:after="0" w:line="240" w:lineRule="auto"/>
              <w:ind w:left="34" w:right="548" w:firstLine="0"/>
              <w:contextualSpacing/>
              <w:jc w:val="left"/>
              <w:rPr>
                <w:szCs w:val="24"/>
              </w:rPr>
            </w:pPr>
            <w:r w:rsidRPr="00617A6D">
              <w:t>В результате реализации данной подпрограммы планируется достичь следующих целевых показателей:</w:t>
            </w:r>
          </w:p>
          <w:p w:rsidR="00617A6D" w:rsidRPr="00617A6D" w:rsidRDefault="00617A6D" w:rsidP="00617A6D">
            <w:pPr>
              <w:spacing w:after="0" w:line="240" w:lineRule="auto"/>
              <w:ind w:left="34" w:right="548" w:firstLine="0"/>
              <w:jc w:val="left"/>
              <w:rPr>
                <w:szCs w:val="24"/>
              </w:rPr>
            </w:pPr>
            <w:r w:rsidRPr="00617A6D">
              <w:rPr>
                <w:szCs w:val="24"/>
              </w:rPr>
              <w:t xml:space="preserve">- увеличение доли родителей (законных представителей), удовлетворенных созданием условий для получения общедоступного и качественного образования детей до 88%; </w:t>
            </w:r>
          </w:p>
          <w:p w:rsidR="003504E4" w:rsidRPr="00AB7DDB" w:rsidRDefault="00617A6D" w:rsidP="00655704">
            <w:pPr>
              <w:spacing w:after="0" w:line="240" w:lineRule="auto"/>
              <w:ind w:right="548" w:firstLine="0"/>
              <w:rPr>
                <w:szCs w:val="24"/>
              </w:rPr>
            </w:pPr>
            <w:r w:rsidRPr="00617A6D">
              <w:rPr>
                <w:szCs w:val="24"/>
              </w:rPr>
              <w:t>-  удержание уровня освоения бюджета Программы  до 100%.</w:t>
            </w:r>
          </w:p>
        </w:tc>
      </w:tr>
    </w:tbl>
    <w:p w:rsidR="003504E4" w:rsidRDefault="003504E4" w:rsidP="000C7629">
      <w:pPr>
        <w:spacing w:after="0" w:line="240" w:lineRule="auto"/>
        <w:ind w:left="709" w:right="548"/>
        <w:jc w:val="center"/>
        <w:rPr>
          <w:b/>
          <w:szCs w:val="24"/>
        </w:rPr>
      </w:pPr>
    </w:p>
    <w:p w:rsidR="00617A6D" w:rsidRDefault="00617A6D" w:rsidP="000C7629">
      <w:pPr>
        <w:spacing w:after="0" w:line="276" w:lineRule="auto"/>
        <w:ind w:left="709" w:right="548"/>
        <w:jc w:val="center"/>
        <w:rPr>
          <w:b/>
          <w:szCs w:val="24"/>
        </w:rPr>
      </w:pPr>
    </w:p>
    <w:p w:rsidR="003504E4" w:rsidRPr="00F62B8B" w:rsidRDefault="003504E4" w:rsidP="000C7629">
      <w:pPr>
        <w:spacing w:after="0" w:line="276" w:lineRule="auto"/>
        <w:ind w:left="709" w:right="548"/>
        <w:jc w:val="center"/>
        <w:rPr>
          <w:b/>
          <w:szCs w:val="24"/>
        </w:rPr>
      </w:pPr>
      <w:r w:rsidRPr="00F62B8B">
        <w:rPr>
          <w:b/>
          <w:szCs w:val="24"/>
        </w:rPr>
        <w:lastRenderedPageBreak/>
        <w:t xml:space="preserve">РАЗДЕЛ 1. Цель и задачи подпрограммы, целевые </w:t>
      </w:r>
    </w:p>
    <w:p w:rsidR="003504E4" w:rsidRPr="00F62B8B" w:rsidRDefault="003504E4" w:rsidP="000C7629">
      <w:pPr>
        <w:spacing w:after="0" w:line="276" w:lineRule="auto"/>
        <w:ind w:left="709" w:right="548"/>
        <w:jc w:val="center"/>
        <w:rPr>
          <w:b/>
          <w:szCs w:val="24"/>
        </w:rPr>
      </w:pPr>
      <w:r w:rsidRPr="00F62B8B">
        <w:rPr>
          <w:b/>
          <w:szCs w:val="24"/>
        </w:rPr>
        <w:t>показатели подпрограммы, сроки реализации.</w:t>
      </w:r>
    </w:p>
    <w:p w:rsidR="003504E4" w:rsidRPr="00F62B8B" w:rsidRDefault="003504E4" w:rsidP="000C7629">
      <w:pPr>
        <w:spacing w:after="0" w:line="276" w:lineRule="auto"/>
        <w:ind w:left="709" w:right="548"/>
        <w:rPr>
          <w:szCs w:val="24"/>
        </w:rPr>
      </w:pPr>
      <w:r w:rsidRPr="00F62B8B">
        <w:rPr>
          <w:szCs w:val="24"/>
        </w:rPr>
        <w:t>Цель подпрограммы</w:t>
      </w:r>
      <w:r w:rsidRPr="00F62B8B">
        <w:rPr>
          <w:b/>
          <w:szCs w:val="24"/>
        </w:rPr>
        <w:t>:</w:t>
      </w:r>
      <w:r w:rsidRPr="00F62B8B">
        <w:rPr>
          <w:szCs w:val="24"/>
        </w:rPr>
        <w:t xml:space="preserve">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организациях киренского района.</w:t>
      </w:r>
    </w:p>
    <w:p w:rsidR="003504E4" w:rsidRPr="00F62B8B" w:rsidRDefault="003504E4" w:rsidP="000C7629">
      <w:pPr>
        <w:spacing w:after="0" w:line="276" w:lineRule="auto"/>
        <w:ind w:left="709" w:right="548"/>
        <w:rPr>
          <w:szCs w:val="24"/>
        </w:rPr>
      </w:pPr>
      <w:r w:rsidRPr="00F62B8B">
        <w:rPr>
          <w:szCs w:val="24"/>
        </w:rPr>
        <w:t>Для достижения поставленной цели необходимо решение следующих задач:</w:t>
      </w:r>
    </w:p>
    <w:p w:rsidR="003504E4" w:rsidRPr="00F62B8B" w:rsidRDefault="003504E4" w:rsidP="007A34E8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0" w:line="276" w:lineRule="auto"/>
        <w:ind w:left="709" w:right="548" w:firstLine="0"/>
        <w:rPr>
          <w:szCs w:val="24"/>
        </w:rPr>
      </w:pPr>
      <w:r w:rsidRPr="00F62B8B">
        <w:rPr>
          <w:szCs w:val="24"/>
        </w:rPr>
        <w:t>Создание условий успешного функционирования и развития образования Киренского муниципального района.</w:t>
      </w:r>
    </w:p>
    <w:p w:rsidR="003504E4" w:rsidRPr="00F62B8B" w:rsidRDefault="003504E4" w:rsidP="007A34E8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0" w:line="276" w:lineRule="auto"/>
        <w:ind w:left="709" w:right="548" w:firstLine="0"/>
        <w:rPr>
          <w:szCs w:val="24"/>
        </w:rPr>
      </w:pPr>
      <w:r w:rsidRPr="00F62B8B">
        <w:rPr>
          <w:szCs w:val="24"/>
        </w:rPr>
        <w:t>Разработка нормативных правовых, методических и иных документов, направленных на эффективное решение задач Программы.</w:t>
      </w:r>
    </w:p>
    <w:p w:rsidR="003504E4" w:rsidRPr="00F62B8B" w:rsidRDefault="003504E4" w:rsidP="007A34E8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0" w:line="276" w:lineRule="auto"/>
        <w:ind w:left="709" w:right="548" w:firstLine="0"/>
        <w:rPr>
          <w:szCs w:val="24"/>
        </w:rPr>
      </w:pPr>
      <w:r w:rsidRPr="00F62B8B">
        <w:rPr>
          <w:szCs w:val="24"/>
        </w:rPr>
        <w:t>Продвижение основных идей развития образования для получения поддержки и вовлечения общественности.</w:t>
      </w:r>
    </w:p>
    <w:p w:rsidR="003504E4" w:rsidRPr="00F62B8B" w:rsidRDefault="003504E4" w:rsidP="000C7629">
      <w:pPr>
        <w:spacing w:after="0" w:line="276" w:lineRule="auto"/>
        <w:ind w:left="709" w:right="548" w:firstLine="708"/>
        <w:rPr>
          <w:szCs w:val="24"/>
        </w:rPr>
      </w:pPr>
      <w:r w:rsidRPr="00F62B8B">
        <w:rPr>
          <w:szCs w:val="24"/>
        </w:rPr>
        <w:t>Целевыми показателями Подпрограммы являются:</w:t>
      </w:r>
    </w:p>
    <w:p w:rsidR="003504E4" w:rsidRPr="00F62B8B" w:rsidRDefault="003504E4" w:rsidP="007A34E8">
      <w:pPr>
        <w:pStyle w:val="a7"/>
        <w:suppressAutoHyphens/>
        <w:spacing w:after="0" w:line="276" w:lineRule="auto"/>
        <w:ind w:left="709" w:right="548" w:firstLine="0"/>
        <w:rPr>
          <w:szCs w:val="24"/>
        </w:rPr>
      </w:pPr>
      <w:r w:rsidRPr="00F62B8B">
        <w:rPr>
          <w:szCs w:val="24"/>
        </w:rPr>
        <w:t>доля родителей (законных представителей), удовлетворенных созданием условий для получения доступного и качественного образования детей;</w:t>
      </w:r>
    </w:p>
    <w:p w:rsidR="003504E4" w:rsidRPr="00F62B8B" w:rsidRDefault="003504E4" w:rsidP="007A34E8">
      <w:pPr>
        <w:pStyle w:val="a7"/>
        <w:spacing w:after="0" w:line="276" w:lineRule="auto"/>
        <w:ind w:left="709" w:right="548" w:firstLine="0"/>
        <w:rPr>
          <w:color w:val="000000"/>
          <w:szCs w:val="24"/>
        </w:rPr>
      </w:pPr>
      <w:r w:rsidRPr="00F62B8B">
        <w:rPr>
          <w:szCs w:val="24"/>
        </w:rPr>
        <w:t>уровень освоения бюджета Программы.</w:t>
      </w:r>
    </w:p>
    <w:p w:rsidR="003504E4" w:rsidRDefault="003504E4" w:rsidP="000C7629">
      <w:pPr>
        <w:pStyle w:val="ab"/>
        <w:spacing w:line="276" w:lineRule="auto"/>
        <w:ind w:left="709" w:right="548" w:firstLine="709"/>
        <w:jc w:val="both"/>
        <w:rPr>
          <w:rFonts w:ascii="Times New Roman" w:hAnsi="Times New Roman"/>
          <w:sz w:val="24"/>
          <w:szCs w:val="24"/>
        </w:rPr>
      </w:pPr>
      <w:r w:rsidRPr="00F62B8B">
        <w:rPr>
          <w:rFonts w:ascii="Times New Roman" w:hAnsi="Times New Roman"/>
          <w:sz w:val="24"/>
          <w:szCs w:val="24"/>
        </w:rPr>
        <w:t>Сроки реализации Подпрограммы</w:t>
      </w:r>
      <w:r>
        <w:rPr>
          <w:rFonts w:ascii="Times New Roman" w:hAnsi="Times New Roman"/>
          <w:sz w:val="24"/>
          <w:szCs w:val="24"/>
        </w:rPr>
        <w:t>: 2015-202</w:t>
      </w:r>
      <w:r w:rsidR="00617A6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гг.</w:t>
      </w:r>
    </w:p>
    <w:p w:rsidR="003504E4" w:rsidRPr="00F62B8B" w:rsidRDefault="003504E4" w:rsidP="000C7629">
      <w:pPr>
        <w:pStyle w:val="ab"/>
        <w:spacing w:line="276" w:lineRule="auto"/>
        <w:ind w:left="709" w:right="548" w:firstLine="709"/>
        <w:jc w:val="both"/>
        <w:rPr>
          <w:rFonts w:ascii="Times New Roman" w:hAnsi="Times New Roman"/>
          <w:sz w:val="24"/>
          <w:szCs w:val="24"/>
        </w:rPr>
      </w:pPr>
      <w:r w:rsidRPr="00F62B8B">
        <w:rPr>
          <w:rFonts w:ascii="Times New Roman" w:hAnsi="Times New Roman"/>
          <w:sz w:val="24"/>
          <w:szCs w:val="24"/>
        </w:rPr>
        <w:t xml:space="preserve">При оценке достижения поставленной цели и решения задач планируется использовать индикаторы, характеризующие общее развитие образования  в  Киренском районе, и индикаторы, позволяющие оценить непосредственно реализацию мероприятий, осуществляемых в рамках подпрограммы. </w:t>
      </w:r>
    </w:p>
    <w:p w:rsidR="003504E4" w:rsidRPr="00F62B8B" w:rsidRDefault="003504E4" w:rsidP="000C7629">
      <w:pPr>
        <w:spacing w:after="0" w:line="276" w:lineRule="auto"/>
        <w:ind w:left="709" w:right="548"/>
        <w:rPr>
          <w:color w:val="000000"/>
          <w:szCs w:val="24"/>
        </w:rPr>
      </w:pPr>
      <w:r w:rsidRPr="00F62B8B">
        <w:rPr>
          <w:color w:val="000000"/>
          <w:szCs w:val="24"/>
        </w:rPr>
        <w:t>В результате реализации мероприятий        подпрограммы планируется достичь  следующих основных показателей:</w:t>
      </w:r>
    </w:p>
    <w:p w:rsidR="003504E4" w:rsidRPr="00F62B8B" w:rsidRDefault="003504E4" w:rsidP="007A34E8">
      <w:pPr>
        <w:pStyle w:val="a7"/>
        <w:spacing w:after="0" w:line="276" w:lineRule="auto"/>
        <w:ind w:left="709" w:right="548" w:firstLine="0"/>
        <w:rPr>
          <w:szCs w:val="24"/>
        </w:rPr>
      </w:pPr>
      <w:r w:rsidRPr="00F62B8B">
        <w:rPr>
          <w:szCs w:val="24"/>
        </w:rPr>
        <w:t>увеличение доли родителей (законных представителей), удовлетворенных созданием условий для получения общедоступного и качественного образования детей до 8</w:t>
      </w:r>
      <w:r w:rsidR="00617A6D">
        <w:rPr>
          <w:szCs w:val="24"/>
        </w:rPr>
        <w:t>8</w:t>
      </w:r>
      <w:r w:rsidRPr="00F62B8B">
        <w:rPr>
          <w:szCs w:val="24"/>
        </w:rPr>
        <w:t xml:space="preserve">%; </w:t>
      </w:r>
    </w:p>
    <w:p w:rsidR="003504E4" w:rsidRPr="00F62B8B" w:rsidRDefault="003504E4" w:rsidP="007A34E8">
      <w:pPr>
        <w:pStyle w:val="a7"/>
        <w:spacing w:after="0" w:line="276" w:lineRule="auto"/>
        <w:ind w:left="709" w:right="548" w:firstLine="0"/>
        <w:rPr>
          <w:szCs w:val="24"/>
        </w:rPr>
      </w:pPr>
      <w:r w:rsidRPr="00F62B8B">
        <w:rPr>
          <w:szCs w:val="24"/>
        </w:rPr>
        <w:t>уровень освоения бюджета Программы  составит 100%.</w:t>
      </w:r>
    </w:p>
    <w:p w:rsidR="003504E4" w:rsidRPr="00F62B8B" w:rsidRDefault="003504E4" w:rsidP="000C7629">
      <w:pPr>
        <w:spacing w:after="0" w:line="276" w:lineRule="auto"/>
        <w:ind w:left="709" w:right="548" w:firstLine="708"/>
        <w:rPr>
          <w:szCs w:val="24"/>
        </w:rPr>
      </w:pPr>
      <w:r w:rsidRPr="00F62B8B">
        <w:rPr>
          <w:szCs w:val="24"/>
        </w:rPr>
        <w:t>Сведения о составе и значениях целевых показателей подпрограммы приведены в приложении 1.</w:t>
      </w:r>
    </w:p>
    <w:p w:rsidR="003504E4" w:rsidRPr="00F62B8B" w:rsidRDefault="003504E4" w:rsidP="000C7629">
      <w:pPr>
        <w:spacing w:after="0" w:line="276" w:lineRule="auto"/>
        <w:ind w:left="709" w:right="548"/>
        <w:jc w:val="center"/>
        <w:rPr>
          <w:b/>
          <w:szCs w:val="24"/>
        </w:rPr>
      </w:pPr>
      <w:r w:rsidRPr="00F62B8B">
        <w:rPr>
          <w:b/>
          <w:szCs w:val="24"/>
        </w:rPr>
        <w:t xml:space="preserve">Раздел 2. Ведомственные целевые программы и </w:t>
      </w:r>
    </w:p>
    <w:p w:rsidR="003504E4" w:rsidRPr="00F62B8B" w:rsidRDefault="003504E4" w:rsidP="000C7629">
      <w:pPr>
        <w:spacing w:after="0" w:line="276" w:lineRule="auto"/>
        <w:ind w:left="709" w:right="548"/>
        <w:jc w:val="center"/>
        <w:rPr>
          <w:b/>
          <w:szCs w:val="24"/>
        </w:rPr>
      </w:pPr>
      <w:r w:rsidRPr="00F62B8B">
        <w:rPr>
          <w:b/>
          <w:szCs w:val="24"/>
        </w:rPr>
        <w:t>основные мероприятия подпрограммы.</w:t>
      </w:r>
    </w:p>
    <w:p w:rsidR="003504E4" w:rsidRPr="00F62B8B" w:rsidRDefault="003504E4" w:rsidP="000C7629">
      <w:pPr>
        <w:spacing w:after="0" w:line="276" w:lineRule="auto"/>
        <w:ind w:left="709" w:right="548"/>
        <w:rPr>
          <w:szCs w:val="24"/>
        </w:rPr>
      </w:pPr>
      <w:r w:rsidRPr="00F62B8B">
        <w:rPr>
          <w:szCs w:val="24"/>
        </w:rPr>
        <w:t xml:space="preserve"> В состав подпрограммы не входят ведомственные целевые программы.</w:t>
      </w:r>
      <w:r w:rsidRPr="00F62B8B">
        <w:rPr>
          <w:color w:val="FF0000"/>
          <w:szCs w:val="24"/>
        </w:rPr>
        <w:t xml:space="preserve">        </w:t>
      </w:r>
    </w:p>
    <w:p w:rsidR="003504E4" w:rsidRPr="00F62B8B" w:rsidRDefault="003504E4" w:rsidP="000C7629">
      <w:pPr>
        <w:spacing w:after="0" w:line="276" w:lineRule="auto"/>
        <w:ind w:left="709" w:right="548"/>
        <w:rPr>
          <w:szCs w:val="24"/>
        </w:rPr>
      </w:pPr>
      <w:r w:rsidRPr="00F62B8B">
        <w:rPr>
          <w:szCs w:val="24"/>
        </w:rPr>
        <w:t>Подпрограмма включает в себя следующие основные мероприятия:</w:t>
      </w:r>
    </w:p>
    <w:p w:rsidR="003504E4" w:rsidRPr="00F62B8B" w:rsidRDefault="003504E4" w:rsidP="007A34E8">
      <w:pPr>
        <w:pStyle w:val="a7"/>
        <w:suppressAutoHyphens/>
        <w:spacing w:after="0" w:line="276" w:lineRule="auto"/>
        <w:ind w:left="709" w:right="548" w:firstLine="0"/>
        <w:rPr>
          <w:szCs w:val="24"/>
        </w:rPr>
      </w:pPr>
      <w:r w:rsidRPr="00F62B8B">
        <w:rPr>
          <w:szCs w:val="24"/>
        </w:rPr>
        <w:t xml:space="preserve">обеспечение </w:t>
      </w:r>
      <w:proofErr w:type="gramStart"/>
      <w:r w:rsidRPr="00F62B8B">
        <w:rPr>
          <w:szCs w:val="24"/>
        </w:rPr>
        <w:t>деятельности  Управления образования администрации Киренского муниципального района</w:t>
      </w:r>
      <w:proofErr w:type="gramEnd"/>
      <w:r w:rsidRPr="00F62B8B">
        <w:rPr>
          <w:szCs w:val="24"/>
        </w:rPr>
        <w:t>;</w:t>
      </w:r>
    </w:p>
    <w:p w:rsidR="003504E4" w:rsidRPr="00F62B8B" w:rsidRDefault="003504E4" w:rsidP="007A34E8">
      <w:pPr>
        <w:pStyle w:val="a7"/>
        <w:suppressAutoHyphens/>
        <w:spacing w:after="0" w:line="276" w:lineRule="auto"/>
        <w:ind w:left="709" w:right="548" w:firstLine="0"/>
        <w:rPr>
          <w:szCs w:val="24"/>
        </w:rPr>
      </w:pPr>
      <w:r w:rsidRPr="00F62B8B">
        <w:rPr>
          <w:szCs w:val="24"/>
        </w:rPr>
        <w:t>обеспечение деятельности МКУ «Центр развития образования».</w:t>
      </w:r>
    </w:p>
    <w:p w:rsidR="003504E4" w:rsidRPr="00F62B8B" w:rsidRDefault="003504E4" w:rsidP="000C7629">
      <w:pPr>
        <w:spacing w:after="0" w:line="276" w:lineRule="auto"/>
        <w:ind w:left="709" w:right="548"/>
        <w:outlineLvl w:val="0"/>
        <w:rPr>
          <w:szCs w:val="24"/>
        </w:rPr>
      </w:pPr>
      <w:r w:rsidRPr="00F62B8B">
        <w:rPr>
          <w:szCs w:val="24"/>
        </w:rPr>
        <w:t>Перечень основных мероприятий подпрограммы отражен в приложении 2.</w:t>
      </w:r>
    </w:p>
    <w:p w:rsidR="003504E4" w:rsidRPr="00F62B8B" w:rsidRDefault="003504E4" w:rsidP="000C7629">
      <w:pPr>
        <w:spacing w:after="0" w:line="276" w:lineRule="auto"/>
        <w:ind w:left="709" w:right="548"/>
        <w:rPr>
          <w:szCs w:val="24"/>
        </w:rPr>
      </w:pPr>
    </w:p>
    <w:p w:rsidR="003504E4" w:rsidRPr="00F62B8B" w:rsidRDefault="003504E4" w:rsidP="000C7629">
      <w:pPr>
        <w:spacing w:after="0" w:line="276" w:lineRule="auto"/>
        <w:ind w:left="709" w:right="548"/>
        <w:jc w:val="center"/>
        <w:rPr>
          <w:b/>
          <w:szCs w:val="24"/>
        </w:rPr>
      </w:pPr>
      <w:r w:rsidRPr="00F62B8B">
        <w:rPr>
          <w:b/>
          <w:szCs w:val="24"/>
        </w:rPr>
        <w:t xml:space="preserve">Раздел 3. Меры муниципального регулирования, направленные </w:t>
      </w:r>
    </w:p>
    <w:p w:rsidR="003504E4" w:rsidRPr="00F62B8B" w:rsidRDefault="003504E4" w:rsidP="000C7629">
      <w:pPr>
        <w:spacing w:after="0" w:line="276" w:lineRule="auto"/>
        <w:ind w:left="709" w:right="548"/>
        <w:jc w:val="center"/>
        <w:rPr>
          <w:b/>
          <w:szCs w:val="24"/>
        </w:rPr>
      </w:pPr>
      <w:r w:rsidRPr="00F62B8B">
        <w:rPr>
          <w:b/>
          <w:szCs w:val="24"/>
        </w:rPr>
        <w:t>на достижение цели и задач подпрограммы.</w:t>
      </w:r>
    </w:p>
    <w:p w:rsidR="003504E4" w:rsidRPr="00F62B8B" w:rsidRDefault="003504E4" w:rsidP="000C7629">
      <w:pPr>
        <w:pStyle w:val="210"/>
        <w:autoSpaceDN w:val="0"/>
        <w:adjustRightInd w:val="0"/>
        <w:spacing w:line="276" w:lineRule="auto"/>
        <w:ind w:left="709" w:right="548" w:firstLine="0"/>
        <w:rPr>
          <w:rFonts w:cs="Times New Roman"/>
          <w:sz w:val="24"/>
          <w:szCs w:val="24"/>
        </w:rPr>
      </w:pPr>
      <w:r w:rsidRPr="00F62B8B">
        <w:rPr>
          <w:rFonts w:cs="Times New Roman"/>
          <w:sz w:val="24"/>
          <w:szCs w:val="24"/>
        </w:rPr>
        <w:t xml:space="preserve">         Подпрограмма  опирается на основные направления  государственной политики, проводимой Министерством образования и науки Российской Федерации в области модернизации российско</w:t>
      </w:r>
      <w:r w:rsidR="00DA01E3">
        <w:rPr>
          <w:rFonts w:cs="Times New Roman"/>
          <w:sz w:val="24"/>
          <w:szCs w:val="24"/>
        </w:rPr>
        <w:t>го образования на период до 202</w:t>
      </w:r>
      <w:r w:rsidR="00655704">
        <w:rPr>
          <w:rFonts w:cs="Times New Roman"/>
          <w:sz w:val="24"/>
          <w:szCs w:val="24"/>
        </w:rPr>
        <w:t>4</w:t>
      </w:r>
      <w:r w:rsidRPr="00F62B8B">
        <w:rPr>
          <w:rFonts w:cs="Times New Roman"/>
          <w:sz w:val="24"/>
          <w:szCs w:val="24"/>
        </w:rPr>
        <w:t xml:space="preserve"> года: Бюджетный кодекс Российской Федерации, Трудовой Кодекс Российской Федерации, Федеральный закон от 29.12.2012 г № 273-ФЗ</w:t>
      </w:r>
      <w:r w:rsidRPr="00F62B8B">
        <w:rPr>
          <w:rFonts w:cs="Times New Roman"/>
          <w:color w:val="000000"/>
          <w:sz w:val="24"/>
          <w:szCs w:val="24"/>
        </w:rPr>
        <w:t xml:space="preserve"> «Об образовании»;</w:t>
      </w:r>
      <w:r w:rsidRPr="00F62B8B">
        <w:rPr>
          <w:rFonts w:cs="Times New Roman"/>
          <w:sz w:val="24"/>
          <w:szCs w:val="24"/>
        </w:rPr>
        <w:t xml:space="preserve"> </w:t>
      </w:r>
      <w:r w:rsidRPr="00F62B8B">
        <w:rPr>
          <w:rFonts w:cs="Times New Roman"/>
          <w:color w:val="000000"/>
          <w:sz w:val="24"/>
          <w:szCs w:val="24"/>
        </w:rPr>
        <w:t xml:space="preserve">Федеральная целевая программа развития </w:t>
      </w:r>
      <w:r w:rsidRPr="00F62B8B">
        <w:rPr>
          <w:rFonts w:cs="Times New Roman"/>
          <w:color w:val="000000"/>
          <w:sz w:val="24"/>
          <w:szCs w:val="24"/>
        </w:rPr>
        <w:lastRenderedPageBreak/>
        <w:t>образования на 2011-2015г.;</w:t>
      </w:r>
      <w:r w:rsidRPr="00F62B8B">
        <w:rPr>
          <w:rFonts w:cs="Times New Roman"/>
          <w:sz w:val="24"/>
          <w:szCs w:val="24"/>
        </w:rPr>
        <w:t xml:space="preserve"> </w:t>
      </w:r>
      <w:r w:rsidRPr="00F62B8B">
        <w:rPr>
          <w:rFonts w:cs="Times New Roman"/>
          <w:color w:val="000000"/>
          <w:sz w:val="24"/>
          <w:szCs w:val="24"/>
        </w:rPr>
        <w:t xml:space="preserve">приказ </w:t>
      </w:r>
      <w:proofErr w:type="spellStart"/>
      <w:r w:rsidRPr="00F62B8B">
        <w:rPr>
          <w:rFonts w:cs="Times New Roman"/>
          <w:color w:val="000000"/>
          <w:sz w:val="24"/>
          <w:szCs w:val="24"/>
        </w:rPr>
        <w:t>Минобрнауки</w:t>
      </w:r>
      <w:proofErr w:type="spellEnd"/>
      <w:r w:rsidRPr="00F62B8B">
        <w:rPr>
          <w:rFonts w:cs="Times New Roman"/>
          <w:color w:val="000000"/>
          <w:sz w:val="24"/>
          <w:szCs w:val="24"/>
        </w:rPr>
        <w:t xml:space="preserve">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  <w:r w:rsidRPr="00F62B8B">
        <w:rPr>
          <w:rFonts w:cs="Times New Roman"/>
          <w:sz w:val="24"/>
          <w:szCs w:val="24"/>
        </w:rPr>
        <w:t xml:space="preserve"> </w:t>
      </w:r>
      <w:proofErr w:type="gramStart"/>
      <w:r w:rsidRPr="00F62B8B">
        <w:rPr>
          <w:rFonts w:cs="Times New Roman"/>
          <w:color w:val="000000"/>
          <w:sz w:val="24"/>
          <w:szCs w:val="24"/>
        </w:rPr>
        <w:t xml:space="preserve">приказ </w:t>
      </w:r>
      <w:proofErr w:type="spellStart"/>
      <w:r w:rsidRPr="00F62B8B">
        <w:rPr>
          <w:rFonts w:cs="Times New Roman"/>
          <w:color w:val="000000"/>
          <w:sz w:val="24"/>
          <w:szCs w:val="24"/>
        </w:rPr>
        <w:t>Минобрнауки</w:t>
      </w:r>
      <w:proofErr w:type="spellEnd"/>
      <w:r w:rsidRPr="00F62B8B">
        <w:rPr>
          <w:rFonts w:cs="Times New Roman"/>
          <w:color w:val="000000"/>
          <w:sz w:val="24"/>
          <w:szCs w:val="24"/>
        </w:rPr>
        <w:t xml:space="preserve">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образования»;</w:t>
      </w:r>
      <w:r w:rsidRPr="00F62B8B">
        <w:rPr>
          <w:rFonts w:cs="Times New Roman"/>
          <w:sz w:val="24"/>
          <w:szCs w:val="24"/>
        </w:rPr>
        <w:t xml:space="preserve"> </w:t>
      </w:r>
      <w:r w:rsidRPr="00F62B8B">
        <w:rPr>
          <w:rFonts w:cs="Times New Roman"/>
          <w:color w:val="000000"/>
          <w:sz w:val="24"/>
          <w:szCs w:val="24"/>
        </w:rPr>
        <w:t xml:space="preserve">проект «Национальная доктрина образования в РФ»; </w:t>
      </w:r>
      <w:r w:rsidRPr="00F62B8B">
        <w:rPr>
          <w:rFonts w:cs="Times New Roman"/>
          <w:sz w:val="24"/>
          <w:szCs w:val="24"/>
        </w:rPr>
        <w:t xml:space="preserve"> </w:t>
      </w:r>
      <w:r w:rsidRPr="00F62B8B">
        <w:rPr>
          <w:rFonts w:cs="Times New Roman"/>
          <w:color w:val="000000"/>
          <w:sz w:val="24"/>
          <w:szCs w:val="24"/>
        </w:rPr>
        <w:t xml:space="preserve">национальная образовательная инициатива «Наша новая школа», утвержденная Президентом Российской Федерации от 04.02.2010 , № Пр. -271; </w:t>
      </w:r>
      <w:r w:rsidRPr="00F62B8B">
        <w:rPr>
          <w:rFonts w:cs="Times New Roman"/>
          <w:sz w:val="24"/>
          <w:szCs w:val="24"/>
        </w:rPr>
        <w:t xml:space="preserve"> </w:t>
      </w:r>
      <w:r w:rsidRPr="00F62B8B">
        <w:rPr>
          <w:rFonts w:cs="Times New Roman"/>
          <w:color w:val="000000"/>
          <w:sz w:val="24"/>
          <w:szCs w:val="24"/>
        </w:rPr>
        <w:t>Концепция «Национальная стратегия действий в интересах детей», утвержденная Указом Президента РФ от 01.06.2012 №761</w:t>
      </w:r>
      <w:r w:rsidRPr="00F62B8B">
        <w:rPr>
          <w:rFonts w:cs="Times New Roman"/>
          <w:sz w:val="24"/>
          <w:szCs w:val="24"/>
        </w:rPr>
        <w:t>;</w:t>
      </w:r>
      <w:proofErr w:type="gramEnd"/>
      <w:r w:rsidRPr="00F62B8B">
        <w:rPr>
          <w:rFonts w:cs="Times New Roman"/>
          <w:sz w:val="24"/>
          <w:szCs w:val="24"/>
        </w:rPr>
        <w:t xml:space="preserve"> </w:t>
      </w:r>
      <w:r w:rsidRPr="00F62B8B">
        <w:rPr>
          <w:rFonts w:cs="Times New Roman"/>
          <w:color w:val="000000"/>
          <w:sz w:val="24"/>
          <w:szCs w:val="24"/>
        </w:rPr>
        <w:t xml:space="preserve">Концепция духовно-нравственного развития и воспитания личности гражданина России (2009). </w:t>
      </w:r>
    </w:p>
    <w:p w:rsidR="003504E4" w:rsidRPr="00F62B8B" w:rsidRDefault="003504E4" w:rsidP="000C7629">
      <w:pPr>
        <w:spacing w:after="0" w:line="276" w:lineRule="auto"/>
        <w:ind w:left="709" w:right="548" w:firstLine="708"/>
        <w:rPr>
          <w:szCs w:val="24"/>
        </w:rPr>
      </w:pPr>
      <w:r w:rsidRPr="00F62B8B">
        <w:rPr>
          <w:szCs w:val="24"/>
        </w:rPr>
        <w:t xml:space="preserve">Реализация мероприятий подпрограммы регулируется: </w:t>
      </w:r>
      <w:r w:rsidRPr="00B70DDC">
        <w:rPr>
          <w:szCs w:val="24"/>
        </w:rPr>
        <w:t xml:space="preserve">Постановлением администрации Киренского муниципального района № </w:t>
      </w:r>
      <w:r>
        <w:rPr>
          <w:szCs w:val="24"/>
        </w:rPr>
        <w:t>189 от 19.04.2016г.</w:t>
      </w:r>
      <w:r w:rsidRPr="00B70DDC">
        <w:rPr>
          <w:szCs w:val="24"/>
        </w:rPr>
        <w:t xml:space="preserve"> </w:t>
      </w:r>
      <w:r w:rsidRPr="00907737">
        <w:rPr>
          <w:szCs w:val="24"/>
        </w:rPr>
        <w:t>«Об утверждении Положения о порядке принятия решений о разработке, реализации и оценке эффективности муниципальных программ Киренского района в новой редакции</w:t>
      </w:r>
      <w:r>
        <w:rPr>
          <w:szCs w:val="24"/>
        </w:rPr>
        <w:t>.</w:t>
      </w:r>
    </w:p>
    <w:p w:rsidR="003504E4" w:rsidRPr="00F62B8B" w:rsidRDefault="003504E4" w:rsidP="000C7629">
      <w:pPr>
        <w:spacing w:after="0" w:line="276" w:lineRule="auto"/>
        <w:ind w:left="709" w:right="548" w:firstLine="0"/>
        <w:rPr>
          <w:szCs w:val="24"/>
        </w:rPr>
      </w:pPr>
      <w:r w:rsidRPr="00F62B8B">
        <w:rPr>
          <w:szCs w:val="24"/>
        </w:rPr>
        <w:t xml:space="preserve">      </w:t>
      </w:r>
      <w:proofErr w:type="gramStart"/>
      <w:r w:rsidRPr="00F62B8B">
        <w:rPr>
          <w:szCs w:val="24"/>
        </w:rPr>
        <w:t>Контроль за</w:t>
      </w:r>
      <w:proofErr w:type="gramEnd"/>
      <w:r w:rsidRPr="00F62B8B">
        <w:rPr>
          <w:szCs w:val="24"/>
        </w:rPr>
        <w:t xml:space="preserve"> исполнением Подпрограммы возлагается на управление образования администрации Киренского муниципального района.</w:t>
      </w:r>
    </w:p>
    <w:p w:rsidR="003504E4" w:rsidRPr="00F62B8B" w:rsidRDefault="003504E4" w:rsidP="000C7629">
      <w:pPr>
        <w:spacing w:after="0" w:line="276" w:lineRule="auto"/>
        <w:ind w:left="709" w:right="548" w:firstLine="426"/>
        <w:rPr>
          <w:szCs w:val="24"/>
        </w:rPr>
      </w:pPr>
      <w:proofErr w:type="gramStart"/>
      <w:r w:rsidRPr="00F62B8B">
        <w:rPr>
          <w:szCs w:val="24"/>
        </w:rPr>
        <w:t>Контроль за</w:t>
      </w:r>
      <w:proofErr w:type="gramEnd"/>
      <w:r w:rsidRPr="00F62B8B">
        <w:rPr>
          <w:szCs w:val="24"/>
        </w:rPr>
        <w:t xml:space="preserve"> ходом реализации Подпрограммы осуществляется отделом по анализу и прогнозированию администрации Киренского муниципального района ежеквартально (нарастающим итогом) в форме мониторинга, в ходе проведения которого собирается и анализируется информация о результатах реализации Подпрограммы.</w:t>
      </w:r>
    </w:p>
    <w:p w:rsidR="003504E4" w:rsidRPr="00F62B8B" w:rsidRDefault="003504E4" w:rsidP="000C7629">
      <w:pPr>
        <w:spacing w:after="0" w:line="276" w:lineRule="auto"/>
        <w:ind w:left="709" w:right="548" w:firstLine="426"/>
        <w:rPr>
          <w:szCs w:val="24"/>
        </w:rPr>
      </w:pPr>
      <w:r w:rsidRPr="00F62B8B">
        <w:rPr>
          <w:szCs w:val="24"/>
        </w:rPr>
        <w:t>Управление образования администрации Киренского муниципального района совместно с соисполнителями формирует и представляет в отдел по анализу и прогнозированию:</w:t>
      </w:r>
    </w:p>
    <w:p w:rsidR="003504E4" w:rsidRPr="00F62B8B" w:rsidRDefault="003504E4" w:rsidP="000C7629">
      <w:pPr>
        <w:spacing w:after="0" w:line="276" w:lineRule="auto"/>
        <w:ind w:left="709" w:right="548" w:firstLine="726"/>
        <w:rPr>
          <w:szCs w:val="24"/>
        </w:rPr>
      </w:pPr>
      <w:r w:rsidRPr="00F62B8B">
        <w:rPr>
          <w:szCs w:val="24"/>
        </w:rPr>
        <w:t>ежеквартально, до 25 числа месяца, следующего за отчетным кварталом, – отчет об исполнении мероприятий муниципальной программы (далее – ежеквартальный отчет) нарастающим итогом с начала года;</w:t>
      </w:r>
    </w:p>
    <w:p w:rsidR="003504E4" w:rsidRPr="00F62B8B" w:rsidRDefault="003504E4" w:rsidP="000C7629">
      <w:pPr>
        <w:spacing w:after="0" w:line="276" w:lineRule="auto"/>
        <w:ind w:left="709" w:right="548" w:firstLine="726"/>
        <w:rPr>
          <w:szCs w:val="24"/>
        </w:rPr>
      </w:pPr>
      <w:r w:rsidRPr="00F62B8B">
        <w:rPr>
          <w:szCs w:val="24"/>
        </w:rPr>
        <w:t>ежегодно, не позднее 1 марта года, следующего за отчетным годом, – годовой отчет об исполнении мероприятий муниципальной программы.</w:t>
      </w:r>
    </w:p>
    <w:p w:rsidR="003504E4" w:rsidRPr="00F62B8B" w:rsidRDefault="003504E4" w:rsidP="000C7629">
      <w:pPr>
        <w:spacing w:after="0" w:line="276" w:lineRule="auto"/>
        <w:ind w:left="709" w:right="548"/>
        <w:rPr>
          <w:szCs w:val="24"/>
        </w:rPr>
      </w:pPr>
      <w:r w:rsidRPr="00F62B8B">
        <w:rPr>
          <w:szCs w:val="24"/>
        </w:rPr>
        <w:t xml:space="preserve">     Оценка эффективности реализации Подпрограммы проводится управлением образования администрации Киренского муниципального района согласно методике оценки эффективности Подпрограммы за отчетный год.  Методика оценки эффективности Подпрограммы приведена в при</w:t>
      </w:r>
      <w:r>
        <w:rPr>
          <w:szCs w:val="24"/>
        </w:rPr>
        <w:t>ложении 3</w:t>
      </w:r>
      <w:r w:rsidRPr="00F62B8B">
        <w:rPr>
          <w:szCs w:val="24"/>
        </w:rPr>
        <w:t xml:space="preserve">. </w:t>
      </w:r>
    </w:p>
    <w:p w:rsidR="003504E4" w:rsidRPr="00F62B8B" w:rsidRDefault="003504E4" w:rsidP="000C7629">
      <w:pPr>
        <w:spacing w:after="0" w:line="276" w:lineRule="auto"/>
        <w:ind w:left="709" w:right="548" w:firstLine="0"/>
        <w:rPr>
          <w:b/>
          <w:szCs w:val="24"/>
        </w:rPr>
      </w:pPr>
    </w:p>
    <w:p w:rsidR="003504E4" w:rsidRPr="00F62B8B" w:rsidRDefault="003504E4" w:rsidP="000C7629">
      <w:pPr>
        <w:spacing w:after="0" w:line="276" w:lineRule="auto"/>
        <w:ind w:left="709" w:right="548"/>
        <w:jc w:val="center"/>
        <w:rPr>
          <w:b/>
          <w:szCs w:val="24"/>
        </w:rPr>
      </w:pPr>
      <w:r w:rsidRPr="00F62B8B">
        <w:rPr>
          <w:b/>
          <w:szCs w:val="24"/>
        </w:rPr>
        <w:t>Раздел 4. Ресурсное обеспечение подпрограммы;</w:t>
      </w:r>
    </w:p>
    <w:p w:rsidR="00617A6D" w:rsidRPr="00617A6D" w:rsidRDefault="003504E4" w:rsidP="00617A6D">
      <w:pPr>
        <w:widowControl w:val="0"/>
        <w:autoSpaceDE w:val="0"/>
        <w:autoSpaceDN w:val="0"/>
        <w:adjustRightInd w:val="0"/>
        <w:spacing w:line="276" w:lineRule="auto"/>
        <w:ind w:left="709" w:right="548" w:firstLine="708"/>
        <w:rPr>
          <w:rFonts w:eastAsia="Calibri"/>
          <w:szCs w:val="24"/>
          <w:lang w:eastAsia="ru-RU"/>
        </w:rPr>
      </w:pPr>
      <w:r w:rsidRPr="00F62B8B">
        <w:rPr>
          <w:color w:val="FF0000"/>
          <w:szCs w:val="24"/>
        </w:rPr>
        <w:t xml:space="preserve">      </w:t>
      </w:r>
      <w:r w:rsidRPr="00F62B8B">
        <w:rPr>
          <w:szCs w:val="24"/>
        </w:rPr>
        <w:t xml:space="preserve"> </w:t>
      </w:r>
      <w:r w:rsidR="00617A6D" w:rsidRPr="00617A6D">
        <w:rPr>
          <w:rFonts w:eastAsia="Calibri"/>
          <w:szCs w:val="24"/>
          <w:lang w:eastAsia="ru-RU"/>
        </w:rPr>
        <w:t xml:space="preserve">Финансирование подпрограммы осуществляется за счет средств  местного и областного бюджета. </w:t>
      </w:r>
    </w:p>
    <w:p w:rsidR="00DB1F65" w:rsidRPr="00683AAF" w:rsidRDefault="00617A6D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17A6D">
        <w:rPr>
          <w:rFonts w:eastAsia="Calibri"/>
          <w:szCs w:val="24"/>
          <w:lang w:eastAsia="ru-RU"/>
        </w:rPr>
        <w:t xml:space="preserve"> </w:t>
      </w:r>
      <w:r w:rsidRPr="00617A6D">
        <w:rPr>
          <w:rFonts w:eastAsia="Calibri"/>
          <w:szCs w:val="24"/>
          <w:lang w:eastAsia="ru-RU"/>
        </w:rPr>
        <w:tab/>
      </w:r>
      <w:r w:rsidR="00DB1F65" w:rsidRPr="00683AAF">
        <w:rPr>
          <w:rFonts w:eastAsia="Calibri"/>
          <w:szCs w:val="24"/>
        </w:rPr>
        <w:t xml:space="preserve">Общий объем финансирования подпрограммы составляет  </w:t>
      </w:r>
      <w:r w:rsidR="00DB1F65">
        <w:rPr>
          <w:rFonts w:eastAsia="Calibri"/>
          <w:szCs w:val="24"/>
        </w:rPr>
        <w:t>404 051,1</w:t>
      </w:r>
      <w:r w:rsidR="00DB1F65" w:rsidRPr="00683AAF">
        <w:rPr>
          <w:rFonts w:eastAsia="Calibri"/>
          <w:szCs w:val="24"/>
        </w:rPr>
        <w:t xml:space="preserve"> тыс. рублей, в том числе по годам в тыс. рублях: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>2015г. –  39 828,1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>2016г. -   43 104,1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>2017г. -   44 731,9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>2018г. -   46 664,3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>2019г. -   39 289,5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>
        <w:rPr>
          <w:rFonts w:eastAsia="Calibri"/>
          <w:szCs w:val="24"/>
        </w:rPr>
        <w:t>2020г. -   43 621,8</w:t>
      </w:r>
      <w:r w:rsidRPr="00683AAF">
        <w:rPr>
          <w:rFonts w:eastAsia="Calibri"/>
          <w:szCs w:val="24"/>
        </w:rPr>
        <w:t xml:space="preserve">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>
        <w:rPr>
          <w:rFonts w:eastAsia="Calibri"/>
          <w:szCs w:val="24"/>
        </w:rPr>
        <w:t>2021г. -   37 058,0</w:t>
      </w:r>
      <w:r w:rsidRPr="00683AAF">
        <w:rPr>
          <w:rFonts w:eastAsia="Calibri"/>
          <w:szCs w:val="24"/>
        </w:rPr>
        <w:t xml:space="preserve">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>
        <w:rPr>
          <w:rFonts w:eastAsia="Calibri"/>
          <w:szCs w:val="24"/>
        </w:rPr>
        <w:t>2022г. -   39 919,1</w:t>
      </w:r>
      <w:r w:rsidRPr="00683AAF">
        <w:rPr>
          <w:rFonts w:eastAsia="Calibri"/>
          <w:szCs w:val="24"/>
        </w:rPr>
        <w:t xml:space="preserve">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2023г. -   37 155,5</w:t>
      </w:r>
      <w:r w:rsidRPr="00683AAF">
        <w:rPr>
          <w:rFonts w:eastAsia="Calibri"/>
          <w:szCs w:val="24"/>
        </w:rPr>
        <w:t xml:space="preserve">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>2024г. -   32 678,8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 xml:space="preserve">Всего местный бюджет -  </w:t>
      </w:r>
      <w:r>
        <w:rPr>
          <w:rFonts w:eastAsia="Calibri"/>
          <w:szCs w:val="24"/>
        </w:rPr>
        <w:t xml:space="preserve">364 174,3 </w:t>
      </w:r>
      <w:r w:rsidRPr="00683AAF">
        <w:rPr>
          <w:rFonts w:eastAsia="Calibri"/>
          <w:szCs w:val="24"/>
        </w:rPr>
        <w:t>тыс</w:t>
      </w:r>
      <w:proofErr w:type="gramStart"/>
      <w:r w:rsidRPr="00683AAF">
        <w:rPr>
          <w:rFonts w:eastAsia="Calibri"/>
          <w:szCs w:val="24"/>
        </w:rPr>
        <w:t>.р</w:t>
      </w:r>
      <w:proofErr w:type="gramEnd"/>
      <w:r w:rsidRPr="00683AAF">
        <w:rPr>
          <w:rFonts w:eastAsia="Calibri"/>
          <w:szCs w:val="24"/>
        </w:rPr>
        <w:t>уб., в том числе по годам: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>2015г. –  37 907,2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>2016г. -   41 620,8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>2017г. -   38 850,7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>2018г. -   37 895,8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>2019г. -   33 769,4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 xml:space="preserve">2020г. -   </w:t>
      </w:r>
      <w:r>
        <w:rPr>
          <w:rFonts w:eastAsia="Calibri"/>
          <w:szCs w:val="24"/>
        </w:rPr>
        <w:t>43 126,8</w:t>
      </w:r>
      <w:r w:rsidRPr="00683AAF">
        <w:rPr>
          <w:rFonts w:eastAsia="Calibri"/>
          <w:szCs w:val="24"/>
        </w:rPr>
        <w:t xml:space="preserve">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 xml:space="preserve">2021г. -   </w:t>
      </w:r>
      <w:r>
        <w:rPr>
          <w:rFonts w:eastAsia="Calibri"/>
          <w:szCs w:val="24"/>
        </w:rPr>
        <w:t>31 801,4</w:t>
      </w:r>
      <w:r w:rsidRPr="00683AAF">
        <w:rPr>
          <w:rFonts w:eastAsia="Calibri"/>
          <w:szCs w:val="24"/>
        </w:rPr>
        <w:t xml:space="preserve">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>
        <w:rPr>
          <w:rFonts w:eastAsia="Calibri"/>
          <w:szCs w:val="24"/>
        </w:rPr>
        <w:t>2022г. -   34 653,5</w:t>
      </w:r>
      <w:r w:rsidRPr="00683AAF">
        <w:rPr>
          <w:rFonts w:eastAsia="Calibri"/>
          <w:szCs w:val="24"/>
        </w:rPr>
        <w:t xml:space="preserve">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>
        <w:rPr>
          <w:rFonts w:eastAsia="Calibri"/>
          <w:szCs w:val="24"/>
        </w:rPr>
        <w:t>2023г. -   31 869,9</w:t>
      </w:r>
      <w:r w:rsidRPr="00683AAF">
        <w:rPr>
          <w:rFonts w:eastAsia="Calibri"/>
          <w:szCs w:val="24"/>
        </w:rPr>
        <w:t xml:space="preserve"> тыс. руб.</w:t>
      </w:r>
    </w:p>
    <w:p w:rsidR="00DB1F65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 xml:space="preserve">2024г. -   32 678,8 тыс. </w:t>
      </w:r>
      <w:proofErr w:type="spellStart"/>
      <w:r w:rsidRPr="00683AAF">
        <w:rPr>
          <w:rFonts w:eastAsia="Calibri"/>
          <w:szCs w:val="24"/>
        </w:rPr>
        <w:t>руб</w:t>
      </w:r>
      <w:proofErr w:type="spellEnd"/>
    </w:p>
    <w:p w:rsidR="00DB1F65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>Всего областной бюджет –</w:t>
      </w:r>
      <w:r>
        <w:rPr>
          <w:rFonts w:eastAsia="Calibri"/>
          <w:szCs w:val="24"/>
        </w:rPr>
        <w:t xml:space="preserve"> 39 876,9 </w:t>
      </w:r>
      <w:r w:rsidRPr="00683AAF">
        <w:rPr>
          <w:rFonts w:eastAsia="Calibri"/>
          <w:szCs w:val="24"/>
        </w:rPr>
        <w:t>тыс</w:t>
      </w:r>
      <w:proofErr w:type="gramStart"/>
      <w:r w:rsidRPr="00683AAF">
        <w:rPr>
          <w:rFonts w:eastAsia="Calibri"/>
          <w:szCs w:val="24"/>
        </w:rPr>
        <w:t>.р</w:t>
      </w:r>
      <w:proofErr w:type="gramEnd"/>
      <w:r w:rsidRPr="00683AAF">
        <w:rPr>
          <w:rFonts w:eastAsia="Calibri"/>
          <w:szCs w:val="24"/>
        </w:rPr>
        <w:t>уб., в том числе по годам: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>2015г. –  1 921,0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>2016г. -   1 483,3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color w:val="C00000"/>
          <w:szCs w:val="24"/>
        </w:rPr>
      </w:pPr>
      <w:r w:rsidRPr="00683AAF">
        <w:rPr>
          <w:rFonts w:eastAsia="Calibri"/>
          <w:szCs w:val="24"/>
        </w:rPr>
        <w:t>2017г. -   5 881,2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color w:val="C00000"/>
          <w:szCs w:val="24"/>
        </w:rPr>
      </w:pPr>
      <w:r w:rsidRPr="00683AAF">
        <w:rPr>
          <w:rFonts w:eastAsia="Calibri"/>
          <w:szCs w:val="24"/>
        </w:rPr>
        <w:t>2018г. -   8 768,5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color w:val="C00000"/>
          <w:szCs w:val="24"/>
        </w:rPr>
      </w:pPr>
      <w:r w:rsidRPr="00683AAF">
        <w:rPr>
          <w:rFonts w:eastAsia="Calibri"/>
          <w:szCs w:val="24"/>
        </w:rPr>
        <w:t>2019г. -   5 520,1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>2020г. -   495,0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 xml:space="preserve">2021г. -   </w:t>
      </w:r>
      <w:r>
        <w:rPr>
          <w:rFonts w:eastAsia="Calibri"/>
          <w:szCs w:val="24"/>
        </w:rPr>
        <w:t>5 256,6</w:t>
      </w:r>
      <w:r w:rsidRPr="00683AAF">
        <w:rPr>
          <w:rFonts w:eastAsia="Calibri"/>
          <w:szCs w:val="24"/>
        </w:rPr>
        <w:t xml:space="preserve">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color w:val="C00000"/>
          <w:szCs w:val="24"/>
        </w:rPr>
      </w:pPr>
      <w:r>
        <w:rPr>
          <w:rFonts w:eastAsia="Calibri"/>
          <w:szCs w:val="24"/>
        </w:rPr>
        <w:t>2022г. -   5 265,6</w:t>
      </w:r>
      <w:r w:rsidRPr="00683AAF">
        <w:rPr>
          <w:rFonts w:eastAsia="Calibri"/>
          <w:szCs w:val="24"/>
        </w:rPr>
        <w:t xml:space="preserve">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 xml:space="preserve">2023г. -   </w:t>
      </w:r>
      <w:r>
        <w:rPr>
          <w:rFonts w:eastAsia="Calibri"/>
          <w:szCs w:val="24"/>
        </w:rPr>
        <w:t>5 285,6</w:t>
      </w:r>
      <w:r w:rsidRPr="00683AAF">
        <w:rPr>
          <w:rFonts w:eastAsia="Calibri"/>
          <w:szCs w:val="24"/>
        </w:rPr>
        <w:t xml:space="preserve"> тыс. руб.</w:t>
      </w:r>
    </w:p>
    <w:p w:rsidR="00DB1F65" w:rsidRPr="00683AAF" w:rsidRDefault="00DB1F65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rPr>
          <w:rFonts w:eastAsia="Calibri"/>
          <w:szCs w:val="24"/>
        </w:rPr>
      </w:pPr>
      <w:r w:rsidRPr="00683AAF">
        <w:rPr>
          <w:rFonts w:eastAsia="Calibri"/>
          <w:szCs w:val="24"/>
        </w:rPr>
        <w:t>2024г. -   0,0 тыс. руб.</w:t>
      </w:r>
    </w:p>
    <w:p w:rsidR="00DA01E3" w:rsidRPr="00F62B8B" w:rsidRDefault="00DA01E3" w:rsidP="00DB1F65">
      <w:pPr>
        <w:widowControl w:val="0"/>
        <w:autoSpaceDE w:val="0"/>
        <w:autoSpaceDN w:val="0"/>
        <w:adjustRightInd w:val="0"/>
        <w:spacing w:after="0" w:line="240" w:lineRule="auto"/>
        <w:ind w:left="709" w:right="548" w:firstLine="0"/>
        <w:jc w:val="left"/>
        <w:rPr>
          <w:color w:val="C00000"/>
          <w:szCs w:val="24"/>
        </w:rPr>
      </w:pPr>
    </w:p>
    <w:p w:rsidR="003504E4" w:rsidRPr="00F62B8B" w:rsidRDefault="003504E4" w:rsidP="000C7629">
      <w:pPr>
        <w:pStyle w:val="ab"/>
        <w:spacing w:line="276" w:lineRule="auto"/>
        <w:ind w:left="709" w:right="54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62B8B">
        <w:rPr>
          <w:rFonts w:ascii="Times New Roman" w:eastAsia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F62B8B">
        <w:rPr>
          <w:rFonts w:ascii="Times New Roman" w:eastAsia="Times New Roman" w:hAnsi="Times New Roman"/>
          <w:sz w:val="24"/>
          <w:szCs w:val="24"/>
        </w:rPr>
        <w:t xml:space="preserve"> в приложении  </w:t>
      </w:r>
      <w:r>
        <w:rPr>
          <w:rFonts w:ascii="Times New Roman" w:eastAsia="Times New Roman" w:hAnsi="Times New Roman"/>
          <w:sz w:val="24"/>
          <w:szCs w:val="24"/>
        </w:rPr>
        <w:t>2.</w:t>
      </w:r>
    </w:p>
    <w:p w:rsidR="003504E4" w:rsidRDefault="003504E4" w:rsidP="000C7629">
      <w:pPr>
        <w:spacing w:after="0" w:line="276" w:lineRule="auto"/>
        <w:ind w:left="709" w:right="548"/>
        <w:jc w:val="center"/>
        <w:rPr>
          <w:b/>
          <w:szCs w:val="24"/>
        </w:rPr>
      </w:pPr>
    </w:p>
    <w:p w:rsidR="005E5CE2" w:rsidRPr="00F62B8B" w:rsidRDefault="005E5CE2" w:rsidP="000C7629">
      <w:pPr>
        <w:spacing w:after="0" w:line="276" w:lineRule="auto"/>
        <w:ind w:left="709" w:right="548"/>
        <w:jc w:val="center"/>
        <w:rPr>
          <w:b/>
          <w:szCs w:val="24"/>
        </w:rPr>
      </w:pPr>
    </w:p>
    <w:p w:rsidR="003504E4" w:rsidRDefault="003504E4" w:rsidP="000C7629">
      <w:pPr>
        <w:widowControl w:val="0"/>
        <w:autoSpaceDE w:val="0"/>
        <w:autoSpaceDN w:val="0"/>
        <w:adjustRightInd w:val="0"/>
        <w:spacing w:after="0" w:line="276" w:lineRule="auto"/>
        <w:ind w:left="709" w:right="548"/>
        <w:jc w:val="center"/>
        <w:rPr>
          <w:b/>
          <w:szCs w:val="24"/>
        </w:rPr>
      </w:pPr>
      <w:r>
        <w:rPr>
          <w:b/>
          <w:szCs w:val="24"/>
        </w:rPr>
        <w:t>Раздел</w:t>
      </w:r>
      <w:r w:rsidRPr="00F62B8B">
        <w:rPr>
          <w:b/>
          <w:szCs w:val="24"/>
        </w:rPr>
        <w:t xml:space="preserve"> </w:t>
      </w:r>
      <w:r>
        <w:rPr>
          <w:b/>
          <w:szCs w:val="24"/>
        </w:rPr>
        <w:t>5</w:t>
      </w:r>
      <w:r w:rsidRPr="00F62B8B">
        <w:rPr>
          <w:b/>
          <w:szCs w:val="24"/>
        </w:rPr>
        <w:t>. Сведения об участии организаций.</w:t>
      </w:r>
    </w:p>
    <w:p w:rsidR="005E5CE2" w:rsidRPr="00F62B8B" w:rsidRDefault="005E5CE2" w:rsidP="000C7629">
      <w:pPr>
        <w:widowControl w:val="0"/>
        <w:autoSpaceDE w:val="0"/>
        <w:autoSpaceDN w:val="0"/>
        <w:adjustRightInd w:val="0"/>
        <w:spacing w:after="0" w:line="276" w:lineRule="auto"/>
        <w:ind w:left="709" w:right="548"/>
        <w:jc w:val="center"/>
        <w:rPr>
          <w:b/>
          <w:szCs w:val="24"/>
        </w:rPr>
      </w:pPr>
    </w:p>
    <w:p w:rsidR="003504E4" w:rsidRDefault="003504E4" w:rsidP="000C7629">
      <w:pPr>
        <w:spacing w:after="0" w:line="276" w:lineRule="auto"/>
        <w:ind w:left="709" w:right="548" w:firstLine="0"/>
        <w:rPr>
          <w:szCs w:val="24"/>
        </w:rPr>
      </w:pPr>
      <w:r w:rsidRPr="00F62B8B">
        <w:rPr>
          <w:szCs w:val="24"/>
        </w:rPr>
        <w:t xml:space="preserve">В реализации программы участвует  МКУ «Центр развития образования».     </w:t>
      </w:r>
    </w:p>
    <w:p w:rsidR="003504E4" w:rsidRDefault="003504E4" w:rsidP="003504E4">
      <w:pPr>
        <w:spacing w:after="0" w:line="276" w:lineRule="auto"/>
        <w:ind w:firstLine="0"/>
        <w:rPr>
          <w:szCs w:val="24"/>
        </w:rPr>
      </w:pPr>
    </w:p>
    <w:p w:rsidR="003504E4" w:rsidRDefault="003504E4" w:rsidP="003504E4">
      <w:pPr>
        <w:spacing w:after="0" w:line="276" w:lineRule="auto"/>
        <w:ind w:firstLine="0"/>
        <w:rPr>
          <w:szCs w:val="24"/>
        </w:rPr>
      </w:pPr>
    </w:p>
    <w:p w:rsidR="003504E4" w:rsidRDefault="003504E4" w:rsidP="003504E4">
      <w:pPr>
        <w:spacing w:after="0" w:line="276" w:lineRule="auto"/>
        <w:ind w:firstLine="0"/>
        <w:rPr>
          <w:szCs w:val="24"/>
        </w:rPr>
      </w:pPr>
      <w:r w:rsidRPr="00F62B8B">
        <w:rPr>
          <w:szCs w:val="24"/>
        </w:rPr>
        <w:t xml:space="preserve"> </w:t>
      </w:r>
      <w:r w:rsidR="00617A6D" w:rsidRPr="00617A6D">
        <w:rPr>
          <w:noProof/>
          <w:szCs w:val="24"/>
          <w:lang w:eastAsia="ru-RU"/>
        </w:rPr>
        <w:drawing>
          <wp:inline distT="0" distB="0" distL="0" distR="0">
            <wp:extent cx="6828790" cy="1094892"/>
            <wp:effectExtent l="19050" t="0" r="0" b="0"/>
            <wp:docPr id="10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109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B8B">
        <w:rPr>
          <w:szCs w:val="24"/>
        </w:rPr>
        <w:t xml:space="preserve">                                 </w:t>
      </w:r>
    </w:p>
    <w:p w:rsidR="003504E4" w:rsidRDefault="003504E4" w:rsidP="003504E4">
      <w:pPr>
        <w:spacing w:after="0" w:line="276" w:lineRule="auto"/>
        <w:ind w:firstLine="0"/>
        <w:rPr>
          <w:b/>
          <w:szCs w:val="24"/>
        </w:rPr>
      </w:pPr>
    </w:p>
    <w:p w:rsidR="007A34E8" w:rsidRPr="00F62B8B" w:rsidRDefault="007A34E8" w:rsidP="003504E4">
      <w:pPr>
        <w:spacing w:after="0" w:line="276" w:lineRule="auto"/>
        <w:ind w:firstLine="0"/>
        <w:rPr>
          <w:b/>
          <w:szCs w:val="24"/>
        </w:rPr>
      </w:pPr>
    </w:p>
    <w:p w:rsidR="003504E4" w:rsidRDefault="003504E4" w:rsidP="003504E4">
      <w:pPr>
        <w:spacing w:after="0" w:line="240" w:lineRule="auto"/>
        <w:ind w:hanging="142"/>
        <w:jc w:val="center"/>
        <w:rPr>
          <w:b/>
          <w:szCs w:val="24"/>
        </w:rPr>
      </w:pPr>
    </w:p>
    <w:p w:rsidR="008D72B3" w:rsidRDefault="008D72B3" w:rsidP="003504E4">
      <w:pPr>
        <w:spacing w:after="0" w:line="240" w:lineRule="auto"/>
        <w:ind w:hanging="142"/>
        <w:jc w:val="center"/>
        <w:rPr>
          <w:b/>
          <w:szCs w:val="24"/>
        </w:rPr>
      </w:pPr>
    </w:p>
    <w:p w:rsidR="008D72B3" w:rsidRDefault="007C2610" w:rsidP="007C2610">
      <w:pPr>
        <w:tabs>
          <w:tab w:val="left" w:pos="101"/>
        </w:tabs>
        <w:spacing w:after="0" w:line="240" w:lineRule="auto"/>
        <w:ind w:hanging="142"/>
        <w:rPr>
          <w:b/>
          <w:szCs w:val="24"/>
        </w:rPr>
      </w:pPr>
      <w:r>
        <w:rPr>
          <w:b/>
          <w:szCs w:val="24"/>
        </w:rPr>
        <w:tab/>
      </w:r>
    </w:p>
    <w:p w:rsidR="008D72B3" w:rsidRDefault="008D72B3" w:rsidP="003504E4">
      <w:pPr>
        <w:spacing w:after="0" w:line="240" w:lineRule="auto"/>
        <w:ind w:hanging="142"/>
        <w:jc w:val="center"/>
        <w:rPr>
          <w:b/>
          <w:szCs w:val="24"/>
        </w:rPr>
      </w:pPr>
    </w:p>
    <w:p w:rsidR="008D72B3" w:rsidRDefault="008D72B3" w:rsidP="003504E4">
      <w:pPr>
        <w:spacing w:after="0" w:line="240" w:lineRule="auto"/>
        <w:ind w:hanging="142"/>
        <w:jc w:val="center"/>
        <w:rPr>
          <w:b/>
          <w:szCs w:val="24"/>
        </w:rPr>
      </w:pPr>
    </w:p>
    <w:p w:rsidR="008D72B3" w:rsidRDefault="008D72B3" w:rsidP="003504E4">
      <w:pPr>
        <w:spacing w:after="0" w:line="240" w:lineRule="auto"/>
        <w:ind w:hanging="142"/>
        <w:jc w:val="center"/>
        <w:rPr>
          <w:b/>
          <w:szCs w:val="24"/>
        </w:rPr>
      </w:pPr>
    </w:p>
    <w:p w:rsidR="003504E4" w:rsidRDefault="00DB1F65" w:rsidP="00FF24AA">
      <w:pPr>
        <w:ind w:left="-142" w:firstLine="142"/>
        <w:rPr>
          <w:sz w:val="28"/>
          <w:szCs w:val="28"/>
        </w:rPr>
      </w:pPr>
      <w:r w:rsidRPr="00DB1F65">
        <w:rPr>
          <w:szCs w:val="28"/>
        </w:rPr>
        <w:drawing>
          <wp:inline distT="0" distB="0" distL="0" distR="0">
            <wp:extent cx="6828790" cy="2938075"/>
            <wp:effectExtent l="19050" t="0" r="0" b="0"/>
            <wp:docPr id="10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293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4E4" w:rsidRPr="003504E4" w:rsidRDefault="003504E4" w:rsidP="00FB199F">
      <w:pPr>
        <w:ind w:firstLine="0"/>
        <w:rPr>
          <w:szCs w:val="24"/>
        </w:rPr>
      </w:pPr>
    </w:p>
    <w:sectPr w:rsidR="003504E4" w:rsidRPr="003504E4" w:rsidSect="00617A6D">
      <w:pgSz w:w="11906" w:h="16838"/>
      <w:pgMar w:top="1134" w:right="159" w:bottom="992" w:left="993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8C2" w:rsidRDefault="001438C2">
      <w:r>
        <w:separator/>
      </w:r>
    </w:p>
  </w:endnote>
  <w:endnote w:type="continuationSeparator" w:id="1">
    <w:p w:rsidR="001438C2" w:rsidRDefault="00143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2924"/>
    </w:sdtPr>
    <w:sdtContent>
      <w:p w:rsidR="001438C2" w:rsidRDefault="001438C2">
        <w:pPr>
          <w:pStyle w:val="a5"/>
          <w:jc w:val="right"/>
        </w:pPr>
        <w:fldSimple w:instr=" PAGE   \* MERGEFORMAT ">
          <w:r w:rsidR="00DB1F65">
            <w:rPr>
              <w:noProof/>
            </w:rPr>
            <w:t>112</w:t>
          </w:r>
        </w:fldSimple>
      </w:p>
    </w:sdtContent>
  </w:sdt>
  <w:p w:rsidR="001438C2" w:rsidRDefault="001438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8C2" w:rsidRDefault="001438C2">
      <w:r>
        <w:separator/>
      </w:r>
    </w:p>
  </w:footnote>
  <w:footnote w:type="continuationSeparator" w:id="1">
    <w:p w:rsidR="001438C2" w:rsidRDefault="00143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C2" w:rsidRDefault="001438C2" w:rsidP="003532A0">
    <w:pPr>
      <w:pStyle w:val="a3"/>
      <w:tabs>
        <w:tab w:val="clear" w:pos="4677"/>
        <w:tab w:val="clear" w:pos="9355"/>
        <w:tab w:val="left" w:pos="10722"/>
      </w:tabs>
      <w:ind w:firstLine="0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C2" w:rsidRDefault="001438C2" w:rsidP="003504E4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528D1D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D95305"/>
    <w:multiLevelType w:val="hybridMultilevel"/>
    <w:tmpl w:val="DA62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68F9"/>
    <w:multiLevelType w:val="hybridMultilevel"/>
    <w:tmpl w:val="B13E4B6A"/>
    <w:lvl w:ilvl="0" w:tplc="3D24D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D791A"/>
    <w:multiLevelType w:val="hybridMultilevel"/>
    <w:tmpl w:val="4E7ECF5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84761"/>
    <w:multiLevelType w:val="hybridMultilevel"/>
    <w:tmpl w:val="079AFEFC"/>
    <w:lvl w:ilvl="0" w:tplc="A77E2D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4494349"/>
    <w:multiLevelType w:val="hybridMultilevel"/>
    <w:tmpl w:val="219CA786"/>
    <w:lvl w:ilvl="0" w:tplc="3D24DB06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>
    <w:nsid w:val="2A0B2940"/>
    <w:multiLevelType w:val="hybridMultilevel"/>
    <w:tmpl w:val="7396D3C8"/>
    <w:lvl w:ilvl="0" w:tplc="3D24DB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D2322"/>
    <w:multiLevelType w:val="hybridMultilevel"/>
    <w:tmpl w:val="87B47B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C3B1B"/>
    <w:multiLevelType w:val="hybridMultilevel"/>
    <w:tmpl w:val="E4D6A29A"/>
    <w:lvl w:ilvl="0" w:tplc="400C8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4640D4"/>
    <w:multiLevelType w:val="hybridMultilevel"/>
    <w:tmpl w:val="92A442B6"/>
    <w:lvl w:ilvl="0" w:tplc="3D24D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D51E0"/>
    <w:multiLevelType w:val="multilevel"/>
    <w:tmpl w:val="995611A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43BB1BF7"/>
    <w:multiLevelType w:val="hybridMultilevel"/>
    <w:tmpl w:val="8EE2E578"/>
    <w:lvl w:ilvl="0" w:tplc="81BEF376">
      <w:start w:val="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4BF13209"/>
    <w:multiLevelType w:val="hybridMultilevel"/>
    <w:tmpl w:val="4242416C"/>
    <w:lvl w:ilvl="0" w:tplc="B9F45702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A5263"/>
    <w:multiLevelType w:val="hybridMultilevel"/>
    <w:tmpl w:val="DA9C4F4E"/>
    <w:lvl w:ilvl="0" w:tplc="B9F45702">
      <w:start w:val="1"/>
      <w:numFmt w:val="decimal"/>
      <w:lvlText w:val="%1."/>
      <w:lvlJc w:val="left"/>
      <w:pPr>
        <w:ind w:left="158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4F70507F"/>
    <w:multiLevelType w:val="hybridMultilevel"/>
    <w:tmpl w:val="D388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836D0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B37E3"/>
    <w:multiLevelType w:val="hybridMultilevel"/>
    <w:tmpl w:val="8B3611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66A8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93930D4"/>
    <w:multiLevelType w:val="hybridMultilevel"/>
    <w:tmpl w:val="DD50C998"/>
    <w:lvl w:ilvl="0" w:tplc="3D24D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C7713"/>
    <w:multiLevelType w:val="hybridMultilevel"/>
    <w:tmpl w:val="C2D88908"/>
    <w:lvl w:ilvl="0" w:tplc="903CB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C202D"/>
    <w:multiLevelType w:val="hybridMultilevel"/>
    <w:tmpl w:val="2E38AA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57E4F6D"/>
    <w:multiLevelType w:val="hybridMultilevel"/>
    <w:tmpl w:val="8D149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0F7B1C"/>
    <w:multiLevelType w:val="hybridMultilevel"/>
    <w:tmpl w:val="4E7ECF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3E664B"/>
    <w:multiLevelType w:val="hybridMultilevel"/>
    <w:tmpl w:val="0F9899D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A8E5AF4"/>
    <w:multiLevelType w:val="hybridMultilevel"/>
    <w:tmpl w:val="FA40F866"/>
    <w:lvl w:ilvl="0" w:tplc="3D24D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0"/>
  </w:num>
  <w:num w:numId="5">
    <w:abstractNumId w:val="14"/>
  </w:num>
  <w:num w:numId="6">
    <w:abstractNumId w:val="1"/>
  </w:num>
  <w:num w:numId="7">
    <w:abstractNumId w:val="6"/>
  </w:num>
  <w:num w:numId="8">
    <w:abstractNumId w:val="13"/>
  </w:num>
  <w:num w:numId="9">
    <w:abstractNumId w:val="2"/>
  </w:num>
  <w:num w:numId="10">
    <w:abstractNumId w:val="23"/>
  </w:num>
  <w:num w:numId="11">
    <w:abstractNumId w:val="22"/>
  </w:num>
  <w:num w:numId="12">
    <w:abstractNumId w:val="7"/>
  </w:num>
  <w:num w:numId="13">
    <w:abstractNumId w:val="15"/>
  </w:num>
  <w:num w:numId="14">
    <w:abstractNumId w:val="18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5"/>
  </w:num>
  <w:num w:numId="21">
    <w:abstractNumId w:val="19"/>
  </w:num>
  <w:num w:numId="22">
    <w:abstractNumId w:val="9"/>
  </w:num>
  <w:num w:numId="23">
    <w:abstractNumId w:val="21"/>
  </w:num>
  <w:num w:numId="24">
    <w:abstractNumId w:val="3"/>
  </w:num>
  <w:num w:numId="25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ee63e3a6-4b53-4b4b-a2de-0acdf8f2a4d3"/>
  </w:docVars>
  <w:rsids>
    <w:rsidRoot w:val="00C11676"/>
    <w:rsid w:val="00000CB3"/>
    <w:rsid w:val="00002B1B"/>
    <w:rsid w:val="000045E1"/>
    <w:rsid w:val="00004AD8"/>
    <w:rsid w:val="00004ECC"/>
    <w:rsid w:val="000129B5"/>
    <w:rsid w:val="000138D3"/>
    <w:rsid w:val="00013FCB"/>
    <w:rsid w:val="00017629"/>
    <w:rsid w:val="00017E9A"/>
    <w:rsid w:val="00022EA4"/>
    <w:rsid w:val="00022FBF"/>
    <w:rsid w:val="00025985"/>
    <w:rsid w:val="00026809"/>
    <w:rsid w:val="00031379"/>
    <w:rsid w:val="000405CB"/>
    <w:rsid w:val="000406FC"/>
    <w:rsid w:val="00041D19"/>
    <w:rsid w:val="000420C2"/>
    <w:rsid w:val="00042DBA"/>
    <w:rsid w:val="000433C7"/>
    <w:rsid w:val="00051B37"/>
    <w:rsid w:val="000566CC"/>
    <w:rsid w:val="000577D7"/>
    <w:rsid w:val="000633E4"/>
    <w:rsid w:val="000666BC"/>
    <w:rsid w:val="00067139"/>
    <w:rsid w:val="0006781C"/>
    <w:rsid w:val="00070A64"/>
    <w:rsid w:val="00071FE6"/>
    <w:rsid w:val="00074BBC"/>
    <w:rsid w:val="00075663"/>
    <w:rsid w:val="0007583A"/>
    <w:rsid w:val="000802A2"/>
    <w:rsid w:val="00080361"/>
    <w:rsid w:val="000808AF"/>
    <w:rsid w:val="000825F8"/>
    <w:rsid w:val="00083382"/>
    <w:rsid w:val="00085EE2"/>
    <w:rsid w:val="000867C2"/>
    <w:rsid w:val="0008741E"/>
    <w:rsid w:val="00087751"/>
    <w:rsid w:val="00087D43"/>
    <w:rsid w:val="0009176A"/>
    <w:rsid w:val="00093B2E"/>
    <w:rsid w:val="000946F4"/>
    <w:rsid w:val="000A0467"/>
    <w:rsid w:val="000A1EE1"/>
    <w:rsid w:val="000A3149"/>
    <w:rsid w:val="000A4A7F"/>
    <w:rsid w:val="000A6EF2"/>
    <w:rsid w:val="000A7596"/>
    <w:rsid w:val="000A794D"/>
    <w:rsid w:val="000B1BCC"/>
    <w:rsid w:val="000B58E5"/>
    <w:rsid w:val="000B5AD0"/>
    <w:rsid w:val="000B5EAE"/>
    <w:rsid w:val="000C1414"/>
    <w:rsid w:val="000C18E6"/>
    <w:rsid w:val="000C4032"/>
    <w:rsid w:val="000C40D5"/>
    <w:rsid w:val="000C4DE8"/>
    <w:rsid w:val="000C5934"/>
    <w:rsid w:val="000C72B6"/>
    <w:rsid w:val="000C7629"/>
    <w:rsid w:val="000D0639"/>
    <w:rsid w:val="000D2BEA"/>
    <w:rsid w:val="000D3128"/>
    <w:rsid w:val="000D3DB1"/>
    <w:rsid w:val="000D4508"/>
    <w:rsid w:val="000D6A14"/>
    <w:rsid w:val="000E1764"/>
    <w:rsid w:val="000E7807"/>
    <w:rsid w:val="000F1FDA"/>
    <w:rsid w:val="000F35AC"/>
    <w:rsid w:val="000F4513"/>
    <w:rsid w:val="00103265"/>
    <w:rsid w:val="00104D69"/>
    <w:rsid w:val="00110816"/>
    <w:rsid w:val="00112592"/>
    <w:rsid w:val="00113092"/>
    <w:rsid w:val="00117FCC"/>
    <w:rsid w:val="00120CEE"/>
    <w:rsid w:val="0012150F"/>
    <w:rsid w:val="001225ED"/>
    <w:rsid w:val="001275BF"/>
    <w:rsid w:val="00130E76"/>
    <w:rsid w:val="00133398"/>
    <w:rsid w:val="00137212"/>
    <w:rsid w:val="001416C7"/>
    <w:rsid w:val="00142442"/>
    <w:rsid w:val="00143081"/>
    <w:rsid w:val="001433BB"/>
    <w:rsid w:val="001438C2"/>
    <w:rsid w:val="00143C43"/>
    <w:rsid w:val="00146AC0"/>
    <w:rsid w:val="00146E9A"/>
    <w:rsid w:val="00147613"/>
    <w:rsid w:val="00153214"/>
    <w:rsid w:val="0015442A"/>
    <w:rsid w:val="00154B43"/>
    <w:rsid w:val="001559B4"/>
    <w:rsid w:val="00156DBB"/>
    <w:rsid w:val="001570DF"/>
    <w:rsid w:val="00160051"/>
    <w:rsid w:val="001638F9"/>
    <w:rsid w:val="00164E76"/>
    <w:rsid w:val="00171E66"/>
    <w:rsid w:val="00177AA1"/>
    <w:rsid w:val="0018343D"/>
    <w:rsid w:val="00184690"/>
    <w:rsid w:val="00190881"/>
    <w:rsid w:val="00192EFE"/>
    <w:rsid w:val="00193EB0"/>
    <w:rsid w:val="00194A34"/>
    <w:rsid w:val="00194F89"/>
    <w:rsid w:val="00194FF1"/>
    <w:rsid w:val="001951B8"/>
    <w:rsid w:val="00195E52"/>
    <w:rsid w:val="00196836"/>
    <w:rsid w:val="00197444"/>
    <w:rsid w:val="001A294D"/>
    <w:rsid w:val="001A4969"/>
    <w:rsid w:val="001A75D2"/>
    <w:rsid w:val="001B1BBB"/>
    <w:rsid w:val="001B3C4E"/>
    <w:rsid w:val="001B3E38"/>
    <w:rsid w:val="001B43E5"/>
    <w:rsid w:val="001B68E1"/>
    <w:rsid w:val="001C353C"/>
    <w:rsid w:val="001C369C"/>
    <w:rsid w:val="001C6C60"/>
    <w:rsid w:val="001D100D"/>
    <w:rsid w:val="001D124A"/>
    <w:rsid w:val="001D12C2"/>
    <w:rsid w:val="001D35C0"/>
    <w:rsid w:val="001D45E8"/>
    <w:rsid w:val="001E0BFC"/>
    <w:rsid w:val="001E3704"/>
    <w:rsid w:val="001F24B7"/>
    <w:rsid w:val="001F2F2E"/>
    <w:rsid w:val="001F4400"/>
    <w:rsid w:val="001F617D"/>
    <w:rsid w:val="001F7B2F"/>
    <w:rsid w:val="001F7C89"/>
    <w:rsid w:val="001F7D89"/>
    <w:rsid w:val="002000AE"/>
    <w:rsid w:val="0020464A"/>
    <w:rsid w:val="00204CDF"/>
    <w:rsid w:val="00206E74"/>
    <w:rsid w:val="00210470"/>
    <w:rsid w:val="0021165A"/>
    <w:rsid w:val="0021171F"/>
    <w:rsid w:val="0021213B"/>
    <w:rsid w:val="002162CD"/>
    <w:rsid w:val="002172E0"/>
    <w:rsid w:val="00220965"/>
    <w:rsid w:val="00222543"/>
    <w:rsid w:val="00222F02"/>
    <w:rsid w:val="00225C10"/>
    <w:rsid w:val="00226082"/>
    <w:rsid w:val="00230672"/>
    <w:rsid w:val="00232EF8"/>
    <w:rsid w:val="00233BC6"/>
    <w:rsid w:val="00237517"/>
    <w:rsid w:val="00240477"/>
    <w:rsid w:val="00240A4B"/>
    <w:rsid w:val="00240C4B"/>
    <w:rsid w:val="002418E5"/>
    <w:rsid w:val="0024275F"/>
    <w:rsid w:val="00246CF4"/>
    <w:rsid w:val="00253851"/>
    <w:rsid w:val="00255197"/>
    <w:rsid w:val="002576FA"/>
    <w:rsid w:val="00260106"/>
    <w:rsid w:val="00261D62"/>
    <w:rsid w:val="0026273D"/>
    <w:rsid w:val="00264449"/>
    <w:rsid w:val="0027018B"/>
    <w:rsid w:val="00270880"/>
    <w:rsid w:val="00270F7F"/>
    <w:rsid w:val="00271B99"/>
    <w:rsid w:val="002736AF"/>
    <w:rsid w:val="00274797"/>
    <w:rsid w:val="0027494A"/>
    <w:rsid w:val="0028096A"/>
    <w:rsid w:val="00281363"/>
    <w:rsid w:val="00281BB1"/>
    <w:rsid w:val="002852AC"/>
    <w:rsid w:val="002907A0"/>
    <w:rsid w:val="0029114D"/>
    <w:rsid w:val="00292843"/>
    <w:rsid w:val="00293B25"/>
    <w:rsid w:val="00293EA3"/>
    <w:rsid w:val="00295675"/>
    <w:rsid w:val="00296E79"/>
    <w:rsid w:val="002970C4"/>
    <w:rsid w:val="00297A0B"/>
    <w:rsid w:val="002A0F53"/>
    <w:rsid w:val="002A23A4"/>
    <w:rsid w:val="002A683A"/>
    <w:rsid w:val="002B051A"/>
    <w:rsid w:val="002B237C"/>
    <w:rsid w:val="002B40E6"/>
    <w:rsid w:val="002C6B31"/>
    <w:rsid w:val="002C6D29"/>
    <w:rsid w:val="002D03C2"/>
    <w:rsid w:val="002D33C7"/>
    <w:rsid w:val="002D4888"/>
    <w:rsid w:val="002D71E1"/>
    <w:rsid w:val="002D7EEB"/>
    <w:rsid w:val="002E0537"/>
    <w:rsid w:val="002E0896"/>
    <w:rsid w:val="002E28FC"/>
    <w:rsid w:val="002E443D"/>
    <w:rsid w:val="002E4F58"/>
    <w:rsid w:val="002F233F"/>
    <w:rsid w:val="002F6905"/>
    <w:rsid w:val="00301E29"/>
    <w:rsid w:val="00302244"/>
    <w:rsid w:val="00303A7D"/>
    <w:rsid w:val="00303B09"/>
    <w:rsid w:val="0030469D"/>
    <w:rsid w:val="003048F3"/>
    <w:rsid w:val="00304B77"/>
    <w:rsid w:val="00305AF0"/>
    <w:rsid w:val="0031124E"/>
    <w:rsid w:val="0031154C"/>
    <w:rsid w:val="003161D8"/>
    <w:rsid w:val="00316256"/>
    <w:rsid w:val="00316B0D"/>
    <w:rsid w:val="00317F52"/>
    <w:rsid w:val="00320C6C"/>
    <w:rsid w:val="003210D9"/>
    <w:rsid w:val="003226D8"/>
    <w:rsid w:val="0032398F"/>
    <w:rsid w:val="00323B85"/>
    <w:rsid w:val="003272F2"/>
    <w:rsid w:val="00330394"/>
    <w:rsid w:val="00330897"/>
    <w:rsid w:val="003326AC"/>
    <w:rsid w:val="00334C30"/>
    <w:rsid w:val="00336D32"/>
    <w:rsid w:val="00336E5D"/>
    <w:rsid w:val="003409AA"/>
    <w:rsid w:val="00342DE5"/>
    <w:rsid w:val="003451D5"/>
    <w:rsid w:val="003454E1"/>
    <w:rsid w:val="00346038"/>
    <w:rsid w:val="003474FB"/>
    <w:rsid w:val="003504E4"/>
    <w:rsid w:val="003528B4"/>
    <w:rsid w:val="003532A0"/>
    <w:rsid w:val="0035477B"/>
    <w:rsid w:val="0035636B"/>
    <w:rsid w:val="003625FF"/>
    <w:rsid w:val="00363AD4"/>
    <w:rsid w:val="0037110B"/>
    <w:rsid w:val="00375CCB"/>
    <w:rsid w:val="00380250"/>
    <w:rsid w:val="00382894"/>
    <w:rsid w:val="00382D91"/>
    <w:rsid w:val="00383ABF"/>
    <w:rsid w:val="003877F0"/>
    <w:rsid w:val="00387E20"/>
    <w:rsid w:val="00390738"/>
    <w:rsid w:val="0039411C"/>
    <w:rsid w:val="003946E5"/>
    <w:rsid w:val="00395077"/>
    <w:rsid w:val="00396BC3"/>
    <w:rsid w:val="003A008D"/>
    <w:rsid w:val="003A2AD1"/>
    <w:rsid w:val="003A41DC"/>
    <w:rsid w:val="003A6CDD"/>
    <w:rsid w:val="003B445F"/>
    <w:rsid w:val="003B67D8"/>
    <w:rsid w:val="003B6911"/>
    <w:rsid w:val="003C01E9"/>
    <w:rsid w:val="003C10B4"/>
    <w:rsid w:val="003C19B2"/>
    <w:rsid w:val="003C2995"/>
    <w:rsid w:val="003C451B"/>
    <w:rsid w:val="003D0658"/>
    <w:rsid w:val="003D25AB"/>
    <w:rsid w:val="003D262C"/>
    <w:rsid w:val="003D40B2"/>
    <w:rsid w:val="003D546D"/>
    <w:rsid w:val="003D7569"/>
    <w:rsid w:val="003E0396"/>
    <w:rsid w:val="003E1DC5"/>
    <w:rsid w:val="003E2A7B"/>
    <w:rsid w:val="003E7453"/>
    <w:rsid w:val="003F24B8"/>
    <w:rsid w:val="003F287C"/>
    <w:rsid w:val="003F2BD3"/>
    <w:rsid w:val="003F37EF"/>
    <w:rsid w:val="003F6AD7"/>
    <w:rsid w:val="00400E1F"/>
    <w:rsid w:val="00401354"/>
    <w:rsid w:val="004025EB"/>
    <w:rsid w:val="00403D55"/>
    <w:rsid w:val="004077C7"/>
    <w:rsid w:val="00415998"/>
    <w:rsid w:val="00416BC0"/>
    <w:rsid w:val="00417E15"/>
    <w:rsid w:val="00421629"/>
    <w:rsid w:val="00423A0E"/>
    <w:rsid w:val="00425AA4"/>
    <w:rsid w:val="004279AA"/>
    <w:rsid w:val="00432392"/>
    <w:rsid w:val="004401A6"/>
    <w:rsid w:val="00440DB0"/>
    <w:rsid w:val="00443D67"/>
    <w:rsid w:val="004479E6"/>
    <w:rsid w:val="00450C65"/>
    <w:rsid w:val="004513A3"/>
    <w:rsid w:val="0045325A"/>
    <w:rsid w:val="004532ED"/>
    <w:rsid w:val="004536BF"/>
    <w:rsid w:val="0045630E"/>
    <w:rsid w:val="0045660D"/>
    <w:rsid w:val="004622C3"/>
    <w:rsid w:val="0046302E"/>
    <w:rsid w:val="004632F6"/>
    <w:rsid w:val="00470155"/>
    <w:rsid w:val="0047122D"/>
    <w:rsid w:val="00471ED6"/>
    <w:rsid w:val="004738D3"/>
    <w:rsid w:val="00477843"/>
    <w:rsid w:val="00481DF5"/>
    <w:rsid w:val="00482517"/>
    <w:rsid w:val="0048254F"/>
    <w:rsid w:val="00483A21"/>
    <w:rsid w:val="004861D7"/>
    <w:rsid w:val="00496EDF"/>
    <w:rsid w:val="004A1C80"/>
    <w:rsid w:val="004A495A"/>
    <w:rsid w:val="004A7433"/>
    <w:rsid w:val="004B04DB"/>
    <w:rsid w:val="004B364E"/>
    <w:rsid w:val="004B4A1A"/>
    <w:rsid w:val="004B6C4F"/>
    <w:rsid w:val="004B75D4"/>
    <w:rsid w:val="004C1572"/>
    <w:rsid w:val="004C27A5"/>
    <w:rsid w:val="004C3711"/>
    <w:rsid w:val="004C3917"/>
    <w:rsid w:val="004C3DCC"/>
    <w:rsid w:val="004C6AC1"/>
    <w:rsid w:val="004D09D6"/>
    <w:rsid w:val="004D0C4A"/>
    <w:rsid w:val="004D4767"/>
    <w:rsid w:val="004D5064"/>
    <w:rsid w:val="004D57E1"/>
    <w:rsid w:val="004E0816"/>
    <w:rsid w:val="004E1614"/>
    <w:rsid w:val="004E191F"/>
    <w:rsid w:val="004E39BC"/>
    <w:rsid w:val="004E3DA8"/>
    <w:rsid w:val="004E7C74"/>
    <w:rsid w:val="004F01E9"/>
    <w:rsid w:val="004F0953"/>
    <w:rsid w:val="004F48D8"/>
    <w:rsid w:val="004F4933"/>
    <w:rsid w:val="004F4994"/>
    <w:rsid w:val="004F689B"/>
    <w:rsid w:val="005023A4"/>
    <w:rsid w:val="00503670"/>
    <w:rsid w:val="0050388C"/>
    <w:rsid w:val="00504F23"/>
    <w:rsid w:val="00506D3F"/>
    <w:rsid w:val="005114F4"/>
    <w:rsid w:val="005134BD"/>
    <w:rsid w:val="00513699"/>
    <w:rsid w:val="00514334"/>
    <w:rsid w:val="00515CFB"/>
    <w:rsid w:val="00515FD2"/>
    <w:rsid w:val="00516DB7"/>
    <w:rsid w:val="00520C27"/>
    <w:rsid w:val="00521EA0"/>
    <w:rsid w:val="00526DAD"/>
    <w:rsid w:val="005319A6"/>
    <w:rsid w:val="00532319"/>
    <w:rsid w:val="00533792"/>
    <w:rsid w:val="00534154"/>
    <w:rsid w:val="00534EED"/>
    <w:rsid w:val="005367F3"/>
    <w:rsid w:val="005400D3"/>
    <w:rsid w:val="00540FEA"/>
    <w:rsid w:val="00542E2F"/>
    <w:rsid w:val="00543AA5"/>
    <w:rsid w:val="00554783"/>
    <w:rsid w:val="00556A9D"/>
    <w:rsid w:val="005602C7"/>
    <w:rsid w:val="00562F55"/>
    <w:rsid w:val="005674F7"/>
    <w:rsid w:val="00571FC5"/>
    <w:rsid w:val="00574067"/>
    <w:rsid w:val="00574A50"/>
    <w:rsid w:val="005759EA"/>
    <w:rsid w:val="00576DCD"/>
    <w:rsid w:val="005777B6"/>
    <w:rsid w:val="00577ABA"/>
    <w:rsid w:val="005802FF"/>
    <w:rsid w:val="00581007"/>
    <w:rsid w:val="00582953"/>
    <w:rsid w:val="00582AC9"/>
    <w:rsid w:val="00591A18"/>
    <w:rsid w:val="00591DD0"/>
    <w:rsid w:val="00595288"/>
    <w:rsid w:val="005952CF"/>
    <w:rsid w:val="005A0D4F"/>
    <w:rsid w:val="005A28CF"/>
    <w:rsid w:val="005A5911"/>
    <w:rsid w:val="005A598D"/>
    <w:rsid w:val="005A71EE"/>
    <w:rsid w:val="005B1634"/>
    <w:rsid w:val="005B2EC9"/>
    <w:rsid w:val="005B4BC9"/>
    <w:rsid w:val="005B4F47"/>
    <w:rsid w:val="005B533F"/>
    <w:rsid w:val="005B5F8B"/>
    <w:rsid w:val="005B64F4"/>
    <w:rsid w:val="005B76F9"/>
    <w:rsid w:val="005C0593"/>
    <w:rsid w:val="005C20AA"/>
    <w:rsid w:val="005C226B"/>
    <w:rsid w:val="005C2F47"/>
    <w:rsid w:val="005C3FC9"/>
    <w:rsid w:val="005C70F0"/>
    <w:rsid w:val="005C738F"/>
    <w:rsid w:val="005C78FC"/>
    <w:rsid w:val="005D1D7E"/>
    <w:rsid w:val="005D1DFF"/>
    <w:rsid w:val="005D4F19"/>
    <w:rsid w:val="005D5F0C"/>
    <w:rsid w:val="005D6B9F"/>
    <w:rsid w:val="005D75D3"/>
    <w:rsid w:val="005D7C9A"/>
    <w:rsid w:val="005D7DCA"/>
    <w:rsid w:val="005E1D28"/>
    <w:rsid w:val="005E20E3"/>
    <w:rsid w:val="005E2BE9"/>
    <w:rsid w:val="005E4D12"/>
    <w:rsid w:val="005E5CE2"/>
    <w:rsid w:val="005E643C"/>
    <w:rsid w:val="005E653C"/>
    <w:rsid w:val="005E6BFD"/>
    <w:rsid w:val="005F02C5"/>
    <w:rsid w:val="005F0775"/>
    <w:rsid w:val="005F178D"/>
    <w:rsid w:val="005F42D4"/>
    <w:rsid w:val="005F43C0"/>
    <w:rsid w:val="005F4B29"/>
    <w:rsid w:val="005F723D"/>
    <w:rsid w:val="00602EED"/>
    <w:rsid w:val="006046A2"/>
    <w:rsid w:val="00604B64"/>
    <w:rsid w:val="0060533E"/>
    <w:rsid w:val="00610018"/>
    <w:rsid w:val="00610390"/>
    <w:rsid w:val="00611FD9"/>
    <w:rsid w:val="00612FEC"/>
    <w:rsid w:val="00617A6D"/>
    <w:rsid w:val="0062249E"/>
    <w:rsid w:val="00623052"/>
    <w:rsid w:val="006232C8"/>
    <w:rsid w:val="00623FF0"/>
    <w:rsid w:val="00625669"/>
    <w:rsid w:val="00626E40"/>
    <w:rsid w:val="00630AA4"/>
    <w:rsid w:val="006323A2"/>
    <w:rsid w:val="00632C9D"/>
    <w:rsid w:val="006334AE"/>
    <w:rsid w:val="006337C7"/>
    <w:rsid w:val="0063598F"/>
    <w:rsid w:val="00635E0C"/>
    <w:rsid w:val="0064045C"/>
    <w:rsid w:val="00640BDF"/>
    <w:rsid w:val="00641D00"/>
    <w:rsid w:val="00644E92"/>
    <w:rsid w:val="006510DE"/>
    <w:rsid w:val="0065377E"/>
    <w:rsid w:val="00655704"/>
    <w:rsid w:val="00655C05"/>
    <w:rsid w:val="00656D89"/>
    <w:rsid w:val="00656E14"/>
    <w:rsid w:val="006666AD"/>
    <w:rsid w:val="00667316"/>
    <w:rsid w:val="00667B65"/>
    <w:rsid w:val="00672213"/>
    <w:rsid w:val="00673724"/>
    <w:rsid w:val="006740EF"/>
    <w:rsid w:val="00674F78"/>
    <w:rsid w:val="00675F09"/>
    <w:rsid w:val="00676E20"/>
    <w:rsid w:val="00681A8C"/>
    <w:rsid w:val="00691818"/>
    <w:rsid w:val="00692320"/>
    <w:rsid w:val="00697FD7"/>
    <w:rsid w:val="006A373D"/>
    <w:rsid w:val="006A3D6F"/>
    <w:rsid w:val="006A7B9A"/>
    <w:rsid w:val="006B0383"/>
    <w:rsid w:val="006B093E"/>
    <w:rsid w:val="006B3C02"/>
    <w:rsid w:val="006B693F"/>
    <w:rsid w:val="006B7757"/>
    <w:rsid w:val="006C2B44"/>
    <w:rsid w:val="006C33A2"/>
    <w:rsid w:val="006C3C88"/>
    <w:rsid w:val="006C5F5D"/>
    <w:rsid w:val="006C63E8"/>
    <w:rsid w:val="006D010F"/>
    <w:rsid w:val="006D5A8F"/>
    <w:rsid w:val="006D5E9A"/>
    <w:rsid w:val="006D5FFD"/>
    <w:rsid w:val="006D6167"/>
    <w:rsid w:val="006E2071"/>
    <w:rsid w:val="006F13B9"/>
    <w:rsid w:val="006F158B"/>
    <w:rsid w:val="006F3E68"/>
    <w:rsid w:val="006F407B"/>
    <w:rsid w:val="006F744C"/>
    <w:rsid w:val="006F7498"/>
    <w:rsid w:val="00702F42"/>
    <w:rsid w:val="007030E1"/>
    <w:rsid w:val="00707BD7"/>
    <w:rsid w:val="00711855"/>
    <w:rsid w:val="007119F8"/>
    <w:rsid w:val="00711F20"/>
    <w:rsid w:val="0071252F"/>
    <w:rsid w:val="0071543D"/>
    <w:rsid w:val="00715766"/>
    <w:rsid w:val="00720CD0"/>
    <w:rsid w:val="00722078"/>
    <w:rsid w:val="00725D7F"/>
    <w:rsid w:val="007275D7"/>
    <w:rsid w:val="00727953"/>
    <w:rsid w:val="0073387B"/>
    <w:rsid w:val="007345C8"/>
    <w:rsid w:val="0074088B"/>
    <w:rsid w:val="00740A35"/>
    <w:rsid w:val="00740B2E"/>
    <w:rsid w:val="00740E05"/>
    <w:rsid w:val="007423B3"/>
    <w:rsid w:val="00743CC8"/>
    <w:rsid w:val="00747ABB"/>
    <w:rsid w:val="00747EAE"/>
    <w:rsid w:val="007504A0"/>
    <w:rsid w:val="00752396"/>
    <w:rsid w:val="00755CB7"/>
    <w:rsid w:val="00757D34"/>
    <w:rsid w:val="007603C4"/>
    <w:rsid w:val="00762C92"/>
    <w:rsid w:val="007673C0"/>
    <w:rsid w:val="00777F81"/>
    <w:rsid w:val="007823D3"/>
    <w:rsid w:val="007925A3"/>
    <w:rsid w:val="00793B78"/>
    <w:rsid w:val="007943B9"/>
    <w:rsid w:val="00796B4C"/>
    <w:rsid w:val="007A34E8"/>
    <w:rsid w:val="007B00F8"/>
    <w:rsid w:val="007B1C6A"/>
    <w:rsid w:val="007B6483"/>
    <w:rsid w:val="007B6C9B"/>
    <w:rsid w:val="007C15D9"/>
    <w:rsid w:val="007C1893"/>
    <w:rsid w:val="007C2610"/>
    <w:rsid w:val="007C2F5E"/>
    <w:rsid w:val="007C3939"/>
    <w:rsid w:val="007C4B49"/>
    <w:rsid w:val="007C4D3D"/>
    <w:rsid w:val="007C58F7"/>
    <w:rsid w:val="007C59AA"/>
    <w:rsid w:val="007C6FE3"/>
    <w:rsid w:val="007D0E6D"/>
    <w:rsid w:val="007D18C2"/>
    <w:rsid w:val="007D4F06"/>
    <w:rsid w:val="007E0465"/>
    <w:rsid w:val="007E532F"/>
    <w:rsid w:val="007F20B3"/>
    <w:rsid w:val="007F55F2"/>
    <w:rsid w:val="0080007C"/>
    <w:rsid w:val="008007D3"/>
    <w:rsid w:val="00801D33"/>
    <w:rsid w:val="008024FF"/>
    <w:rsid w:val="0080344A"/>
    <w:rsid w:val="0080548C"/>
    <w:rsid w:val="00806D62"/>
    <w:rsid w:val="008103BE"/>
    <w:rsid w:val="00814EAD"/>
    <w:rsid w:val="008164E6"/>
    <w:rsid w:val="00816868"/>
    <w:rsid w:val="008178DE"/>
    <w:rsid w:val="00817A9B"/>
    <w:rsid w:val="008209E9"/>
    <w:rsid w:val="00822BDC"/>
    <w:rsid w:val="00823E36"/>
    <w:rsid w:val="0082490A"/>
    <w:rsid w:val="008259EA"/>
    <w:rsid w:val="00825EE6"/>
    <w:rsid w:val="00827590"/>
    <w:rsid w:val="00830ECB"/>
    <w:rsid w:val="00834858"/>
    <w:rsid w:val="00834C6F"/>
    <w:rsid w:val="00836674"/>
    <w:rsid w:val="00840D0F"/>
    <w:rsid w:val="0084131D"/>
    <w:rsid w:val="00841C8A"/>
    <w:rsid w:val="008438DE"/>
    <w:rsid w:val="00845F1B"/>
    <w:rsid w:val="00850E9B"/>
    <w:rsid w:val="00851DCB"/>
    <w:rsid w:val="008529D3"/>
    <w:rsid w:val="00854CE7"/>
    <w:rsid w:val="00856182"/>
    <w:rsid w:val="008621CB"/>
    <w:rsid w:val="00862E21"/>
    <w:rsid w:val="0086488B"/>
    <w:rsid w:val="008706EB"/>
    <w:rsid w:val="008713E8"/>
    <w:rsid w:val="0088015D"/>
    <w:rsid w:val="00881312"/>
    <w:rsid w:val="00881953"/>
    <w:rsid w:val="00882C8F"/>
    <w:rsid w:val="00882CCE"/>
    <w:rsid w:val="0088419B"/>
    <w:rsid w:val="008861B4"/>
    <w:rsid w:val="008879CE"/>
    <w:rsid w:val="00892B08"/>
    <w:rsid w:val="00892F72"/>
    <w:rsid w:val="00894044"/>
    <w:rsid w:val="00894E67"/>
    <w:rsid w:val="00894F5D"/>
    <w:rsid w:val="008A1C55"/>
    <w:rsid w:val="008A43DF"/>
    <w:rsid w:val="008A6A6D"/>
    <w:rsid w:val="008B0893"/>
    <w:rsid w:val="008B28DE"/>
    <w:rsid w:val="008B6BE5"/>
    <w:rsid w:val="008B6D7C"/>
    <w:rsid w:val="008C0210"/>
    <w:rsid w:val="008C1107"/>
    <w:rsid w:val="008C320C"/>
    <w:rsid w:val="008C4184"/>
    <w:rsid w:val="008C42D7"/>
    <w:rsid w:val="008C73E5"/>
    <w:rsid w:val="008C76D6"/>
    <w:rsid w:val="008C7C0B"/>
    <w:rsid w:val="008C7CA2"/>
    <w:rsid w:val="008D5BEE"/>
    <w:rsid w:val="008D6973"/>
    <w:rsid w:val="008D6CEF"/>
    <w:rsid w:val="008D6F2D"/>
    <w:rsid w:val="008D72B3"/>
    <w:rsid w:val="008E0842"/>
    <w:rsid w:val="008E3F83"/>
    <w:rsid w:val="008E78FC"/>
    <w:rsid w:val="008E7FE8"/>
    <w:rsid w:val="008F05E8"/>
    <w:rsid w:val="008F23B0"/>
    <w:rsid w:val="008F2534"/>
    <w:rsid w:val="008F301B"/>
    <w:rsid w:val="008F3868"/>
    <w:rsid w:val="008F45EC"/>
    <w:rsid w:val="008F530E"/>
    <w:rsid w:val="008F7099"/>
    <w:rsid w:val="00902D58"/>
    <w:rsid w:val="00902DA6"/>
    <w:rsid w:val="00903657"/>
    <w:rsid w:val="009056A4"/>
    <w:rsid w:val="00907616"/>
    <w:rsid w:val="009155B6"/>
    <w:rsid w:val="009160DB"/>
    <w:rsid w:val="009169F3"/>
    <w:rsid w:val="00916FD5"/>
    <w:rsid w:val="009206D3"/>
    <w:rsid w:val="009212B7"/>
    <w:rsid w:val="009217EB"/>
    <w:rsid w:val="00926949"/>
    <w:rsid w:val="009317C2"/>
    <w:rsid w:val="009317E5"/>
    <w:rsid w:val="009319D7"/>
    <w:rsid w:val="00934026"/>
    <w:rsid w:val="0093433C"/>
    <w:rsid w:val="00935B69"/>
    <w:rsid w:val="00936A77"/>
    <w:rsid w:val="0093737D"/>
    <w:rsid w:val="0094772D"/>
    <w:rsid w:val="0094799A"/>
    <w:rsid w:val="00947B9C"/>
    <w:rsid w:val="00952855"/>
    <w:rsid w:val="00953799"/>
    <w:rsid w:val="00954092"/>
    <w:rsid w:val="009548A5"/>
    <w:rsid w:val="0095538E"/>
    <w:rsid w:val="00960F3A"/>
    <w:rsid w:val="00960F4A"/>
    <w:rsid w:val="00961C88"/>
    <w:rsid w:val="00965CC1"/>
    <w:rsid w:val="00970368"/>
    <w:rsid w:val="009704AF"/>
    <w:rsid w:val="00970614"/>
    <w:rsid w:val="0097155B"/>
    <w:rsid w:val="00972618"/>
    <w:rsid w:val="00972D4A"/>
    <w:rsid w:val="00974306"/>
    <w:rsid w:val="009762AD"/>
    <w:rsid w:val="00976966"/>
    <w:rsid w:val="00977B6A"/>
    <w:rsid w:val="00980CE3"/>
    <w:rsid w:val="00984FD2"/>
    <w:rsid w:val="009852DE"/>
    <w:rsid w:val="0098712E"/>
    <w:rsid w:val="00987705"/>
    <w:rsid w:val="00987A5A"/>
    <w:rsid w:val="00991E77"/>
    <w:rsid w:val="00993ABD"/>
    <w:rsid w:val="0099548E"/>
    <w:rsid w:val="00995615"/>
    <w:rsid w:val="00997424"/>
    <w:rsid w:val="009A26A1"/>
    <w:rsid w:val="009B10E1"/>
    <w:rsid w:val="009B247C"/>
    <w:rsid w:val="009B3252"/>
    <w:rsid w:val="009B4540"/>
    <w:rsid w:val="009B67D5"/>
    <w:rsid w:val="009B7314"/>
    <w:rsid w:val="009C0F1B"/>
    <w:rsid w:val="009C21D2"/>
    <w:rsid w:val="009C2302"/>
    <w:rsid w:val="009C2505"/>
    <w:rsid w:val="009C5201"/>
    <w:rsid w:val="009C5768"/>
    <w:rsid w:val="009C77D8"/>
    <w:rsid w:val="009D1B7F"/>
    <w:rsid w:val="009D3286"/>
    <w:rsid w:val="009D6005"/>
    <w:rsid w:val="009D6DA5"/>
    <w:rsid w:val="009E406A"/>
    <w:rsid w:val="009E521A"/>
    <w:rsid w:val="009F21AC"/>
    <w:rsid w:val="009F5D7A"/>
    <w:rsid w:val="009F6E90"/>
    <w:rsid w:val="00A004D7"/>
    <w:rsid w:val="00A011C2"/>
    <w:rsid w:val="00A027A4"/>
    <w:rsid w:val="00A0332E"/>
    <w:rsid w:val="00A057F2"/>
    <w:rsid w:val="00A112C8"/>
    <w:rsid w:val="00A13676"/>
    <w:rsid w:val="00A13A68"/>
    <w:rsid w:val="00A1765F"/>
    <w:rsid w:val="00A17917"/>
    <w:rsid w:val="00A218F4"/>
    <w:rsid w:val="00A26F22"/>
    <w:rsid w:val="00A26FB2"/>
    <w:rsid w:val="00A30A07"/>
    <w:rsid w:val="00A3742B"/>
    <w:rsid w:val="00A41104"/>
    <w:rsid w:val="00A41EED"/>
    <w:rsid w:val="00A43DB9"/>
    <w:rsid w:val="00A50112"/>
    <w:rsid w:val="00A53D3F"/>
    <w:rsid w:val="00A55E67"/>
    <w:rsid w:val="00A61A0D"/>
    <w:rsid w:val="00A6231B"/>
    <w:rsid w:val="00A6316A"/>
    <w:rsid w:val="00A634A4"/>
    <w:rsid w:val="00A661FE"/>
    <w:rsid w:val="00A67938"/>
    <w:rsid w:val="00A720CF"/>
    <w:rsid w:val="00A81D2A"/>
    <w:rsid w:val="00A823E3"/>
    <w:rsid w:val="00A86993"/>
    <w:rsid w:val="00A86B36"/>
    <w:rsid w:val="00A9066C"/>
    <w:rsid w:val="00A914EE"/>
    <w:rsid w:val="00A93630"/>
    <w:rsid w:val="00A95E7A"/>
    <w:rsid w:val="00A97D06"/>
    <w:rsid w:val="00AA12F0"/>
    <w:rsid w:val="00AA13C3"/>
    <w:rsid w:val="00AA2DA7"/>
    <w:rsid w:val="00AA6327"/>
    <w:rsid w:val="00AA6E61"/>
    <w:rsid w:val="00AB064B"/>
    <w:rsid w:val="00AB29E0"/>
    <w:rsid w:val="00AB5DD6"/>
    <w:rsid w:val="00AC14F4"/>
    <w:rsid w:val="00AC3C43"/>
    <w:rsid w:val="00AD1925"/>
    <w:rsid w:val="00AD228B"/>
    <w:rsid w:val="00AD6854"/>
    <w:rsid w:val="00AD7129"/>
    <w:rsid w:val="00AD7A6B"/>
    <w:rsid w:val="00AE0453"/>
    <w:rsid w:val="00AE2D43"/>
    <w:rsid w:val="00AE40DE"/>
    <w:rsid w:val="00AE587D"/>
    <w:rsid w:val="00AE6F0B"/>
    <w:rsid w:val="00AE7ACB"/>
    <w:rsid w:val="00AF0B5F"/>
    <w:rsid w:val="00AF1506"/>
    <w:rsid w:val="00AF433E"/>
    <w:rsid w:val="00AF4FD5"/>
    <w:rsid w:val="00AF782C"/>
    <w:rsid w:val="00B00648"/>
    <w:rsid w:val="00B01B44"/>
    <w:rsid w:val="00B01F63"/>
    <w:rsid w:val="00B053BB"/>
    <w:rsid w:val="00B056EC"/>
    <w:rsid w:val="00B05803"/>
    <w:rsid w:val="00B0671A"/>
    <w:rsid w:val="00B11403"/>
    <w:rsid w:val="00B12A43"/>
    <w:rsid w:val="00B13C31"/>
    <w:rsid w:val="00B13CF5"/>
    <w:rsid w:val="00B17801"/>
    <w:rsid w:val="00B17D82"/>
    <w:rsid w:val="00B22DAC"/>
    <w:rsid w:val="00B239C8"/>
    <w:rsid w:val="00B33989"/>
    <w:rsid w:val="00B33A1A"/>
    <w:rsid w:val="00B3430C"/>
    <w:rsid w:val="00B34CF3"/>
    <w:rsid w:val="00B37538"/>
    <w:rsid w:val="00B409ED"/>
    <w:rsid w:val="00B466C0"/>
    <w:rsid w:val="00B479A1"/>
    <w:rsid w:val="00B50BF1"/>
    <w:rsid w:val="00B50EEA"/>
    <w:rsid w:val="00B517CD"/>
    <w:rsid w:val="00B55332"/>
    <w:rsid w:val="00B57857"/>
    <w:rsid w:val="00B57E68"/>
    <w:rsid w:val="00B6013C"/>
    <w:rsid w:val="00B61F60"/>
    <w:rsid w:val="00B638CC"/>
    <w:rsid w:val="00B64884"/>
    <w:rsid w:val="00B671D1"/>
    <w:rsid w:val="00B77498"/>
    <w:rsid w:val="00B805CE"/>
    <w:rsid w:val="00B80D8F"/>
    <w:rsid w:val="00B81005"/>
    <w:rsid w:val="00B8400E"/>
    <w:rsid w:val="00B85E53"/>
    <w:rsid w:val="00B8697E"/>
    <w:rsid w:val="00B86B88"/>
    <w:rsid w:val="00B87CB5"/>
    <w:rsid w:val="00B87D32"/>
    <w:rsid w:val="00B906C4"/>
    <w:rsid w:val="00B91FAB"/>
    <w:rsid w:val="00B9432F"/>
    <w:rsid w:val="00B952FA"/>
    <w:rsid w:val="00B96A00"/>
    <w:rsid w:val="00BA2B64"/>
    <w:rsid w:val="00BA3EB0"/>
    <w:rsid w:val="00BA570C"/>
    <w:rsid w:val="00BB321B"/>
    <w:rsid w:val="00BC423F"/>
    <w:rsid w:val="00BC523C"/>
    <w:rsid w:val="00BC5C9D"/>
    <w:rsid w:val="00BC5CF3"/>
    <w:rsid w:val="00BC6BAC"/>
    <w:rsid w:val="00BC7FCA"/>
    <w:rsid w:val="00BD0D84"/>
    <w:rsid w:val="00BD3CC7"/>
    <w:rsid w:val="00BD3F36"/>
    <w:rsid w:val="00BD5C14"/>
    <w:rsid w:val="00BD6308"/>
    <w:rsid w:val="00BE0A4C"/>
    <w:rsid w:val="00BE1BC6"/>
    <w:rsid w:val="00BF167A"/>
    <w:rsid w:val="00BF3858"/>
    <w:rsid w:val="00C02EF3"/>
    <w:rsid w:val="00C03428"/>
    <w:rsid w:val="00C035B6"/>
    <w:rsid w:val="00C04226"/>
    <w:rsid w:val="00C04457"/>
    <w:rsid w:val="00C0619E"/>
    <w:rsid w:val="00C07CC3"/>
    <w:rsid w:val="00C1134F"/>
    <w:rsid w:val="00C11676"/>
    <w:rsid w:val="00C1237D"/>
    <w:rsid w:val="00C13D7C"/>
    <w:rsid w:val="00C170D0"/>
    <w:rsid w:val="00C176DF"/>
    <w:rsid w:val="00C22C8C"/>
    <w:rsid w:val="00C24749"/>
    <w:rsid w:val="00C24BC0"/>
    <w:rsid w:val="00C314DD"/>
    <w:rsid w:val="00C315DE"/>
    <w:rsid w:val="00C31D20"/>
    <w:rsid w:val="00C32CAE"/>
    <w:rsid w:val="00C35B44"/>
    <w:rsid w:val="00C3702A"/>
    <w:rsid w:val="00C416EC"/>
    <w:rsid w:val="00C45D4D"/>
    <w:rsid w:val="00C4621A"/>
    <w:rsid w:val="00C471AF"/>
    <w:rsid w:val="00C51067"/>
    <w:rsid w:val="00C51DEE"/>
    <w:rsid w:val="00C5289A"/>
    <w:rsid w:val="00C53718"/>
    <w:rsid w:val="00C56235"/>
    <w:rsid w:val="00C563DC"/>
    <w:rsid w:val="00C56456"/>
    <w:rsid w:val="00C64F88"/>
    <w:rsid w:val="00C668B0"/>
    <w:rsid w:val="00C67790"/>
    <w:rsid w:val="00C67802"/>
    <w:rsid w:val="00C720DF"/>
    <w:rsid w:val="00C80C14"/>
    <w:rsid w:val="00C85F4E"/>
    <w:rsid w:val="00C860E6"/>
    <w:rsid w:val="00C86764"/>
    <w:rsid w:val="00C9031E"/>
    <w:rsid w:val="00C91DC3"/>
    <w:rsid w:val="00C95D39"/>
    <w:rsid w:val="00CA08C1"/>
    <w:rsid w:val="00CA1F21"/>
    <w:rsid w:val="00CA314F"/>
    <w:rsid w:val="00CA3883"/>
    <w:rsid w:val="00CA3B71"/>
    <w:rsid w:val="00CA6F7A"/>
    <w:rsid w:val="00CA7139"/>
    <w:rsid w:val="00CA7156"/>
    <w:rsid w:val="00CB2926"/>
    <w:rsid w:val="00CB60F9"/>
    <w:rsid w:val="00CB67DE"/>
    <w:rsid w:val="00CB7761"/>
    <w:rsid w:val="00CC32E6"/>
    <w:rsid w:val="00CC416B"/>
    <w:rsid w:val="00CC76D0"/>
    <w:rsid w:val="00CD1379"/>
    <w:rsid w:val="00CD16A2"/>
    <w:rsid w:val="00CD1EA5"/>
    <w:rsid w:val="00CE1936"/>
    <w:rsid w:val="00CE1BE0"/>
    <w:rsid w:val="00CE25E2"/>
    <w:rsid w:val="00CE2B2D"/>
    <w:rsid w:val="00CE3C54"/>
    <w:rsid w:val="00CE4B2A"/>
    <w:rsid w:val="00CE5640"/>
    <w:rsid w:val="00CF1F1B"/>
    <w:rsid w:val="00CF4CF7"/>
    <w:rsid w:val="00D023AC"/>
    <w:rsid w:val="00D125EB"/>
    <w:rsid w:val="00D16792"/>
    <w:rsid w:val="00D20236"/>
    <w:rsid w:val="00D22FDC"/>
    <w:rsid w:val="00D26199"/>
    <w:rsid w:val="00D261B8"/>
    <w:rsid w:val="00D27ED1"/>
    <w:rsid w:val="00D31495"/>
    <w:rsid w:val="00D33742"/>
    <w:rsid w:val="00D33CAE"/>
    <w:rsid w:val="00D35BD2"/>
    <w:rsid w:val="00D37353"/>
    <w:rsid w:val="00D44483"/>
    <w:rsid w:val="00D44906"/>
    <w:rsid w:val="00D46773"/>
    <w:rsid w:val="00D46C4C"/>
    <w:rsid w:val="00D4721A"/>
    <w:rsid w:val="00D526B5"/>
    <w:rsid w:val="00D55DE2"/>
    <w:rsid w:val="00D57077"/>
    <w:rsid w:val="00D57ADF"/>
    <w:rsid w:val="00D60766"/>
    <w:rsid w:val="00D614B1"/>
    <w:rsid w:val="00D63B71"/>
    <w:rsid w:val="00D70807"/>
    <w:rsid w:val="00D730C2"/>
    <w:rsid w:val="00D73D63"/>
    <w:rsid w:val="00D73F44"/>
    <w:rsid w:val="00D80496"/>
    <w:rsid w:val="00D8543F"/>
    <w:rsid w:val="00D854D8"/>
    <w:rsid w:val="00D85A26"/>
    <w:rsid w:val="00D86FAE"/>
    <w:rsid w:val="00D90103"/>
    <w:rsid w:val="00D90EE3"/>
    <w:rsid w:val="00D936E0"/>
    <w:rsid w:val="00D95580"/>
    <w:rsid w:val="00DA01E3"/>
    <w:rsid w:val="00DA11D9"/>
    <w:rsid w:val="00DA6340"/>
    <w:rsid w:val="00DB0DBE"/>
    <w:rsid w:val="00DB1488"/>
    <w:rsid w:val="00DB1F65"/>
    <w:rsid w:val="00DB3205"/>
    <w:rsid w:val="00DB49C8"/>
    <w:rsid w:val="00DD4BEA"/>
    <w:rsid w:val="00DD536E"/>
    <w:rsid w:val="00DD56BA"/>
    <w:rsid w:val="00DD6F7A"/>
    <w:rsid w:val="00DD6FAD"/>
    <w:rsid w:val="00DD71D2"/>
    <w:rsid w:val="00DD7C29"/>
    <w:rsid w:val="00DD7EE2"/>
    <w:rsid w:val="00DE004B"/>
    <w:rsid w:val="00DE0191"/>
    <w:rsid w:val="00DE0E06"/>
    <w:rsid w:val="00DE1B63"/>
    <w:rsid w:val="00DE3FCF"/>
    <w:rsid w:val="00DF0CBF"/>
    <w:rsid w:val="00DF10A9"/>
    <w:rsid w:val="00E032F0"/>
    <w:rsid w:val="00E03351"/>
    <w:rsid w:val="00E04D55"/>
    <w:rsid w:val="00E0503B"/>
    <w:rsid w:val="00E10D90"/>
    <w:rsid w:val="00E117FE"/>
    <w:rsid w:val="00E120A1"/>
    <w:rsid w:val="00E14E5D"/>
    <w:rsid w:val="00E15118"/>
    <w:rsid w:val="00E1597A"/>
    <w:rsid w:val="00E15AE0"/>
    <w:rsid w:val="00E16528"/>
    <w:rsid w:val="00E1677C"/>
    <w:rsid w:val="00E16A7E"/>
    <w:rsid w:val="00E23C4B"/>
    <w:rsid w:val="00E23FBE"/>
    <w:rsid w:val="00E246F9"/>
    <w:rsid w:val="00E25551"/>
    <w:rsid w:val="00E30ED9"/>
    <w:rsid w:val="00E31F9E"/>
    <w:rsid w:val="00E32E82"/>
    <w:rsid w:val="00E33E57"/>
    <w:rsid w:val="00E354D4"/>
    <w:rsid w:val="00E36068"/>
    <w:rsid w:val="00E361E5"/>
    <w:rsid w:val="00E36F31"/>
    <w:rsid w:val="00E37CB7"/>
    <w:rsid w:val="00E40CD4"/>
    <w:rsid w:val="00E4163D"/>
    <w:rsid w:val="00E42E4B"/>
    <w:rsid w:val="00E46B22"/>
    <w:rsid w:val="00E50FF7"/>
    <w:rsid w:val="00E52A23"/>
    <w:rsid w:val="00E55F58"/>
    <w:rsid w:val="00E6409B"/>
    <w:rsid w:val="00E6683E"/>
    <w:rsid w:val="00E67C4B"/>
    <w:rsid w:val="00E710EC"/>
    <w:rsid w:val="00E71B69"/>
    <w:rsid w:val="00E71C17"/>
    <w:rsid w:val="00E8182B"/>
    <w:rsid w:val="00E8281F"/>
    <w:rsid w:val="00E85290"/>
    <w:rsid w:val="00E87455"/>
    <w:rsid w:val="00E87FB9"/>
    <w:rsid w:val="00E912FF"/>
    <w:rsid w:val="00E9138F"/>
    <w:rsid w:val="00E92AB5"/>
    <w:rsid w:val="00E92DB6"/>
    <w:rsid w:val="00E93005"/>
    <w:rsid w:val="00E97220"/>
    <w:rsid w:val="00E9730E"/>
    <w:rsid w:val="00EA27C1"/>
    <w:rsid w:val="00EA286B"/>
    <w:rsid w:val="00EB0F2B"/>
    <w:rsid w:val="00EB39A2"/>
    <w:rsid w:val="00EB3FD5"/>
    <w:rsid w:val="00EB639C"/>
    <w:rsid w:val="00EB6646"/>
    <w:rsid w:val="00EB77BB"/>
    <w:rsid w:val="00EC06F7"/>
    <w:rsid w:val="00EC2B56"/>
    <w:rsid w:val="00ED0330"/>
    <w:rsid w:val="00ED36DB"/>
    <w:rsid w:val="00ED5832"/>
    <w:rsid w:val="00ED76AA"/>
    <w:rsid w:val="00EE0FEE"/>
    <w:rsid w:val="00EE22BF"/>
    <w:rsid w:val="00EE2F98"/>
    <w:rsid w:val="00EF0486"/>
    <w:rsid w:val="00EF161B"/>
    <w:rsid w:val="00EF1826"/>
    <w:rsid w:val="00EF23A6"/>
    <w:rsid w:val="00EF262C"/>
    <w:rsid w:val="00EF396B"/>
    <w:rsid w:val="00EF5573"/>
    <w:rsid w:val="00F01185"/>
    <w:rsid w:val="00F026B3"/>
    <w:rsid w:val="00F02DAC"/>
    <w:rsid w:val="00F03758"/>
    <w:rsid w:val="00F04F31"/>
    <w:rsid w:val="00F05C6A"/>
    <w:rsid w:val="00F11E58"/>
    <w:rsid w:val="00F1405C"/>
    <w:rsid w:val="00F15AAA"/>
    <w:rsid w:val="00F17942"/>
    <w:rsid w:val="00F202A5"/>
    <w:rsid w:val="00F2101D"/>
    <w:rsid w:val="00F22213"/>
    <w:rsid w:val="00F30642"/>
    <w:rsid w:val="00F316B1"/>
    <w:rsid w:val="00F33C3C"/>
    <w:rsid w:val="00F33CAE"/>
    <w:rsid w:val="00F34C6A"/>
    <w:rsid w:val="00F40824"/>
    <w:rsid w:val="00F40C4D"/>
    <w:rsid w:val="00F41C93"/>
    <w:rsid w:val="00F43CC6"/>
    <w:rsid w:val="00F45D1B"/>
    <w:rsid w:val="00F50DA7"/>
    <w:rsid w:val="00F607E6"/>
    <w:rsid w:val="00F65695"/>
    <w:rsid w:val="00F65ACF"/>
    <w:rsid w:val="00F65EA5"/>
    <w:rsid w:val="00F65EF4"/>
    <w:rsid w:val="00F663FD"/>
    <w:rsid w:val="00F752A6"/>
    <w:rsid w:val="00F753BC"/>
    <w:rsid w:val="00F80B2C"/>
    <w:rsid w:val="00F82DBE"/>
    <w:rsid w:val="00F844D0"/>
    <w:rsid w:val="00F8632C"/>
    <w:rsid w:val="00F87B00"/>
    <w:rsid w:val="00F902B7"/>
    <w:rsid w:val="00F90B06"/>
    <w:rsid w:val="00F912A4"/>
    <w:rsid w:val="00F930D2"/>
    <w:rsid w:val="00F9420D"/>
    <w:rsid w:val="00F95CEA"/>
    <w:rsid w:val="00FA025E"/>
    <w:rsid w:val="00FA07AF"/>
    <w:rsid w:val="00FA2D37"/>
    <w:rsid w:val="00FA5314"/>
    <w:rsid w:val="00FA5CF4"/>
    <w:rsid w:val="00FA6AC7"/>
    <w:rsid w:val="00FB0178"/>
    <w:rsid w:val="00FB199F"/>
    <w:rsid w:val="00FB1B79"/>
    <w:rsid w:val="00FB3698"/>
    <w:rsid w:val="00FB3B4F"/>
    <w:rsid w:val="00FB4861"/>
    <w:rsid w:val="00FB750F"/>
    <w:rsid w:val="00FC12B6"/>
    <w:rsid w:val="00FC6192"/>
    <w:rsid w:val="00FD07FF"/>
    <w:rsid w:val="00FD0B9E"/>
    <w:rsid w:val="00FD1616"/>
    <w:rsid w:val="00FD1D6A"/>
    <w:rsid w:val="00FD1F58"/>
    <w:rsid w:val="00FD2431"/>
    <w:rsid w:val="00FD2C3D"/>
    <w:rsid w:val="00FD36F7"/>
    <w:rsid w:val="00FD36F8"/>
    <w:rsid w:val="00FD746F"/>
    <w:rsid w:val="00FE375B"/>
    <w:rsid w:val="00FE4C0B"/>
    <w:rsid w:val="00FE5664"/>
    <w:rsid w:val="00FE629C"/>
    <w:rsid w:val="00FF24AA"/>
    <w:rsid w:val="00FF63F4"/>
    <w:rsid w:val="00FF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676"/>
    <w:pPr>
      <w:spacing w:after="200" w:line="360" w:lineRule="auto"/>
      <w:ind w:firstLine="709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1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167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C11676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3">
    <w:name w:val="header"/>
    <w:basedOn w:val="a"/>
    <w:link w:val="a4"/>
    <w:rsid w:val="00C11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1676"/>
    <w:rPr>
      <w:sz w:val="24"/>
      <w:szCs w:val="22"/>
      <w:lang w:val="ru-RU" w:eastAsia="en-US" w:bidi="ar-SA"/>
    </w:rPr>
  </w:style>
  <w:style w:type="paragraph" w:styleId="a5">
    <w:name w:val="footer"/>
    <w:basedOn w:val="a"/>
    <w:link w:val="a6"/>
    <w:uiPriority w:val="99"/>
    <w:rsid w:val="00E15AE0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3737D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rsid w:val="00C95D3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656D89"/>
    <w:pPr>
      <w:spacing w:after="0" w:line="240" w:lineRule="auto"/>
      <w:ind w:left="900" w:firstLine="0"/>
      <w:jc w:val="left"/>
    </w:pPr>
    <w:rPr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56D89"/>
    <w:rPr>
      <w:sz w:val="24"/>
      <w:szCs w:val="24"/>
    </w:rPr>
  </w:style>
  <w:style w:type="paragraph" w:styleId="ab">
    <w:name w:val="No Spacing"/>
    <w:uiPriority w:val="1"/>
    <w:qFormat/>
    <w:rsid w:val="00656D89"/>
    <w:rPr>
      <w:rFonts w:ascii="Calibri" w:eastAsia="Calibri" w:hAnsi="Calibri"/>
      <w:sz w:val="22"/>
      <w:szCs w:val="22"/>
      <w:lang w:eastAsia="en-US"/>
    </w:rPr>
  </w:style>
  <w:style w:type="paragraph" w:styleId="ac">
    <w:name w:val="caption"/>
    <w:basedOn w:val="a"/>
    <w:next w:val="a"/>
    <w:qFormat/>
    <w:rsid w:val="00656D89"/>
    <w:pPr>
      <w:spacing w:after="0" w:line="240" w:lineRule="auto"/>
      <w:ind w:firstLine="0"/>
      <w:jc w:val="right"/>
    </w:pPr>
    <w:rPr>
      <w:b/>
      <w:snapToGrid w:val="0"/>
      <w:color w:val="000000"/>
      <w:szCs w:val="21"/>
      <w:lang w:eastAsia="ru-RU"/>
    </w:rPr>
  </w:style>
  <w:style w:type="paragraph" w:customStyle="1" w:styleId="Style4">
    <w:name w:val="Style4"/>
    <w:basedOn w:val="a"/>
    <w:rsid w:val="00656D89"/>
    <w:pPr>
      <w:widowControl w:val="0"/>
      <w:autoSpaceDE w:val="0"/>
      <w:autoSpaceDN w:val="0"/>
      <w:adjustRightInd w:val="0"/>
      <w:spacing w:after="0" w:line="368" w:lineRule="exact"/>
      <w:ind w:firstLine="715"/>
    </w:pPr>
    <w:rPr>
      <w:szCs w:val="24"/>
      <w:lang w:eastAsia="ru-RU"/>
    </w:rPr>
  </w:style>
  <w:style w:type="paragraph" w:styleId="ad">
    <w:name w:val="Normal (Web)"/>
    <w:aliases w:val="Обычный (Web)"/>
    <w:basedOn w:val="a"/>
    <w:uiPriority w:val="1"/>
    <w:unhideWhenUsed/>
    <w:qFormat/>
    <w:rsid w:val="00656D89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character" w:customStyle="1" w:styleId="ae">
    <w:name w:val="Название Знак"/>
    <w:aliases w:val="Заголовок Знак"/>
    <w:basedOn w:val="a0"/>
    <w:link w:val="af"/>
    <w:locked/>
    <w:rsid w:val="00656D89"/>
    <w:rPr>
      <w:b/>
      <w:bCs/>
      <w:sz w:val="28"/>
      <w:szCs w:val="24"/>
    </w:rPr>
  </w:style>
  <w:style w:type="paragraph" w:styleId="af">
    <w:name w:val="Title"/>
    <w:aliases w:val="Заголовок"/>
    <w:basedOn w:val="a"/>
    <w:link w:val="ae"/>
    <w:qFormat/>
    <w:rsid w:val="00656D89"/>
    <w:pPr>
      <w:spacing w:after="0" w:line="240" w:lineRule="auto"/>
      <w:ind w:firstLine="0"/>
      <w:jc w:val="center"/>
    </w:pPr>
    <w:rPr>
      <w:b/>
      <w:bCs/>
      <w:sz w:val="28"/>
      <w:szCs w:val="24"/>
      <w:lang w:eastAsia="ru-RU"/>
    </w:rPr>
  </w:style>
  <w:style w:type="character" w:customStyle="1" w:styleId="12">
    <w:name w:val="Название Знак1"/>
    <w:basedOn w:val="a0"/>
    <w:link w:val="af"/>
    <w:rsid w:val="00656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0">
    <w:name w:val="Hyperlink"/>
    <w:basedOn w:val="a0"/>
    <w:uiPriority w:val="99"/>
    <w:unhideWhenUsed/>
    <w:rsid w:val="00656D89"/>
    <w:rPr>
      <w:color w:val="0000FF"/>
      <w:u w:val="single"/>
    </w:rPr>
  </w:style>
  <w:style w:type="paragraph" w:customStyle="1" w:styleId="21">
    <w:name w:val="Основной текст 21"/>
    <w:basedOn w:val="a"/>
    <w:rsid w:val="00656D89"/>
    <w:pPr>
      <w:suppressAutoHyphens/>
      <w:spacing w:after="0" w:line="240" w:lineRule="auto"/>
      <w:ind w:firstLine="0"/>
    </w:pPr>
    <w:rPr>
      <w:rFonts w:ascii="Tahoma" w:hAnsi="Tahoma" w:cs="Tahoma"/>
      <w:sz w:val="26"/>
      <w:szCs w:val="24"/>
      <w:lang w:eastAsia="ar-SA"/>
    </w:rPr>
  </w:style>
  <w:style w:type="character" w:customStyle="1" w:styleId="FontStyle34">
    <w:name w:val="Font Style34"/>
    <w:rsid w:val="00656D89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Cell">
    <w:name w:val="ConsPlusCell"/>
    <w:rsid w:val="00977B6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table" w:styleId="af1">
    <w:name w:val="Table Grid"/>
    <w:basedOn w:val="a1"/>
    <w:uiPriority w:val="59"/>
    <w:rsid w:val="00977B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2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F287C"/>
    <w:rPr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71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2">
    <w:name w:val="Emphasis"/>
    <w:basedOn w:val="a0"/>
    <w:qFormat/>
    <w:rsid w:val="00E710EC"/>
    <w:rPr>
      <w:i/>
      <w:iCs/>
    </w:rPr>
  </w:style>
  <w:style w:type="paragraph" w:customStyle="1" w:styleId="formattext">
    <w:name w:val="formattext"/>
    <w:basedOn w:val="a"/>
    <w:rsid w:val="00B239C8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customStyle="1" w:styleId="ConsPlusNormal">
    <w:name w:val="ConsPlusNormal"/>
    <w:rsid w:val="00644E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3">
    <w:name w:val="Balloon Text"/>
    <w:basedOn w:val="a"/>
    <w:link w:val="af4"/>
    <w:rsid w:val="00FD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D2431"/>
    <w:rPr>
      <w:rFonts w:ascii="Tahoma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f1"/>
    <w:uiPriority w:val="59"/>
    <w:rsid w:val="009B7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9B731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3504E4"/>
    <w:pPr>
      <w:suppressAutoHyphens/>
      <w:overflowPunct w:val="0"/>
      <w:autoSpaceDE w:val="0"/>
      <w:spacing w:after="0" w:line="240" w:lineRule="auto"/>
      <w:ind w:firstLine="567"/>
    </w:pPr>
    <w:rPr>
      <w:rFonts w:cs="Calibri"/>
      <w:sz w:val="28"/>
      <w:szCs w:val="20"/>
      <w:lang w:eastAsia="ar-SA"/>
    </w:rPr>
  </w:style>
  <w:style w:type="table" w:customStyle="1" w:styleId="3">
    <w:name w:val="Сетка таблицы3"/>
    <w:basedOn w:val="a1"/>
    <w:next w:val="af1"/>
    <w:uiPriority w:val="59"/>
    <w:rsid w:val="00CA713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1"/>
    <w:uiPriority w:val="59"/>
    <w:rsid w:val="00617A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image" Target="media/image27.emf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0.emf"/><Relationship Id="rId47" Type="http://schemas.openxmlformats.org/officeDocument/2006/relationships/image" Target="media/image35.emf"/><Relationship Id="rId50" Type="http://schemas.openxmlformats.org/officeDocument/2006/relationships/image" Target="media/image38.emf"/><Relationship Id="rId55" Type="http://schemas.openxmlformats.org/officeDocument/2006/relationships/image" Target="media/image43.emf"/><Relationship Id="rId63" Type="http://schemas.openxmlformats.org/officeDocument/2006/relationships/image" Target="media/image50.emf"/><Relationship Id="rId68" Type="http://schemas.openxmlformats.org/officeDocument/2006/relationships/image" Target="media/image55.emf"/><Relationship Id="rId7" Type="http://schemas.openxmlformats.org/officeDocument/2006/relationships/endnotes" Target="endnotes.xml"/><Relationship Id="rId71" Type="http://schemas.openxmlformats.org/officeDocument/2006/relationships/image" Target="media/image58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9.emf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header" Target="header1.xml"/><Relationship Id="rId40" Type="http://schemas.openxmlformats.org/officeDocument/2006/relationships/image" Target="media/image28.emf"/><Relationship Id="rId45" Type="http://schemas.openxmlformats.org/officeDocument/2006/relationships/image" Target="media/image33.emf"/><Relationship Id="rId53" Type="http://schemas.openxmlformats.org/officeDocument/2006/relationships/image" Target="media/image41.emf"/><Relationship Id="rId58" Type="http://schemas.openxmlformats.org/officeDocument/2006/relationships/image" Target="media/image46.emf"/><Relationship Id="rId66" Type="http://schemas.openxmlformats.org/officeDocument/2006/relationships/image" Target="media/image53.e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49" Type="http://schemas.openxmlformats.org/officeDocument/2006/relationships/image" Target="media/image37.emf"/><Relationship Id="rId57" Type="http://schemas.openxmlformats.org/officeDocument/2006/relationships/image" Target="media/image45.emf"/><Relationship Id="rId61" Type="http://schemas.openxmlformats.org/officeDocument/2006/relationships/image" Target="media/image49.emf"/><Relationship Id="rId10" Type="http://schemas.openxmlformats.org/officeDocument/2006/relationships/hyperlink" Target="http://obrbratsk.ru/do/ooo/informs/" TargetMode="External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4" Type="http://schemas.openxmlformats.org/officeDocument/2006/relationships/image" Target="media/image32.emf"/><Relationship Id="rId52" Type="http://schemas.openxmlformats.org/officeDocument/2006/relationships/image" Target="media/image40.emf"/><Relationship Id="rId60" Type="http://schemas.openxmlformats.org/officeDocument/2006/relationships/image" Target="media/image48.emf"/><Relationship Id="rId65" Type="http://schemas.openxmlformats.org/officeDocument/2006/relationships/image" Target="media/image52.emf"/><Relationship Id="rId73" Type="http://schemas.openxmlformats.org/officeDocument/2006/relationships/image" Target="media/image60.emf"/><Relationship Id="rId4" Type="http://schemas.openxmlformats.org/officeDocument/2006/relationships/settings" Target="settings.xml"/><Relationship Id="rId9" Type="http://schemas.openxmlformats.org/officeDocument/2006/relationships/hyperlink" Target="http://obrbratsk.ru/do/ooo/informs/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1.emf"/><Relationship Id="rId48" Type="http://schemas.openxmlformats.org/officeDocument/2006/relationships/image" Target="media/image36.emf"/><Relationship Id="rId56" Type="http://schemas.openxmlformats.org/officeDocument/2006/relationships/image" Target="media/image44.emf"/><Relationship Id="rId64" Type="http://schemas.openxmlformats.org/officeDocument/2006/relationships/image" Target="media/image51.emf"/><Relationship Id="rId69" Type="http://schemas.openxmlformats.org/officeDocument/2006/relationships/image" Target="media/image56.emf"/><Relationship Id="rId8" Type="http://schemas.openxmlformats.org/officeDocument/2006/relationships/hyperlink" Target="http://obrbratsk.ru/do/ooo/informs/PP_RF_343_18_04_12.pdf" TargetMode="External"/><Relationship Id="rId51" Type="http://schemas.openxmlformats.org/officeDocument/2006/relationships/image" Target="media/image39.emf"/><Relationship Id="rId72" Type="http://schemas.openxmlformats.org/officeDocument/2006/relationships/image" Target="media/image59.emf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footer" Target="footer1.xml"/><Relationship Id="rId46" Type="http://schemas.openxmlformats.org/officeDocument/2006/relationships/image" Target="media/image34.emf"/><Relationship Id="rId59" Type="http://schemas.openxmlformats.org/officeDocument/2006/relationships/image" Target="media/image47.emf"/><Relationship Id="rId67" Type="http://schemas.openxmlformats.org/officeDocument/2006/relationships/image" Target="media/image54.emf"/><Relationship Id="rId20" Type="http://schemas.openxmlformats.org/officeDocument/2006/relationships/image" Target="media/image10.emf"/><Relationship Id="rId41" Type="http://schemas.openxmlformats.org/officeDocument/2006/relationships/image" Target="media/image29.emf"/><Relationship Id="rId54" Type="http://schemas.openxmlformats.org/officeDocument/2006/relationships/image" Target="media/image42.emf"/><Relationship Id="rId62" Type="http://schemas.openxmlformats.org/officeDocument/2006/relationships/header" Target="header2.xml"/><Relationship Id="rId70" Type="http://schemas.openxmlformats.org/officeDocument/2006/relationships/image" Target="media/image57.e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C866-A13C-4102-AB04-3262A24C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6944</TotalTime>
  <Pages>112</Pages>
  <Words>16880</Words>
  <Characters>121341</Characters>
  <Application>Microsoft Office Word</Application>
  <DocSecurity>0</DocSecurity>
  <Lines>1011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Administration of Irkutsk region</Company>
  <LinksUpToDate>false</LinksUpToDate>
  <CharactersWithSpaces>137946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e.usolkina</dc:creator>
  <cp:keywords/>
  <dc:description/>
  <cp:lastModifiedBy>УО</cp:lastModifiedBy>
  <cp:revision>496</cp:revision>
  <cp:lastPrinted>2017-07-17T01:53:00Z</cp:lastPrinted>
  <dcterms:created xsi:type="dcterms:W3CDTF">2013-09-09T06:53:00Z</dcterms:created>
  <dcterms:modified xsi:type="dcterms:W3CDTF">2021-02-02T03:16:00Z</dcterms:modified>
</cp:coreProperties>
</file>